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C58A" w14:textId="77777777" w:rsidR="00390016" w:rsidRPr="00390016" w:rsidRDefault="00390016" w:rsidP="00390016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eastAsia="es-ES"/>
        </w:rPr>
      </w:pPr>
      <w:r w:rsidRPr="00390016">
        <w:rPr>
          <w:rFonts w:ascii="Century Gothic" w:eastAsia="Times New Roman" w:hAnsi="Century Gothic" w:cs="Tahoma"/>
          <w:b/>
          <w:sz w:val="20"/>
          <w:szCs w:val="20"/>
          <w:lang w:eastAsia="es-ES"/>
        </w:rPr>
        <w:t>PORTADA</w:t>
      </w:r>
    </w:p>
    <w:p w14:paraId="28D1C58B" w14:textId="77777777" w:rsidR="00390016" w:rsidRPr="00390016" w:rsidRDefault="00390016" w:rsidP="0039001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390016" w:rsidRPr="00390016" w14:paraId="28D1C58E" w14:textId="77777777" w:rsidTr="00B11598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28D1C58C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28D1C58D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Justificación de la Modificación</w:t>
            </w:r>
          </w:p>
        </w:tc>
      </w:tr>
      <w:tr w:rsidR="00390016" w:rsidRPr="00390016" w14:paraId="28D1C592" w14:textId="77777777" w:rsidTr="00B11598">
        <w:trPr>
          <w:cantSplit/>
          <w:trHeight w:val="271"/>
        </w:trPr>
        <w:tc>
          <w:tcPr>
            <w:tcW w:w="1843" w:type="dxa"/>
            <w:vAlign w:val="center"/>
          </w:tcPr>
          <w:p w14:paraId="28D1C58F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7655" w:type="dxa"/>
            <w:vAlign w:val="center"/>
          </w:tcPr>
          <w:p w14:paraId="28D1C590" w14:textId="77777777" w:rsidR="005F1B3C" w:rsidRPr="00510B0F" w:rsidRDefault="005F1B3C" w:rsidP="00390016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 w:rsidRPr="00510B0F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>13 de Diciembre de  2016</w:t>
            </w:r>
          </w:p>
          <w:p w14:paraId="28D1C591" w14:textId="77777777" w:rsidR="00390016" w:rsidRPr="00390016" w:rsidRDefault="00390016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Lanzamiento </w:t>
            </w:r>
          </w:p>
        </w:tc>
      </w:tr>
      <w:tr w:rsidR="00510B0F" w:rsidRPr="00390016" w14:paraId="62DFA81A" w14:textId="77777777" w:rsidTr="00B11598">
        <w:trPr>
          <w:cantSplit/>
          <w:trHeight w:val="271"/>
        </w:trPr>
        <w:tc>
          <w:tcPr>
            <w:tcW w:w="1843" w:type="dxa"/>
            <w:vAlign w:val="center"/>
          </w:tcPr>
          <w:p w14:paraId="149F56F8" w14:textId="3940E2DC" w:rsidR="00510B0F" w:rsidRPr="00390016" w:rsidRDefault="00510B0F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7655" w:type="dxa"/>
            <w:vAlign w:val="center"/>
          </w:tcPr>
          <w:p w14:paraId="5C9EA7B6" w14:textId="77777777" w:rsidR="00510B0F" w:rsidRPr="00510B0F" w:rsidRDefault="00510B0F" w:rsidP="00390016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 w:rsidRPr="00510B0F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>5 de Diciembre de 2022</w:t>
            </w:r>
          </w:p>
          <w:p w14:paraId="38E873E1" w14:textId="77777777" w:rsidR="00510B0F" w:rsidRDefault="00510B0F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de Logo</w:t>
            </w:r>
          </w:p>
          <w:p w14:paraId="63606676" w14:textId="77777777" w:rsidR="00510B0F" w:rsidRDefault="00510B0F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de Elaboró, Revisó y Aprobó</w:t>
            </w:r>
          </w:p>
          <w:p w14:paraId="3FD82A68" w14:textId="54267B98" w:rsidR="00510B0F" w:rsidRPr="005F1B3C" w:rsidRDefault="00510B0F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</w:p>
        </w:tc>
      </w:tr>
    </w:tbl>
    <w:p w14:paraId="28D1C593" w14:textId="77777777" w:rsidR="00390016" w:rsidRPr="00390016" w:rsidRDefault="00390016" w:rsidP="0039001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p w14:paraId="28D1C594" w14:textId="77777777" w:rsidR="00390016" w:rsidRPr="00390016" w:rsidRDefault="00390016" w:rsidP="0039001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390016" w:rsidRPr="00390016" w14:paraId="28D1C598" w14:textId="77777777" w:rsidTr="00B11598">
        <w:trPr>
          <w:cantSplit/>
        </w:trPr>
        <w:tc>
          <w:tcPr>
            <w:tcW w:w="3260" w:type="dxa"/>
            <w:shd w:val="pct10" w:color="000000" w:fill="FFFFFF"/>
          </w:tcPr>
          <w:p w14:paraId="28D1C595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28D1C596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28D1C597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APROBÓ</w:t>
            </w:r>
          </w:p>
        </w:tc>
      </w:tr>
      <w:tr w:rsidR="00390016" w:rsidRPr="00390016" w14:paraId="28D1C59C" w14:textId="77777777" w:rsidTr="00B11598">
        <w:trPr>
          <w:cantSplit/>
        </w:trPr>
        <w:tc>
          <w:tcPr>
            <w:tcW w:w="3260" w:type="dxa"/>
            <w:vAlign w:val="center"/>
          </w:tcPr>
          <w:p w14:paraId="28D1C599" w14:textId="3B69DB64" w:rsidR="00390016" w:rsidRPr="00390016" w:rsidRDefault="00390016" w:rsidP="00642150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Nombre: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Omar Emilio Barragán A.  </w:t>
            </w:r>
          </w:p>
        </w:tc>
        <w:tc>
          <w:tcPr>
            <w:tcW w:w="2975" w:type="dxa"/>
            <w:vAlign w:val="center"/>
          </w:tcPr>
          <w:p w14:paraId="28D1C59A" w14:textId="37C388DB" w:rsidR="00390016" w:rsidRPr="00642150" w:rsidRDefault="00390016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Nombre: </w:t>
            </w:r>
            <w:r w:rsidR="00642150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</w:t>
            </w:r>
            <w:r w:rsidR="00510B0F" w:rsidRPr="00510B0F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María del Carmen García López</w:t>
            </w:r>
          </w:p>
        </w:tc>
        <w:tc>
          <w:tcPr>
            <w:tcW w:w="3260" w:type="dxa"/>
            <w:vAlign w:val="center"/>
          </w:tcPr>
          <w:p w14:paraId="28D1C59B" w14:textId="598D36A3" w:rsidR="00390016" w:rsidRPr="00390016" w:rsidRDefault="00390016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Nombre</w:t>
            </w:r>
            <w:r w:rsidR="00510B0F" w:rsidRPr="00510B0F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 xml:space="preserve"> María</w:t>
            </w:r>
            <w:r w:rsidR="00510B0F" w:rsidRPr="00510B0F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 xml:space="preserve"> del Carmen </w:t>
            </w:r>
            <w:r w:rsidR="00510B0F" w:rsidRPr="00510B0F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García</w:t>
            </w:r>
            <w:r w:rsidR="00510B0F" w:rsidRPr="00510B0F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 xml:space="preserve"> López</w:t>
            </w:r>
          </w:p>
        </w:tc>
      </w:tr>
      <w:tr w:rsidR="00390016" w:rsidRPr="00390016" w14:paraId="28D1C5A0" w14:textId="77777777" w:rsidTr="00B11598">
        <w:trPr>
          <w:cantSplit/>
        </w:trPr>
        <w:tc>
          <w:tcPr>
            <w:tcW w:w="3260" w:type="dxa"/>
            <w:vAlign w:val="center"/>
          </w:tcPr>
          <w:p w14:paraId="28D1C59D" w14:textId="4D6D63EC"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Profesional I Gestión Documental</w:t>
            </w:r>
          </w:p>
        </w:tc>
        <w:tc>
          <w:tcPr>
            <w:tcW w:w="2975" w:type="dxa"/>
            <w:vAlign w:val="center"/>
          </w:tcPr>
          <w:p w14:paraId="28D1C59E" w14:textId="77777777" w:rsidR="00390016" w:rsidRPr="00390016" w:rsidRDefault="00390016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Directora Desarrollo Institucional</w:t>
            </w:r>
          </w:p>
        </w:tc>
        <w:tc>
          <w:tcPr>
            <w:tcW w:w="3260" w:type="dxa"/>
            <w:vAlign w:val="center"/>
          </w:tcPr>
          <w:p w14:paraId="28D1C59F" w14:textId="4F828B9F"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510B0F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Directora Desarrollo Institucional</w:t>
            </w:r>
          </w:p>
        </w:tc>
      </w:tr>
      <w:tr w:rsidR="00390016" w:rsidRPr="00390016" w14:paraId="28D1C5A4" w14:textId="77777777" w:rsidTr="00B11598">
        <w:trPr>
          <w:cantSplit/>
        </w:trPr>
        <w:tc>
          <w:tcPr>
            <w:tcW w:w="3260" w:type="dxa"/>
            <w:vAlign w:val="center"/>
          </w:tcPr>
          <w:p w14:paraId="28D1C5A1" w14:textId="1B98E97A"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510B0F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5 de Diciembre de 2022</w:t>
            </w:r>
          </w:p>
        </w:tc>
        <w:tc>
          <w:tcPr>
            <w:tcW w:w="2975" w:type="dxa"/>
            <w:vAlign w:val="center"/>
          </w:tcPr>
          <w:p w14:paraId="28D1C5A2" w14:textId="5C492A2F"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510B0F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5 de diciembre de 2022</w:t>
            </w:r>
          </w:p>
        </w:tc>
        <w:tc>
          <w:tcPr>
            <w:tcW w:w="3260" w:type="dxa"/>
            <w:vAlign w:val="center"/>
          </w:tcPr>
          <w:p w14:paraId="28D1C5A3" w14:textId="71A79CA5"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: </w:t>
            </w:r>
            <w:r w:rsidR="00510B0F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5 de diciembre de 2022</w:t>
            </w:r>
          </w:p>
        </w:tc>
      </w:tr>
    </w:tbl>
    <w:p w14:paraId="28D1C5A5" w14:textId="77777777" w:rsidR="00390016" w:rsidRPr="00390016" w:rsidRDefault="00390016" w:rsidP="0039001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868"/>
        <w:gridCol w:w="4282"/>
      </w:tblGrid>
      <w:tr w:rsidR="00390016" w:rsidRPr="00390016" w14:paraId="28D1C5A7" w14:textId="77777777" w:rsidTr="00B11598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28D1C5A6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  <w:t>Lista de Distribución</w:t>
            </w:r>
          </w:p>
        </w:tc>
      </w:tr>
      <w:tr w:rsidR="00390016" w:rsidRPr="00390016" w14:paraId="28D1C5AC" w14:textId="77777777" w:rsidTr="00B11598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28D1C5A8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28D1C5A9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28D1C5AA" w14:textId="77777777"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28D1C5AB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510B0F" w:rsidRPr="00390016" w14:paraId="28D1C5B1" w14:textId="77777777" w:rsidTr="00B11598">
        <w:trPr>
          <w:cantSplit/>
          <w:trHeight w:val="281"/>
        </w:trPr>
        <w:tc>
          <w:tcPr>
            <w:tcW w:w="268" w:type="pct"/>
            <w:vAlign w:val="center"/>
          </w:tcPr>
          <w:p w14:paraId="28D1C5AD" w14:textId="21A9AC45" w:rsidR="00510B0F" w:rsidRPr="00390016" w:rsidRDefault="00510B0F" w:rsidP="00510B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28D1C5AE" w14:textId="054295E8" w:rsidR="00510B0F" w:rsidRDefault="00510B0F" w:rsidP="00510B0F">
            <w:pPr>
              <w:jc w:val="both"/>
              <w:rPr>
                <w:rFonts w:ascii="Century Gothic" w:eastAsia="Calibri" w:hAnsi="Century Gothic" w:cs="Arial"/>
                <w:lang w:val="es-MX"/>
              </w:rPr>
            </w:pPr>
            <w:r w:rsidRPr="00FF3B73">
              <w:rPr>
                <w:rFonts w:ascii="Century Gothic" w:eastAsia="Calibri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14:paraId="28D1C5AF" w14:textId="667D99A7" w:rsidR="00510B0F" w:rsidRDefault="00510B0F" w:rsidP="00510B0F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 w:rsidRPr="00FF3B73">
              <w:rPr>
                <w:rFonts w:ascii="Century Gothic" w:eastAsia="Calibri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28D1C5B0" w14:textId="7B7C9A98" w:rsidR="00510B0F" w:rsidRDefault="00510B0F" w:rsidP="00510B0F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 w:rsidRPr="00FF3B73">
              <w:rPr>
                <w:rFonts w:ascii="Century Gothic" w:eastAsia="Calibri" w:hAnsi="Century Gothic" w:cs="Arial"/>
                <w:lang w:val="es-MX"/>
              </w:rPr>
              <w:t xml:space="preserve">Director de Registros Públicos </w:t>
            </w:r>
          </w:p>
        </w:tc>
      </w:tr>
      <w:tr w:rsidR="00510B0F" w:rsidRPr="00390016" w14:paraId="28D1C5B6" w14:textId="77777777" w:rsidTr="00B11598">
        <w:trPr>
          <w:cantSplit/>
          <w:trHeight w:val="281"/>
        </w:trPr>
        <w:tc>
          <w:tcPr>
            <w:tcW w:w="268" w:type="pct"/>
            <w:vAlign w:val="center"/>
          </w:tcPr>
          <w:p w14:paraId="28D1C5B2" w14:textId="7643ADE1" w:rsidR="00510B0F" w:rsidRPr="00390016" w:rsidRDefault="00510B0F" w:rsidP="00510B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28D1C5B3" w14:textId="6D892D47" w:rsidR="00510B0F" w:rsidRDefault="00510B0F" w:rsidP="00510B0F">
            <w:pPr>
              <w:jc w:val="both"/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Profesional II Talento Humano</w:t>
            </w:r>
            <w:r w:rsidRPr="00FF3B73">
              <w:rPr>
                <w:rFonts w:ascii="Century Gothic" w:eastAsia="Calibri" w:hAnsi="Century Gothic" w:cs="Arial"/>
                <w:lang w:val="es-MX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14:paraId="28D1C5B4" w14:textId="4E210B74" w:rsidR="00510B0F" w:rsidRDefault="00510B0F" w:rsidP="00510B0F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 w:rsidRPr="00FF3B73">
              <w:rPr>
                <w:rFonts w:ascii="Century Gothic" w:eastAsia="Calibri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14:paraId="28D1C5B5" w14:textId="64C1453E" w:rsidR="00510B0F" w:rsidRDefault="00510B0F" w:rsidP="00510B0F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 w:rsidRPr="00FF3B73">
              <w:rPr>
                <w:rFonts w:ascii="Century Gothic" w:eastAsia="Calibri" w:hAnsi="Century Gothic" w:cs="Arial"/>
                <w:lang w:val="es-MX"/>
              </w:rPr>
              <w:t>Director Administrativo y Financiero</w:t>
            </w:r>
          </w:p>
        </w:tc>
      </w:tr>
      <w:tr w:rsidR="00510B0F" w:rsidRPr="00390016" w14:paraId="28D1C5BB" w14:textId="77777777" w:rsidTr="00B11598">
        <w:trPr>
          <w:cantSplit/>
          <w:trHeight w:val="281"/>
        </w:trPr>
        <w:tc>
          <w:tcPr>
            <w:tcW w:w="268" w:type="pct"/>
            <w:vAlign w:val="center"/>
          </w:tcPr>
          <w:p w14:paraId="28D1C5B7" w14:textId="658A4F23" w:rsidR="00510B0F" w:rsidRPr="00390016" w:rsidRDefault="00510B0F" w:rsidP="00510B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28D1C5B8" w14:textId="060AD5F9" w:rsidR="00510B0F" w:rsidRDefault="00510B0F" w:rsidP="00510B0F">
            <w:pPr>
              <w:jc w:val="both"/>
              <w:rPr>
                <w:rFonts w:ascii="Century Gothic" w:eastAsia="Calibri" w:hAnsi="Century Gothic" w:cs="Tahoma"/>
                <w:lang w:val="es-MX"/>
              </w:rPr>
            </w:pPr>
            <w:r w:rsidRPr="00FF3B73">
              <w:rPr>
                <w:rFonts w:ascii="Century Gothic" w:eastAsia="Calibri" w:hAnsi="Century Gothic" w:cs="Tahoma"/>
                <w:lang w:val="es-MX"/>
              </w:rPr>
              <w:t>Director de Promoción y Desarrollo</w:t>
            </w:r>
          </w:p>
        </w:tc>
        <w:tc>
          <w:tcPr>
            <w:tcW w:w="457" w:type="pct"/>
            <w:vAlign w:val="center"/>
          </w:tcPr>
          <w:p w14:paraId="28D1C5B9" w14:textId="68BF6648" w:rsidR="00510B0F" w:rsidRDefault="00510B0F" w:rsidP="00510B0F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 w:rsidRPr="00FF3B73">
              <w:rPr>
                <w:rFonts w:ascii="Century Gothic" w:eastAsia="Calibri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14:paraId="28D1C5BA" w14:textId="11C3B42C" w:rsidR="00510B0F" w:rsidRDefault="00510B0F" w:rsidP="00510B0F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 w:rsidRPr="00FF3B73">
              <w:rPr>
                <w:rFonts w:ascii="Century Gothic" w:eastAsia="Calibri" w:hAnsi="Century Gothic" w:cs="Tahoma"/>
                <w:lang w:val="es-MX"/>
              </w:rPr>
              <w:t>Coordinador TIC</w:t>
            </w:r>
          </w:p>
        </w:tc>
      </w:tr>
      <w:tr w:rsidR="00510B0F" w:rsidRPr="00390016" w14:paraId="28D1C5C0" w14:textId="77777777" w:rsidTr="00B11598">
        <w:trPr>
          <w:cantSplit/>
          <w:trHeight w:val="281"/>
        </w:trPr>
        <w:tc>
          <w:tcPr>
            <w:tcW w:w="268" w:type="pct"/>
            <w:vAlign w:val="center"/>
          </w:tcPr>
          <w:p w14:paraId="28D1C5BC" w14:textId="1BE3B190" w:rsidR="00510B0F" w:rsidRPr="00390016" w:rsidRDefault="00510B0F" w:rsidP="00510B0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28D1C5BD" w14:textId="091F8FEC" w:rsidR="00510B0F" w:rsidRDefault="00510B0F" w:rsidP="00510B0F">
            <w:pPr>
              <w:jc w:val="both"/>
              <w:rPr>
                <w:rFonts w:ascii="Century Gothic" w:eastAsia="Calibri" w:hAnsi="Century Gothic" w:cs="Tahoma"/>
                <w:lang w:val="es-MX"/>
              </w:rPr>
            </w:pPr>
            <w:r w:rsidRPr="00FF3B73">
              <w:rPr>
                <w:rFonts w:ascii="Century Gothic" w:eastAsia="Calibri" w:hAnsi="Century Gothic" w:cs="Tahoma"/>
                <w:lang w:val="es-MX"/>
              </w:rPr>
              <w:t>Directora Desarrollo Institucional</w:t>
            </w:r>
          </w:p>
        </w:tc>
        <w:tc>
          <w:tcPr>
            <w:tcW w:w="457" w:type="pct"/>
            <w:vAlign w:val="center"/>
          </w:tcPr>
          <w:p w14:paraId="28D1C5BE" w14:textId="1AE10377" w:rsidR="00510B0F" w:rsidRDefault="00510B0F" w:rsidP="00510B0F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 w:rsidRPr="00FF3B73">
              <w:rPr>
                <w:rFonts w:ascii="Century Gothic" w:eastAsia="Calibri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14:paraId="28D1C5BF" w14:textId="454E9E95" w:rsidR="00510B0F" w:rsidRDefault="00510B0F" w:rsidP="00510B0F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 w:rsidRPr="00FF3B73">
              <w:rPr>
                <w:rFonts w:ascii="Century Gothic" w:eastAsia="Calibri" w:hAnsi="Century Gothic" w:cs="Arial"/>
                <w:lang w:val="es-MX"/>
              </w:rPr>
              <w:t>Director Asuntos Jurídicos</w:t>
            </w:r>
          </w:p>
        </w:tc>
      </w:tr>
    </w:tbl>
    <w:p w14:paraId="28D1C5C6" w14:textId="77777777" w:rsidR="00023511" w:rsidRDefault="00023511" w:rsidP="009B58D1">
      <w:pPr>
        <w:jc w:val="both"/>
        <w:rPr>
          <w:rFonts w:ascii="Century Gothic" w:hAnsi="Century Gothic"/>
          <w:sz w:val="20"/>
          <w:szCs w:val="20"/>
        </w:rPr>
      </w:pPr>
    </w:p>
    <w:p w14:paraId="28D1C5C7" w14:textId="77777777" w:rsidR="00333C7A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14:paraId="28D1C5C8" w14:textId="77777777" w:rsidR="00333C7A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14:paraId="28D1C5C9" w14:textId="77777777" w:rsidR="00333C7A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14:paraId="28D1C5CA" w14:textId="77777777" w:rsidR="00333C7A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14:paraId="28D1C5CB" w14:textId="77777777" w:rsidR="00333C7A" w:rsidRPr="00390016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14:paraId="28D1C5CC" w14:textId="77777777" w:rsidR="00390016" w:rsidRPr="00390016" w:rsidRDefault="00390016" w:rsidP="009B58D1">
      <w:pPr>
        <w:jc w:val="both"/>
        <w:rPr>
          <w:rFonts w:ascii="Century Gothic" w:hAnsi="Century Gothic"/>
          <w:sz w:val="20"/>
          <w:szCs w:val="20"/>
        </w:rPr>
      </w:pPr>
    </w:p>
    <w:p w14:paraId="28D1C5CD" w14:textId="77777777" w:rsidR="00390016" w:rsidRPr="00390016" w:rsidRDefault="00390016" w:rsidP="009B58D1">
      <w:pPr>
        <w:jc w:val="both"/>
        <w:rPr>
          <w:rFonts w:ascii="Century Gothic" w:hAnsi="Century Gothic"/>
          <w:sz w:val="20"/>
          <w:szCs w:val="20"/>
        </w:rPr>
      </w:pPr>
    </w:p>
    <w:p w14:paraId="28D1C5CE" w14:textId="77777777" w:rsidR="00390016" w:rsidRPr="00390016" w:rsidRDefault="00390016" w:rsidP="009B58D1">
      <w:pPr>
        <w:jc w:val="both"/>
        <w:rPr>
          <w:rFonts w:ascii="Century Gothic" w:hAnsi="Century Gothic"/>
          <w:sz w:val="20"/>
          <w:szCs w:val="20"/>
        </w:rPr>
      </w:pPr>
    </w:p>
    <w:p w14:paraId="28D1C5CF" w14:textId="77777777" w:rsidR="00390016" w:rsidRDefault="00390016" w:rsidP="009B58D1">
      <w:pPr>
        <w:jc w:val="both"/>
        <w:rPr>
          <w:rFonts w:ascii="Century Gothic" w:hAnsi="Century Gothic"/>
          <w:sz w:val="20"/>
          <w:szCs w:val="20"/>
        </w:rPr>
      </w:pPr>
    </w:p>
    <w:p w14:paraId="28D1C5D2" w14:textId="77777777" w:rsidR="00023511" w:rsidRPr="00390016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lastRenderedPageBreak/>
        <w:t xml:space="preserve">OBJETIVO </w:t>
      </w:r>
    </w:p>
    <w:p w14:paraId="28D1C5D3" w14:textId="77777777" w:rsidR="00023511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>Aplicar los procesos archivísticos necesarios para la clasificación, ordenación y descripción de los documentos de la Cámara de Comercio de Facatativá.</w:t>
      </w:r>
    </w:p>
    <w:p w14:paraId="28D1C5D4" w14:textId="77777777" w:rsidR="00023511" w:rsidRPr="00390016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>ALCANCE</w:t>
      </w:r>
      <w:r w:rsidRPr="00390016">
        <w:rPr>
          <w:rFonts w:ascii="Century Gothic" w:hAnsi="Century Gothic"/>
          <w:sz w:val="20"/>
          <w:szCs w:val="20"/>
        </w:rPr>
        <w:t xml:space="preserve"> </w:t>
      </w:r>
    </w:p>
    <w:p w14:paraId="28D1C5D5" w14:textId="77777777" w:rsidR="00E15109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Este procedimiento es aplicable a todos los procesos de la CCF Inicia con la actualización de las TRD y va hasta elaborar el inventario documental para la transferencia al Archivo Histórico de acuerdo a los tiempos de retención establecidos en la TRD. </w:t>
      </w:r>
    </w:p>
    <w:p w14:paraId="28D1C5D6" w14:textId="77777777" w:rsidR="00023511" w:rsidRPr="00390016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 xml:space="preserve">REQUISITOS LEGALES Y/O INSTITUCIONALES </w:t>
      </w:r>
    </w:p>
    <w:p w14:paraId="28D1C5D7" w14:textId="77777777" w:rsidR="00023511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>Ley  594 de 2000 AGN</w:t>
      </w:r>
    </w:p>
    <w:p w14:paraId="28D1C5D8" w14:textId="77777777" w:rsidR="00E15109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>Resolución  8934 del 2015 SIC</w:t>
      </w:r>
    </w:p>
    <w:p w14:paraId="28D1C5D9" w14:textId="77777777" w:rsidR="00E15109" w:rsidRPr="00390016" w:rsidRDefault="00390016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 xml:space="preserve">TERMINOLOGIA </w:t>
      </w:r>
      <w:r w:rsidR="00023511" w:rsidRPr="00390016">
        <w:rPr>
          <w:rFonts w:ascii="Century Gothic" w:hAnsi="Century Gothic"/>
          <w:b/>
          <w:sz w:val="20"/>
          <w:szCs w:val="20"/>
        </w:rPr>
        <w:t xml:space="preserve"> </w:t>
      </w:r>
    </w:p>
    <w:p w14:paraId="28D1C5DA" w14:textId="77777777" w:rsidR="00E15109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Clasificación: Labor intelectual mediante la cual se identifica y establecen las series que componen cada agrupación documental, de acuerdo a la estructura orgánica funcional de la entidad. </w:t>
      </w:r>
    </w:p>
    <w:p w14:paraId="28D1C5DB" w14:textId="77777777" w:rsidR="00E15109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Ordenación: Ubicación física de los documentos dentro de las respectivas series en el orden previamente acordado. </w:t>
      </w:r>
    </w:p>
    <w:p w14:paraId="28D1C5DC" w14:textId="77777777" w:rsidR="00E15109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>Descripción: Es el proceso de análisis de los documentos de archivo o de sus agrupaciones materializado en representaciones que permitan su identificación, localización y recuperación de su información para la gestión o la investigación.</w:t>
      </w:r>
    </w:p>
    <w:p w14:paraId="28D1C5DD" w14:textId="77777777" w:rsidR="00390016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FUID: Formato Único de Inventario Documental </w:t>
      </w:r>
    </w:p>
    <w:p w14:paraId="28D1C5DE" w14:textId="77777777" w:rsidR="00390016" w:rsidRPr="00390016" w:rsidRDefault="00390016" w:rsidP="00390016">
      <w:pPr>
        <w:pStyle w:val="Textoindependiente"/>
        <w:numPr>
          <w:ilvl w:val="0"/>
          <w:numId w:val="3"/>
        </w:numPr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 w:rsidRPr="00390016">
        <w:rPr>
          <w:rFonts w:ascii="Century Gothic" w:hAnsi="Century Gothic" w:cs="Arial"/>
          <w:b/>
        </w:rPr>
        <w:t>FORMATOS Y/O DOCUMENTOS UTILIZADOS</w:t>
      </w:r>
    </w:p>
    <w:p w14:paraId="28D1C5DF" w14:textId="77777777" w:rsidR="00390016" w:rsidRPr="00B850D7" w:rsidRDefault="00B850D7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 xml:space="preserve">FOR-DIGD-03 </w:t>
      </w:r>
      <w:r w:rsidR="00390016" w:rsidRPr="00B850D7">
        <w:rPr>
          <w:rFonts w:ascii="Century Gothic" w:hAnsi="Century Gothic"/>
          <w:color w:val="0000FF"/>
        </w:rPr>
        <w:t>Cuadro de Clasificación documental</w:t>
      </w:r>
      <w:r w:rsidR="00BE4EA6">
        <w:rPr>
          <w:rFonts w:ascii="Century Gothic" w:hAnsi="Century Gothic"/>
          <w:color w:val="0000FF"/>
        </w:rPr>
        <w:t>.</w:t>
      </w:r>
      <w:r w:rsidR="00390016" w:rsidRPr="00B850D7">
        <w:rPr>
          <w:rFonts w:ascii="Century Gothic" w:hAnsi="Century Gothic"/>
          <w:color w:val="0000FF"/>
        </w:rPr>
        <w:t xml:space="preserve"> </w:t>
      </w:r>
    </w:p>
    <w:p w14:paraId="28D1C5E0" w14:textId="77777777" w:rsidR="00390016" w:rsidRPr="00B850D7" w:rsidRDefault="00B850D7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 xml:space="preserve">FOR-DIGD-02 </w:t>
      </w:r>
      <w:r w:rsidR="00390016" w:rsidRPr="00B850D7">
        <w:rPr>
          <w:rFonts w:ascii="Century Gothic" w:hAnsi="Century Gothic"/>
          <w:color w:val="0000FF"/>
        </w:rPr>
        <w:t>T</w:t>
      </w:r>
      <w:r w:rsidR="002730AC">
        <w:rPr>
          <w:rFonts w:ascii="Century Gothic" w:hAnsi="Century Gothic"/>
          <w:color w:val="0000FF"/>
        </w:rPr>
        <w:t xml:space="preserve">abla de </w:t>
      </w:r>
      <w:r w:rsidR="00390016" w:rsidRPr="00B850D7">
        <w:rPr>
          <w:rFonts w:ascii="Century Gothic" w:hAnsi="Century Gothic"/>
          <w:color w:val="0000FF"/>
        </w:rPr>
        <w:t>R</w:t>
      </w:r>
      <w:r w:rsidR="002730AC">
        <w:rPr>
          <w:rFonts w:ascii="Century Gothic" w:hAnsi="Century Gothic"/>
          <w:color w:val="0000FF"/>
        </w:rPr>
        <w:t xml:space="preserve">etención </w:t>
      </w:r>
      <w:r w:rsidR="00390016" w:rsidRPr="00B850D7">
        <w:rPr>
          <w:rFonts w:ascii="Century Gothic" w:hAnsi="Century Gothic"/>
          <w:color w:val="0000FF"/>
        </w:rPr>
        <w:t>D</w:t>
      </w:r>
      <w:r w:rsidR="002730AC">
        <w:rPr>
          <w:rFonts w:ascii="Century Gothic" w:hAnsi="Century Gothic"/>
          <w:color w:val="0000FF"/>
        </w:rPr>
        <w:t>ocumental.</w:t>
      </w:r>
      <w:r w:rsidR="00390016" w:rsidRPr="00B850D7">
        <w:rPr>
          <w:rFonts w:ascii="Century Gothic" w:hAnsi="Century Gothic"/>
          <w:color w:val="0000FF"/>
        </w:rPr>
        <w:t xml:space="preserve"> </w:t>
      </w:r>
    </w:p>
    <w:p w14:paraId="28D1C5E1" w14:textId="77777777" w:rsidR="00B850D7" w:rsidRPr="00B850D7" w:rsidRDefault="00B850D7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>FOR-DIGD-04 Acta de Eliminación</w:t>
      </w:r>
      <w:r w:rsidR="006B57A9">
        <w:rPr>
          <w:rFonts w:ascii="Century Gothic" w:hAnsi="Century Gothic"/>
          <w:color w:val="0000FF"/>
        </w:rPr>
        <w:t xml:space="preserve"> Documental</w:t>
      </w:r>
    </w:p>
    <w:p w14:paraId="28D1C5E2" w14:textId="77777777" w:rsidR="00390016" w:rsidRPr="00B850D7" w:rsidRDefault="00390016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 xml:space="preserve">Instructivo para diligenciar TRD </w:t>
      </w:r>
    </w:p>
    <w:p w14:paraId="28D1C5E3" w14:textId="77777777" w:rsidR="00390016" w:rsidRPr="00B850D7" w:rsidRDefault="006B57A9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 xml:space="preserve">FOR-DIGD-07 </w:t>
      </w:r>
      <w:r w:rsidR="00390016" w:rsidRPr="00B850D7">
        <w:rPr>
          <w:rFonts w:ascii="Century Gothic" w:hAnsi="Century Gothic"/>
          <w:color w:val="0000FF"/>
        </w:rPr>
        <w:t xml:space="preserve">Formato Único de Inventario Documental FUID </w:t>
      </w:r>
    </w:p>
    <w:p w14:paraId="28D1C5E4" w14:textId="77777777" w:rsidR="00BE4EA6" w:rsidRDefault="00BE4EA6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CC"/>
        </w:rPr>
        <w:t xml:space="preserve">INT-DIGD-01 </w:t>
      </w:r>
      <w:r w:rsidRPr="005C63AB">
        <w:rPr>
          <w:rFonts w:ascii="Century Gothic" w:hAnsi="Century Gothic"/>
          <w:color w:val="0000CC"/>
        </w:rPr>
        <w:t>Instructivo  Transferencias Documentales</w:t>
      </w:r>
    </w:p>
    <w:p w14:paraId="28D1C5E5" w14:textId="77777777" w:rsidR="00A43E88" w:rsidRDefault="00A43E88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DA026A">
        <w:rPr>
          <w:rFonts w:ascii="Century Gothic" w:hAnsi="Century Gothic"/>
          <w:color w:val="0000FF"/>
        </w:rPr>
        <w:t>FOR-PRE-08 Acta de Reunión</w:t>
      </w:r>
      <w:r w:rsidR="00DA026A">
        <w:rPr>
          <w:rFonts w:ascii="Century Gothic" w:hAnsi="Century Gothic"/>
          <w:color w:val="0000FF"/>
        </w:rPr>
        <w:t>.</w:t>
      </w:r>
    </w:p>
    <w:p w14:paraId="28D1C5E6" w14:textId="77777777" w:rsidR="004256B1" w:rsidRDefault="004256B1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>FOR-DIGD-11 Cronograma de Transferencias.</w:t>
      </w:r>
    </w:p>
    <w:p w14:paraId="28D1C5E9" w14:textId="77777777" w:rsidR="004256B1" w:rsidRPr="007808D5" w:rsidRDefault="004256B1" w:rsidP="007808D5">
      <w:pPr>
        <w:jc w:val="both"/>
        <w:rPr>
          <w:rFonts w:ascii="Century Gothic" w:hAnsi="Century Gothic"/>
          <w:sz w:val="20"/>
          <w:szCs w:val="20"/>
        </w:rPr>
      </w:pPr>
    </w:p>
    <w:p w14:paraId="28D1C5EA" w14:textId="77777777" w:rsidR="00E15109" w:rsidRPr="00DA026A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DA026A">
        <w:rPr>
          <w:rFonts w:ascii="Century Gothic" w:hAnsi="Century Gothic"/>
          <w:b/>
          <w:sz w:val="20"/>
          <w:szCs w:val="20"/>
        </w:rPr>
        <w:t>CON</w:t>
      </w:r>
      <w:r w:rsidR="00390016" w:rsidRPr="00DA026A">
        <w:rPr>
          <w:rFonts w:ascii="Century Gothic" w:hAnsi="Century Gothic"/>
          <w:b/>
          <w:sz w:val="20"/>
          <w:szCs w:val="20"/>
        </w:rPr>
        <w:t xml:space="preserve">SIDERACIONES </w:t>
      </w:r>
      <w:r w:rsidRPr="00DA026A">
        <w:rPr>
          <w:rFonts w:ascii="Century Gothic" w:hAnsi="Century Gothic"/>
          <w:b/>
          <w:sz w:val="20"/>
          <w:szCs w:val="20"/>
        </w:rPr>
        <w:t xml:space="preserve"> GENERALES </w:t>
      </w:r>
    </w:p>
    <w:p w14:paraId="28D1C5EB" w14:textId="77777777" w:rsidR="00333C7A" w:rsidRDefault="00DA304B" w:rsidP="00390016">
      <w:pPr>
        <w:jc w:val="both"/>
        <w:rPr>
          <w:rFonts w:ascii="Century Gothic" w:hAnsi="Century Gothic"/>
          <w:sz w:val="20"/>
          <w:szCs w:val="20"/>
        </w:rPr>
      </w:pPr>
      <w:r w:rsidRPr="00DA026A">
        <w:rPr>
          <w:rFonts w:ascii="Century Gothic" w:hAnsi="Century Gothic"/>
          <w:sz w:val="20"/>
          <w:szCs w:val="20"/>
        </w:rPr>
        <w:t>Para e</w:t>
      </w:r>
      <w:r w:rsidR="00023511" w:rsidRPr="00DA026A">
        <w:rPr>
          <w:rFonts w:ascii="Century Gothic" w:hAnsi="Century Gothic"/>
          <w:sz w:val="20"/>
          <w:szCs w:val="20"/>
        </w:rPr>
        <w:t>l seguimiento de las T</w:t>
      </w:r>
      <w:r w:rsidR="002730AC">
        <w:rPr>
          <w:rFonts w:ascii="Century Gothic" w:hAnsi="Century Gothic"/>
          <w:sz w:val="20"/>
          <w:szCs w:val="20"/>
        </w:rPr>
        <w:t xml:space="preserve">ablas de </w:t>
      </w:r>
      <w:r w:rsidR="00023511" w:rsidRPr="00DA026A">
        <w:rPr>
          <w:rFonts w:ascii="Century Gothic" w:hAnsi="Century Gothic"/>
          <w:sz w:val="20"/>
          <w:szCs w:val="20"/>
        </w:rPr>
        <w:t>R</w:t>
      </w:r>
      <w:r w:rsidR="002730AC">
        <w:rPr>
          <w:rFonts w:ascii="Century Gothic" w:hAnsi="Century Gothic"/>
          <w:sz w:val="20"/>
          <w:szCs w:val="20"/>
        </w:rPr>
        <w:t>etención Documental</w:t>
      </w:r>
      <w:r w:rsidR="00023511" w:rsidRPr="00DA026A">
        <w:rPr>
          <w:rFonts w:ascii="Century Gothic" w:hAnsi="Century Gothic"/>
          <w:sz w:val="20"/>
          <w:szCs w:val="20"/>
        </w:rPr>
        <w:t xml:space="preserve"> a los Archivos de Gestión, se</w:t>
      </w:r>
      <w:r w:rsidRPr="00DA026A">
        <w:rPr>
          <w:rFonts w:ascii="Century Gothic" w:hAnsi="Century Gothic"/>
          <w:sz w:val="20"/>
          <w:szCs w:val="20"/>
        </w:rPr>
        <w:t xml:space="preserve"> deben tener en cuenta </w:t>
      </w:r>
      <w:r w:rsidR="00023511" w:rsidRPr="00DA026A">
        <w:rPr>
          <w:rFonts w:ascii="Century Gothic" w:hAnsi="Century Gothic"/>
          <w:sz w:val="20"/>
          <w:szCs w:val="20"/>
        </w:rPr>
        <w:t>los siguientes aspectos</w:t>
      </w:r>
      <w:r w:rsidR="00023511" w:rsidRPr="00390016">
        <w:rPr>
          <w:rFonts w:ascii="Century Gothic" w:hAnsi="Century Gothic"/>
          <w:sz w:val="20"/>
          <w:szCs w:val="20"/>
        </w:rPr>
        <w:t xml:space="preserve">: </w:t>
      </w:r>
    </w:p>
    <w:p w14:paraId="28D1C5EC" w14:textId="77777777"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lastRenderedPageBreak/>
        <w:t xml:space="preserve">Elaboración de separadores de Series y Subseries </w:t>
      </w:r>
    </w:p>
    <w:p w14:paraId="28D1C5ED" w14:textId="77777777"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 xml:space="preserve">Ubicación de separadores en los archivadores </w:t>
      </w:r>
    </w:p>
    <w:p w14:paraId="28D1C5EE" w14:textId="77777777" w:rsidR="00E15109" w:rsidRPr="00DA304B" w:rsidRDefault="002730AC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Ró</w:t>
      </w:r>
      <w:r w:rsidR="00023511" w:rsidRPr="00DA304B">
        <w:rPr>
          <w:rFonts w:ascii="Century Gothic" w:hAnsi="Century Gothic"/>
          <w:sz w:val="20"/>
          <w:szCs w:val="20"/>
        </w:rPr>
        <w:t>tulo de identificación en las carpetas</w:t>
      </w:r>
      <w:r w:rsidR="00CC1A19" w:rsidRPr="00DA304B">
        <w:rPr>
          <w:rFonts w:ascii="Century Gothic" w:hAnsi="Century Gothic"/>
          <w:sz w:val="20"/>
          <w:szCs w:val="20"/>
        </w:rPr>
        <w:t>.</w:t>
      </w:r>
    </w:p>
    <w:p w14:paraId="28D1C5EF" w14:textId="77777777"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 xml:space="preserve">Ubicación física de las carpetas </w:t>
      </w:r>
    </w:p>
    <w:p w14:paraId="28D1C5F0" w14:textId="77777777"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>Clasificación y ordenación de documen</w:t>
      </w:r>
      <w:r w:rsidR="00CC1A19" w:rsidRPr="00DA304B">
        <w:rPr>
          <w:rFonts w:ascii="Century Gothic" w:hAnsi="Century Gothic"/>
          <w:sz w:val="20"/>
          <w:szCs w:val="20"/>
        </w:rPr>
        <w:t>tos al interior de las carpetas.</w:t>
      </w:r>
    </w:p>
    <w:p w14:paraId="28D1C5F1" w14:textId="77777777"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 xml:space="preserve">Foliación en la parte superior derecha en el sentido del contenido del documento, con </w:t>
      </w:r>
      <w:r w:rsidR="00E15109" w:rsidRPr="00DA304B">
        <w:rPr>
          <w:rFonts w:ascii="Century Gothic" w:hAnsi="Century Gothic"/>
          <w:sz w:val="20"/>
          <w:szCs w:val="20"/>
        </w:rPr>
        <w:t>Lápiz</w:t>
      </w:r>
      <w:r w:rsidRPr="00DA304B">
        <w:rPr>
          <w:rFonts w:ascii="Century Gothic" w:hAnsi="Century Gothic"/>
          <w:sz w:val="20"/>
          <w:szCs w:val="20"/>
        </w:rPr>
        <w:t xml:space="preserve"> de mina negra. </w:t>
      </w:r>
    </w:p>
    <w:p w14:paraId="28D1C5F2" w14:textId="77777777" w:rsidR="00E15109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>Identificación de las Gavetas</w:t>
      </w:r>
    </w:p>
    <w:p w14:paraId="28D1C5F3" w14:textId="77777777" w:rsidR="00D66A50" w:rsidRDefault="00D66A50" w:rsidP="00D66A5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También se tendrá </w:t>
      </w:r>
      <w:r w:rsidR="002730AC">
        <w:rPr>
          <w:rFonts w:ascii="Century Gothic" w:hAnsi="Century Gothic"/>
          <w:sz w:val="20"/>
          <w:szCs w:val="20"/>
        </w:rPr>
        <w:t>en cuenta el Comité Interno de A</w:t>
      </w:r>
      <w:r>
        <w:rPr>
          <w:rFonts w:ascii="Century Gothic" w:hAnsi="Century Gothic"/>
          <w:sz w:val="20"/>
          <w:szCs w:val="20"/>
        </w:rPr>
        <w:t xml:space="preserve">rchivo creado según resolución </w:t>
      </w:r>
      <w:proofErr w:type="spellStart"/>
      <w:r>
        <w:rPr>
          <w:rFonts w:ascii="Century Gothic" w:hAnsi="Century Gothic"/>
          <w:sz w:val="20"/>
          <w:szCs w:val="20"/>
        </w:rPr>
        <w:t>N°</w:t>
      </w:r>
      <w:proofErr w:type="spellEnd"/>
      <w:r w:rsidR="002730AC">
        <w:rPr>
          <w:rFonts w:ascii="Century Gothic" w:hAnsi="Century Gothic"/>
          <w:sz w:val="20"/>
          <w:szCs w:val="20"/>
        </w:rPr>
        <w:t xml:space="preserve"> 061 del 13 de septiembre de 2016.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28D1C5F4" w14:textId="77777777" w:rsidR="00D66A50" w:rsidRDefault="00D66A50" w:rsidP="00D66A5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Conformado por los siguientes funcionarios: </w:t>
      </w:r>
    </w:p>
    <w:p w14:paraId="28D1C5F5" w14:textId="77777777"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Presidente Ejecutivo</w:t>
      </w:r>
    </w:p>
    <w:p w14:paraId="28D1C5F6" w14:textId="77777777"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Directora Control Interno</w:t>
      </w:r>
    </w:p>
    <w:p w14:paraId="28D1C5F7" w14:textId="77777777" w:rsidR="00D66A50" w:rsidRDefault="002730AC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Profesional II G</w:t>
      </w:r>
      <w:r w:rsidR="00D66A5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estión de  la Calidad</w:t>
      </w:r>
    </w:p>
    <w:p w14:paraId="28D1C5F8" w14:textId="77777777"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Directora Desarrollo Institucional</w:t>
      </w:r>
    </w:p>
    <w:p w14:paraId="28D1C5F9" w14:textId="77777777"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Profesional </w:t>
      </w:r>
      <w:r w:rsidR="002730A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Gestión Documental</w:t>
      </w:r>
    </w:p>
    <w:p w14:paraId="28D1C5FA" w14:textId="77777777" w:rsidR="00D66A50" w:rsidRDefault="002730AC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Coordinador </w:t>
      </w:r>
      <w:r w:rsidR="00D66A5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Sistemas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Información.</w:t>
      </w:r>
    </w:p>
    <w:p w14:paraId="28D1C5FB" w14:textId="77777777"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Directora Administrativa y Financiera</w:t>
      </w:r>
    </w:p>
    <w:p w14:paraId="28D1C5FC" w14:textId="77777777"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 Asuntos Jurídicos</w:t>
      </w:r>
    </w:p>
    <w:p w14:paraId="28D1C5FD" w14:textId="77777777"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Directora Registros Públicos</w:t>
      </w:r>
    </w:p>
    <w:p w14:paraId="28D1C5FE" w14:textId="77777777" w:rsidR="00D66A50" w:rsidRPr="00D66A50" w:rsidRDefault="002730AC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 Promoción y</w:t>
      </w:r>
      <w:r w:rsidR="00D66A5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Desarrollo</w:t>
      </w:r>
    </w:p>
    <w:p w14:paraId="28D1C5FF" w14:textId="77777777" w:rsidR="00DA304B" w:rsidRPr="00DA304B" w:rsidRDefault="00DA304B" w:rsidP="00DA304B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28D1C600" w14:textId="77777777" w:rsidR="00E15109" w:rsidRPr="00390016" w:rsidRDefault="00E15109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>DESCRIPCIÓN DE ACTIVIDADES</w:t>
      </w:r>
    </w:p>
    <w:p w14:paraId="28D1C601" w14:textId="77777777" w:rsidR="00E15109" w:rsidRPr="00390016" w:rsidRDefault="00E15109" w:rsidP="009B58D1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492"/>
        <w:gridCol w:w="3471"/>
        <w:gridCol w:w="1982"/>
        <w:gridCol w:w="1856"/>
        <w:gridCol w:w="1697"/>
      </w:tblGrid>
      <w:tr w:rsidR="00E15109" w:rsidRPr="00390016" w14:paraId="28D1C607" w14:textId="77777777" w:rsidTr="00200F3F">
        <w:trPr>
          <w:tblHeader/>
        </w:trPr>
        <w:tc>
          <w:tcPr>
            <w:tcW w:w="492" w:type="dxa"/>
            <w:shd w:val="clear" w:color="auto" w:fill="002060"/>
          </w:tcPr>
          <w:p w14:paraId="28D1C602" w14:textId="77777777"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3481" w:type="dxa"/>
            <w:shd w:val="clear" w:color="auto" w:fill="002060"/>
          </w:tcPr>
          <w:p w14:paraId="28D1C603" w14:textId="77777777"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  <w:tc>
          <w:tcPr>
            <w:tcW w:w="1983" w:type="dxa"/>
            <w:shd w:val="clear" w:color="auto" w:fill="002060"/>
          </w:tcPr>
          <w:p w14:paraId="28D1C604" w14:textId="77777777"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1842" w:type="dxa"/>
            <w:shd w:val="clear" w:color="auto" w:fill="002060"/>
          </w:tcPr>
          <w:p w14:paraId="28D1C605" w14:textId="77777777"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DOCUMENTO</w:t>
            </w:r>
          </w:p>
        </w:tc>
        <w:tc>
          <w:tcPr>
            <w:tcW w:w="1700" w:type="dxa"/>
            <w:shd w:val="clear" w:color="auto" w:fill="002060"/>
          </w:tcPr>
          <w:p w14:paraId="28D1C606" w14:textId="77777777"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PUNTOS DE CONTROL</w:t>
            </w:r>
          </w:p>
        </w:tc>
      </w:tr>
      <w:tr w:rsidR="00D52DA7" w:rsidRPr="00390016" w14:paraId="28D1C60D" w14:textId="77777777" w:rsidTr="00200F3F">
        <w:trPr>
          <w:trHeight w:val="391"/>
        </w:trPr>
        <w:tc>
          <w:tcPr>
            <w:tcW w:w="492" w:type="dxa"/>
          </w:tcPr>
          <w:p w14:paraId="28D1C608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81" w:type="dxa"/>
          </w:tcPr>
          <w:p w14:paraId="28D1C609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INICIO</w:t>
            </w:r>
          </w:p>
        </w:tc>
        <w:tc>
          <w:tcPr>
            <w:tcW w:w="1983" w:type="dxa"/>
          </w:tcPr>
          <w:p w14:paraId="28D1C60A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D1C60B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14:paraId="28D1C60C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52DA7" w:rsidRPr="00390016" w14:paraId="28D1C619" w14:textId="77777777" w:rsidTr="00200F3F">
        <w:tc>
          <w:tcPr>
            <w:tcW w:w="492" w:type="dxa"/>
          </w:tcPr>
          <w:p w14:paraId="28D1C60E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481" w:type="dxa"/>
          </w:tcPr>
          <w:p w14:paraId="28D1C60F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Actualizar las </w:t>
            </w:r>
            <w:r w:rsidR="00BC4F1C">
              <w:rPr>
                <w:rFonts w:ascii="Century Gothic" w:hAnsi="Century Gothic"/>
                <w:sz w:val="20"/>
                <w:szCs w:val="20"/>
              </w:rPr>
              <w:t>Tablas de Retención Documental 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BC4F1C">
              <w:rPr>
                <w:rFonts w:ascii="Century Gothic" w:hAnsi="Century Gothic"/>
                <w:sz w:val="20"/>
                <w:szCs w:val="20"/>
              </w:rPr>
              <w:t>)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para aprobación, teniendo en cuenta los cambios que se presenten en la estructura funcional  de la CCF, como supresión o creación de grupos, modificación de funciones entre otros.</w:t>
            </w:r>
          </w:p>
        </w:tc>
        <w:tc>
          <w:tcPr>
            <w:tcW w:w="1983" w:type="dxa"/>
          </w:tcPr>
          <w:p w14:paraId="28D1C610" w14:textId="77777777" w:rsidR="004139B0" w:rsidRDefault="00A17211" w:rsidP="004139B0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4139B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15109"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00F3F">
              <w:rPr>
                <w:rFonts w:ascii="Century Gothic" w:hAnsi="Century Gothic"/>
                <w:sz w:val="20"/>
                <w:szCs w:val="20"/>
              </w:rPr>
              <w:t>I Gestión D</w:t>
            </w:r>
            <w:r w:rsidR="004139B0">
              <w:rPr>
                <w:rFonts w:ascii="Century Gothic" w:hAnsi="Century Gothic"/>
                <w:sz w:val="20"/>
                <w:szCs w:val="20"/>
              </w:rPr>
              <w:t xml:space="preserve">ocumental </w:t>
            </w:r>
          </w:p>
          <w:p w14:paraId="28D1C611" w14:textId="77777777" w:rsidR="00E15109" w:rsidRPr="00390016" w:rsidRDefault="00A17211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Directores de </w:t>
            </w:r>
            <w:r w:rsidR="00200F3F">
              <w:rPr>
                <w:rFonts w:ascii="Century Gothic" w:hAnsi="Century Gothic"/>
                <w:sz w:val="20"/>
                <w:szCs w:val="20"/>
              </w:rPr>
              <w:t>Área</w:t>
            </w:r>
            <w:r w:rsidR="00E15109"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8D1C612" w14:textId="77777777" w:rsidR="00A43E88" w:rsidRDefault="007808D5" w:rsidP="009B58D1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A43E88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FOR-DIGD-02 </w:t>
            </w:r>
          </w:p>
          <w:p w14:paraId="28D1C613" w14:textId="77777777" w:rsidR="00BC4F1C" w:rsidRDefault="00BC4F1C" w:rsidP="009B58D1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B850D7">
              <w:rPr>
                <w:rFonts w:ascii="Century Gothic" w:hAnsi="Century Gothic"/>
                <w:color w:val="0000FF"/>
              </w:rPr>
              <w:t>T</w:t>
            </w:r>
            <w:r>
              <w:rPr>
                <w:rFonts w:ascii="Century Gothic" w:hAnsi="Century Gothic"/>
                <w:color w:val="0000FF"/>
              </w:rPr>
              <w:t xml:space="preserve">abla de </w:t>
            </w:r>
            <w:r w:rsidRPr="00B850D7">
              <w:rPr>
                <w:rFonts w:ascii="Century Gothic" w:hAnsi="Century Gothic"/>
                <w:color w:val="0000FF"/>
              </w:rPr>
              <w:t>R</w:t>
            </w:r>
            <w:r>
              <w:rPr>
                <w:rFonts w:ascii="Century Gothic" w:hAnsi="Century Gothic"/>
                <w:color w:val="0000FF"/>
              </w:rPr>
              <w:t xml:space="preserve">etención </w:t>
            </w:r>
            <w:r w:rsidRPr="00B850D7">
              <w:rPr>
                <w:rFonts w:ascii="Century Gothic" w:hAnsi="Century Gothic"/>
                <w:color w:val="0000FF"/>
              </w:rPr>
              <w:t>D</w:t>
            </w:r>
            <w:r>
              <w:rPr>
                <w:rFonts w:ascii="Century Gothic" w:hAnsi="Century Gothic"/>
                <w:color w:val="0000FF"/>
              </w:rPr>
              <w:t>ocumental.</w:t>
            </w:r>
          </w:p>
          <w:p w14:paraId="28D1C614" w14:textId="77777777" w:rsidR="0033048A" w:rsidRPr="00A43E88" w:rsidRDefault="00A43E88" w:rsidP="009B58D1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200F3F">
              <w:rPr>
                <w:rFonts w:ascii="Century Gothic" w:hAnsi="Century Gothic"/>
                <w:color w:val="0000CC"/>
                <w:sz w:val="20"/>
                <w:szCs w:val="20"/>
              </w:rPr>
              <w:t>FOR-PRE-08 Acta de reunión</w:t>
            </w:r>
          </w:p>
          <w:p w14:paraId="28D1C615" w14:textId="77777777" w:rsidR="00CE013D" w:rsidRPr="00B850D7" w:rsidRDefault="00CE013D" w:rsidP="00CE013D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  <w:color w:val="0000FF"/>
              </w:rPr>
            </w:pPr>
            <w:r w:rsidRPr="00B850D7">
              <w:rPr>
                <w:rFonts w:ascii="Century Gothic" w:hAnsi="Century Gothic"/>
                <w:color w:val="0000FF"/>
              </w:rPr>
              <w:t xml:space="preserve">FOR-DIGD-03 Cuadro de Clasificación documental </w:t>
            </w:r>
          </w:p>
          <w:p w14:paraId="28D1C616" w14:textId="77777777" w:rsidR="00E15109" w:rsidRPr="00390016" w:rsidRDefault="00E15109" w:rsidP="00CE013D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8D1C617" w14:textId="77777777" w:rsidR="0033048A" w:rsidRPr="00390016" w:rsidRDefault="0033048A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18" w14:textId="77777777" w:rsidR="00E15109" w:rsidRPr="00390016" w:rsidRDefault="0033048A" w:rsidP="009348B6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Acta firmada </w:t>
            </w:r>
            <w:r w:rsidR="009348B6">
              <w:rPr>
                <w:rFonts w:ascii="Century Gothic" w:hAnsi="Century Gothic"/>
                <w:sz w:val="20"/>
                <w:szCs w:val="20"/>
              </w:rPr>
              <w:t xml:space="preserve"> por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el Comité de Archivo</w:t>
            </w:r>
          </w:p>
        </w:tc>
      </w:tr>
      <w:tr w:rsidR="00200F3F" w:rsidRPr="00390016" w14:paraId="28D1C622" w14:textId="77777777" w:rsidTr="00200F3F">
        <w:tc>
          <w:tcPr>
            <w:tcW w:w="492" w:type="dxa"/>
          </w:tcPr>
          <w:p w14:paraId="28D1C61A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481" w:type="dxa"/>
          </w:tcPr>
          <w:p w14:paraId="28D1C61B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Determinar el sistema de ordenación al interior de cada expediente de acuerdo a las </w:t>
            </w:r>
            <w:r w:rsidRPr="00390016">
              <w:rPr>
                <w:rFonts w:ascii="Century Gothic" w:hAnsi="Century Gothic"/>
                <w:sz w:val="20"/>
                <w:szCs w:val="20"/>
              </w:rPr>
              <w:lastRenderedPageBreak/>
              <w:t>series y/o subseries señalados en la TRD.</w:t>
            </w:r>
          </w:p>
        </w:tc>
        <w:tc>
          <w:tcPr>
            <w:tcW w:w="1983" w:type="dxa"/>
          </w:tcPr>
          <w:p w14:paraId="28D1C61C" w14:textId="77777777" w:rsidR="00200F3F" w:rsidRDefault="00200F3F" w:rsidP="00572FE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Profesional  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 Gestión Documental </w:t>
            </w:r>
          </w:p>
          <w:p w14:paraId="28D1C61D" w14:textId="77777777" w:rsidR="00200F3F" w:rsidRPr="00390016" w:rsidRDefault="00200F3F" w:rsidP="00572FE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Directores de Área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8D1C61E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1F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1700" w:type="dxa"/>
          </w:tcPr>
          <w:p w14:paraId="28D1C620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21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200F3F" w:rsidRPr="00390016" w14:paraId="28D1C62B" w14:textId="77777777" w:rsidTr="00200F3F">
        <w:tc>
          <w:tcPr>
            <w:tcW w:w="492" w:type="dxa"/>
          </w:tcPr>
          <w:p w14:paraId="28D1C623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481" w:type="dxa"/>
          </w:tcPr>
          <w:p w14:paraId="28D1C624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Conformar y ubicar físicamente los expedientes y foliar los documentos, identificando las unidades de conservación (Carpetas) con código de serie y nombre de la serie. Los archivadores deben ser debidamente identificados con la dependencia, el código de la serie y nombre de la serie, entre otros.</w:t>
            </w:r>
          </w:p>
        </w:tc>
        <w:tc>
          <w:tcPr>
            <w:tcW w:w="1983" w:type="dxa"/>
          </w:tcPr>
          <w:p w14:paraId="28D1C625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26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Funcionario asignado para el manejo de Archivo en cada dependencia.</w:t>
            </w:r>
          </w:p>
        </w:tc>
        <w:tc>
          <w:tcPr>
            <w:tcW w:w="1842" w:type="dxa"/>
          </w:tcPr>
          <w:p w14:paraId="28D1C627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28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1700" w:type="dxa"/>
          </w:tcPr>
          <w:p w14:paraId="28D1C629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2A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</w:tr>
      <w:tr w:rsidR="00200F3F" w:rsidRPr="00390016" w14:paraId="28D1C638" w14:textId="77777777" w:rsidTr="00200F3F">
        <w:tc>
          <w:tcPr>
            <w:tcW w:w="492" w:type="dxa"/>
          </w:tcPr>
          <w:p w14:paraId="28D1C62C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2D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2E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481" w:type="dxa"/>
          </w:tcPr>
          <w:p w14:paraId="28D1C62F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30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31" w14:textId="77777777" w:rsidR="00200F3F" w:rsidRPr="00390016" w:rsidRDefault="00200F3F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Levantar el inventario en </w:t>
            </w:r>
            <w:r w:rsidR="005C63AB" w:rsidRPr="00D66A50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FOR-DIGD-07 </w:t>
            </w:r>
            <w:r w:rsidRPr="00D66A50">
              <w:rPr>
                <w:rFonts w:ascii="Century Gothic" w:hAnsi="Century Gothic"/>
                <w:color w:val="0000CC"/>
                <w:sz w:val="20"/>
                <w:szCs w:val="20"/>
              </w:rPr>
              <w:t>Formato Único Inventario Documental</w:t>
            </w:r>
            <w:r w:rsidR="00051F46">
              <w:rPr>
                <w:rFonts w:ascii="Century Gothic" w:hAnsi="Century Gothic"/>
                <w:color w:val="0000CC"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14:paraId="28D1C632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Funcionario a quien se le asigna la responsabilidad del manejo de archivo en cada dependencia.</w:t>
            </w:r>
          </w:p>
        </w:tc>
        <w:tc>
          <w:tcPr>
            <w:tcW w:w="1842" w:type="dxa"/>
            <w:shd w:val="clear" w:color="auto" w:fill="auto"/>
          </w:tcPr>
          <w:p w14:paraId="28D1C633" w14:textId="77777777" w:rsidR="00200F3F" w:rsidRDefault="00200F3F" w:rsidP="00A43E88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D66A50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FOR-DIGD-07 </w:t>
            </w:r>
            <w:r w:rsidR="00A34BDD" w:rsidRPr="00A34BDD">
              <w:rPr>
                <w:rFonts w:ascii="Century Gothic" w:hAnsi="Century Gothic"/>
                <w:color w:val="0000CC"/>
                <w:sz w:val="20"/>
                <w:szCs w:val="20"/>
              </w:rPr>
              <w:t>Formato Único Inventario Documental</w:t>
            </w:r>
            <w:r w:rsid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</w:t>
            </w:r>
          </w:p>
          <w:p w14:paraId="28D1C634" w14:textId="77777777" w:rsidR="005C63AB" w:rsidRPr="00D66A50" w:rsidRDefault="005C63AB" w:rsidP="00A43E88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t>INT-DIGD-01</w:t>
            </w:r>
          </w:p>
          <w:p w14:paraId="28D1C635" w14:textId="77777777" w:rsidR="00200F3F" w:rsidRPr="00D66A50" w:rsidRDefault="00FD3822" w:rsidP="005C63AB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t xml:space="preserve">Diligenciamiento de </w:t>
            </w:r>
            <w:r w:rsidR="005C63AB" w:rsidRPr="005C63AB">
              <w:rPr>
                <w:rFonts w:ascii="Century Gothic" w:hAnsi="Century Gothic"/>
                <w:color w:val="0000CC"/>
                <w:sz w:val="20"/>
                <w:szCs w:val="20"/>
              </w:rPr>
              <w:t>Transferencias Documentales</w:t>
            </w:r>
          </w:p>
        </w:tc>
        <w:tc>
          <w:tcPr>
            <w:tcW w:w="1700" w:type="dxa"/>
          </w:tcPr>
          <w:p w14:paraId="28D1C636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37" w14:textId="77777777" w:rsidR="00200F3F" w:rsidRPr="00390016" w:rsidRDefault="00200F3F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>
              <w:rPr>
                <w:rFonts w:ascii="Century Gothic" w:hAnsi="Century Gothic"/>
                <w:sz w:val="20"/>
                <w:szCs w:val="20"/>
              </w:rPr>
              <w:t>Director de Área</w:t>
            </w:r>
          </w:p>
        </w:tc>
      </w:tr>
      <w:tr w:rsidR="00200F3F" w:rsidRPr="00390016" w14:paraId="28D1C640" w14:textId="77777777" w:rsidTr="00200F3F">
        <w:tc>
          <w:tcPr>
            <w:tcW w:w="492" w:type="dxa"/>
          </w:tcPr>
          <w:p w14:paraId="28D1C639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481" w:type="dxa"/>
          </w:tcPr>
          <w:p w14:paraId="28D1C63A" w14:textId="77777777" w:rsidR="00200F3F" w:rsidRPr="00390016" w:rsidRDefault="00200F3F" w:rsidP="00CE013D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Verificar la aplicación de la </w:t>
            </w:r>
            <w:r w:rsidR="00A34BDD">
              <w:rPr>
                <w:rFonts w:ascii="Century Gothic" w:hAnsi="Century Gothic"/>
                <w:sz w:val="20"/>
                <w:szCs w:val="20"/>
              </w:rPr>
              <w:t>Tabla de Retención Documental 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A34BDD">
              <w:rPr>
                <w:rFonts w:ascii="Century Gothic" w:hAnsi="Century Gothic"/>
                <w:sz w:val="20"/>
                <w:szCs w:val="20"/>
              </w:rPr>
              <w:t>)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en los Archivos de gestión de cada una de las dependencias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la CCF. </w:t>
            </w: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390016">
              <w:rPr>
                <w:rFonts w:ascii="Century Gothic" w:hAnsi="Century Gothic"/>
                <w:sz w:val="20"/>
                <w:szCs w:val="20"/>
              </w:rPr>
              <w:t>ada 3 meses durante la vigencia, dejando evidencia de la visita</w:t>
            </w:r>
          </w:p>
        </w:tc>
        <w:tc>
          <w:tcPr>
            <w:tcW w:w="1983" w:type="dxa"/>
          </w:tcPr>
          <w:p w14:paraId="28D1C63B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3C" w14:textId="77777777" w:rsidR="00200F3F" w:rsidRPr="00390016" w:rsidRDefault="00A34BDD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Funcionario a quien se le asigna la responsabilidad del manejo de archivo en cada dependencia</w:t>
            </w:r>
          </w:p>
        </w:tc>
        <w:tc>
          <w:tcPr>
            <w:tcW w:w="1842" w:type="dxa"/>
            <w:shd w:val="clear" w:color="auto" w:fill="auto"/>
          </w:tcPr>
          <w:p w14:paraId="28D1C63D" w14:textId="77777777" w:rsidR="00200F3F" w:rsidRPr="00D66A50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color w:val="0000CC"/>
                <w:sz w:val="20"/>
                <w:szCs w:val="20"/>
              </w:rPr>
            </w:pPr>
            <w:r w:rsidRPr="00200F3F">
              <w:rPr>
                <w:rFonts w:ascii="Century Gothic" w:hAnsi="Century Gothic"/>
                <w:color w:val="0000CC"/>
                <w:sz w:val="20"/>
                <w:szCs w:val="20"/>
              </w:rPr>
              <w:t>FOR-PRE-08 Acta de Reunión</w:t>
            </w:r>
          </w:p>
        </w:tc>
        <w:tc>
          <w:tcPr>
            <w:tcW w:w="1700" w:type="dxa"/>
          </w:tcPr>
          <w:p w14:paraId="28D1C63E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28D1C63F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del acta</w:t>
            </w:r>
          </w:p>
        </w:tc>
      </w:tr>
      <w:tr w:rsidR="00200F3F" w:rsidRPr="00390016" w14:paraId="28D1C649" w14:textId="77777777" w:rsidTr="00200F3F">
        <w:tc>
          <w:tcPr>
            <w:tcW w:w="492" w:type="dxa"/>
          </w:tcPr>
          <w:p w14:paraId="28D1C641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481" w:type="dxa"/>
          </w:tcPr>
          <w:p w14:paraId="28D1C642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Realizar visita de verificación de cumplimiento de compromisos en las fechas establecidas en el Acta, en caso contrario la dependencia puede solicitar una prórroga del mismo.</w:t>
            </w:r>
          </w:p>
        </w:tc>
        <w:tc>
          <w:tcPr>
            <w:tcW w:w="1983" w:type="dxa"/>
          </w:tcPr>
          <w:p w14:paraId="28D1C643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44" w14:textId="77777777" w:rsidR="00200F3F" w:rsidRPr="00390016" w:rsidRDefault="00A34BDD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Funcionario a quien se le asigna la responsabilidad del manejo de archivo en cada dependencia</w:t>
            </w:r>
          </w:p>
        </w:tc>
        <w:tc>
          <w:tcPr>
            <w:tcW w:w="1842" w:type="dxa"/>
          </w:tcPr>
          <w:p w14:paraId="28D1C645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46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66A50">
              <w:rPr>
                <w:rFonts w:ascii="Century Gothic" w:hAnsi="Century Gothic"/>
                <w:color w:val="0000CC"/>
                <w:sz w:val="20"/>
                <w:szCs w:val="20"/>
              </w:rPr>
              <w:t>FOR-PRE-08 Acta de Reunión</w:t>
            </w:r>
          </w:p>
        </w:tc>
        <w:tc>
          <w:tcPr>
            <w:tcW w:w="1700" w:type="dxa"/>
          </w:tcPr>
          <w:p w14:paraId="28D1C647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28D1C648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del acta</w:t>
            </w:r>
          </w:p>
        </w:tc>
      </w:tr>
      <w:tr w:rsidR="00200F3F" w:rsidRPr="00390016" w14:paraId="28D1C651" w14:textId="77777777" w:rsidTr="00200F3F">
        <w:tc>
          <w:tcPr>
            <w:tcW w:w="492" w:type="dxa"/>
          </w:tcPr>
          <w:p w14:paraId="28D1C64A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3481" w:type="dxa"/>
          </w:tcPr>
          <w:p w14:paraId="28D1C64B" w14:textId="77777777" w:rsidR="00200F3F" w:rsidRPr="00390016" w:rsidRDefault="00200F3F" w:rsidP="00A34BDD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Preparar transferencias de acuerdo a los tiempos de retención establecidos en la </w:t>
            </w:r>
            <w:r w:rsidR="00A34BDD">
              <w:rPr>
                <w:rFonts w:ascii="Century Gothic" w:hAnsi="Century Gothic"/>
                <w:sz w:val="20"/>
                <w:szCs w:val="20"/>
              </w:rPr>
              <w:t>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A34BDD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 w:rsidR="00933FC7">
              <w:rPr>
                <w:rFonts w:ascii="Century Gothic" w:hAnsi="Century Gothic"/>
                <w:sz w:val="20"/>
                <w:szCs w:val="20"/>
              </w:rPr>
              <w:t>Tabla de Retención 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y hacer entrega al Archivo Central</w:t>
            </w:r>
          </w:p>
        </w:tc>
        <w:tc>
          <w:tcPr>
            <w:tcW w:w="1983" w:type="dxa"/>
          </w:tcPr>
          <w:p w14:paraId="28D1C64C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Funcionario a quien se le asigna la responsabilidad del manejo de archivo en cada dependencia. Jefe de dependencia </w:t>
            </w:r>
          </w:p>
        </w:tc>
        <w:tc>
          <w:tcPr>
            <w:tcW w:w="1842" w:type="dxa"/>
          </w:tcPr>
          <w:p w14:paraId="28D1C64D" w14:textId="77777777" w:rsidR="00BE4EA6" w:rsidRPr="00D66A50" w:rsidRDefault="00BE4EA6" w:rsidP="00BE4EA6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t>INT-DIGD-01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</w:t>
            </w:r>
            <w:r w:rsidR="00FD3822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Diligenciamiento de 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 Transferencias Documentales</w:t>
            </w:r>
          </w:p>
          <w:p w14:paraId="28D1C64E" w14:textId="77777777" w:rsidR="00BE4EA6" w:rsidRDefault="00BE4EA6" w:rsidP="00200F3F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  <w:highlight w:val="red"/>
              </w:rPr>
            </w:pPr>
            <w:r>
              <w:rPr>
                <w:rFonts w:ascii="Century Gothic" w:hAnsi="Century Gothic"/>
                <w:color w:val="0000FF"/>
              </w:rPr>
              <w:t>FOR-DIGD-11</w:t>
            </w:r>
          </w:p>
          <w:p w14:paraId="28D1C64F" w14:textId="77777777" w:rsidR="00200F3F" w:rsidRPr="00390016" w:rsidRDefault="00200F3F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E4EA6">
              <w:rPr>
                <w:rFonts w:ascii="Century Gothic" w:hAnsi="Century Gothic"/>
                <w:color w:val="0000FF"/>
              </w:rPr>
              <w:t>Cronograma de transferencias</w:t>
            </w:r>
          </w:p>
        </w:tc>
        <w:tc>
          <w:tcPr>
            <w:tcW w:w="1700" w:type="dxa"/>
          </w:tcPr>
          <w:p w14:paraId="28D1C650" w14:textId="77777777" w:rsidR="00200F3F" w:rsidRPr="00390016" w:rsidRDefault="00200F3F" w:rsidP="00933FC7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 w:rsidR="00933FC7">
              <w:rPr>
                <w:rFonts w:ascii="Century Gothic" w:hAnsi="Century Gothic"/>
                <w:sz w:val="20"/>
                <w:szCs w:val="20"/>
              </w:rPr>
              <w:t xml:space="preserve">Director de </w:t>
            </w:r>
            <w:r w:rsidR="00A34BDD">
              <w:rPr>
                <w:rFonts w:ascii="Century Gothic" w:hAnsi="Century Gothic"/>
                <w:sz w:val="20"/>
                <w:szCs w:val="20"/>
              </w:rPr>
              <w:t>Área</w:t>
            </w:r>
            <w:r w:rsidR="00933FC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200F3F" w:rsidRPr="00390016" w14:paraId="28D1C657" w14:textId="77777777" w:rsidTr="00200F3F">
        <w:tc>
          <w:tcPr>
            <w:tcW w:w="492" w:type="dxa"/>
          </w:tcPr>
          <w:p w14:paraId="28D1C652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81" w:type="dxa"/>
          </w:tcPr>
          <w:p w14:paraId="28D1C653" w14:textId="77777777" w:rsidR="00200F3F" w:rsidRPr="007763B7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763B7">
              <w:rPr>
                <w:rFonts w:ascii="Century Gothic" w:hAnsi="Century Gothic"/>
                <w:b/>
                <w:sz w:val="20"/>
                <w:szCs w:val="20"/>
              </w:rPr>
              <w:t xml:space="preserve">FIN </w:t>
            </w:r>
          </w:p>
        </w:tc>
        <w:tc>
          <w:tcPr>
            <w:tcW w:w="1983" w:type="dxa"/>
          </w:tcPr>
          <w:p w14:paraId="28D1C654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D1C655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14:paraId="28D1C656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28D1C658" w14:textId="77777777" w:rsidR="00485FF2" w:rsidRDefault="00485FF2" w:rsidP="009B58D1">
      <w:pPr>
        <w:jc w:val="both"/>
        <w:rPr>
          <w:rFonts w:ascii="Century Gothic" w:hAnsi="Century Gothic"/>
          <w:b/>
          <w:sz w:val="20"/>
          <w:szCs w:val="20"/>
        </w:rPr>
      </w:pPr>
    </w:p>
    <w:p w14:paraId="28D1C659" w14:textId="77777777" w:rsidR="00023511" w:rsidRPr="00390016" w:rsidRDefault="00827FDF" w:rsidP="009B58D1">
      <w:p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>Archivo Central:</w:t>
      </w: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843"/>
        <w:gridCol w:w="1701"/>
      </w:tblGrid>
      <w:tr w:rsidR="00827FDF" w:rsidRPr="00390016" w14:paraId="28D1C664" w14:textId="77777777" w:rsidTr="007763B7">
        <w:trPr>
          <w:tblHeader/>
        </w:trPr>
        <w:tc>
          <w:tcPr>
            <w:tcW w:w="534" w:type="dxa"/>
            <w:shd w:val="clear" w:color="auto" w:fill="002060"/>
          </w:tcPr>
          <w:p w14:paraId="28D1C65A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5B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shd w:val="clear" w:color="auto" w:fill="002060"/>
          </w:tcPr>
          <w:p w14:paraId="28D1C65C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5D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  <w:tc>
          <w:tcPr>
            <w:tcW w:w="1984" w:type="dxa"/>
            <w:shd w:val="clear" w:color="auto" w:fill="002060"/>
          </w:tcPr>
          <w:p w14:paraId="28D1C65E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5F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1843" w:type="dxa"/>
            <w:shd w:val="clear" w:color="auto" w:fill="002060"/>
          </w:tcPr>
          <w:p w14:paraId="28D1C660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61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DOCUMENTO</w:t>
            </w:r>
          </w:p>
        </w:tc>
        <w:tc>
          <w:tcPr>
            <w:tcW w:w="1701" w:type="dxa"/>
            <w:shd w:val="clear" w:color="auto" w:fill="002060"/>
          </w:tcPr>
          <w:p w14:paraId="28D1C662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63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PUNTOS DE CONTROL</w:t>
            </w:r>
          </w:p>
        </w:tc>
      </w:tr>
      <w:tr w:rsidR="00827FDF" w:rsidRPr="00390016" w14:paraId="28D1C66A" w14:textId="77777777" w:rsidTr="00827FDF">
        <w:tc>
          <w:tcPr>
            <w:tcW w:w="534" w:type="dxa"/>
          </w:tcPr>
          <w:p w14:paraId="28D1C665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D1C666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INICIO</w:t>
            </w:r>
          </w:p>
        </w:tc>
        <w:tc>
          <w:tcPr>
            <w:tcW w:w="1984" w:type="dxa"/>
          </w:tcPr>
          <w:p w14:paraId="28D1C667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D1C668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1C669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27FDF" w:rsidRPr="00390016" w14:paraId="28D1C673" w14:textId="77777777" w:rsidTr="00827FDF">
        <w:tc>
          <w:tcPr>
            <w:tcW w:w="534" w:type="dxa"/>
          </w:tcPr>
          <w:p w14:paraId="28D1C66B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8D1C66C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Elaborar el Plan de Transferencias Documentales de los Archivos de Gestión al Archivo Central de acuerdo con</w:t>
            </w:r>
            <w:r w:rsidR="00E56957" w:rsidRPr="00390016">
              <w:rPr>
                <w:rFonts w:ascii="Century Gothic" w:hAnsi="Century Gothic"/>
                <w:sz w:val="20"/>
                <w:szCs w:val="20"/>
              </w:rPr>
              <w:t xml:space="preserve"> el tiempo de retención definidos en la TRD</w:t>
            </w:r>
            <w:r w:rsidR="00737DA0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4642C6">
              <w:rPr>
                <w:rFonts w:ascii="Century Gothic" w:hAnsi="Century Gothic"/>
                <w:sz w:val="20"/>
                <w:szCs w:val="20"/>
              </w:rPr>
              <w:t>Tabla de Retención Documental)</w:t>
            </w:r>
            <w:r w:rsidR="00E56957" w:rsidRPr="0039001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8D1C66D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6E" w14:textId="77777777" w:rsidR="00827FDF" w:rsidRPr="00390016" w:rsidRDefault="00A17211" w:rsidP="00933FC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933FC7">
              <w:rPr>
                <w:rFonts w:ascii="Century Gothic" w:hAnsi="Century Gothic"/>
                <w:sz w:val="20"/>
                <w:szCs w:val="20"/>
              </w:rPr>
              <w:t>I Gestión D</w:t>
            </w:r>
            <w:r>
              <w:rPr>
                <w:rFonts w:ascii="Century Gothic" w:hAnsi="Century Gothic"/>
                <w:sz w:val="20"/>
                <w:szCs w:val="20"/>
              </w:rPr>
              <w:t>ocumental</w:t>
            </w:r>
          </w:p>
        </w:tc>
        <w:tc>
          <w:tcPr>
            <w:tcW w:w="1843" w:type="dxa"/>
          </w:tcPr>
          <w:p w14:paraId="28D1C66F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0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Plan de Transferencias</w:t>
            </w:r>
          </w:p>
        </w:tc>
        <w:tc>
          <w:tcPr>
            <w:tcW w:w="1701" w:type="dxa"/>
          </w:tcPr>
          <w:p w14:paraId="28D1C671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2" w14:textId="77777777" w:rsidR="00595A2E" w:rsidRPr="00390016" w:rsidRDefault="00595A2E" w:rsidP="001C59F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 w:rsidR="001C59F3">
              <w:rPr>
                <w:rFonts w:ascii="Century Gothic" w:hAnsi="Century Gothic"/>
                <w:sz w:val="20"/>
                <w:szCs w:val="20"/>
              </w:rPr>
              <w:t>Profesional I Gestión Documental</w:t>
            </w:r>
          </w:p>
        </w:tc>
      </w:tr>
      <w:tr w:rsidR="00827FDF" w:rsidRPr="00390016" w14:paraId="28D1C689" w14:textId="77777777" w:rsidTr="00827FDF">
        <w:tc>
          <w:tcPr>
            <w:tcW w:w="534" w:type="dxa"/>
          </w:tcPr>
          <w:p w14:paraId="28D1C674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5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6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7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8" w14:textId="77777777"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8D1C679" w14:textId="77777777" w:rsidR="00827FDF" w:rsidRPr="00390016" w:rsidRDefault="00595A2E" w:rsidP="00A1721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Presentar el Plan de Transferencias a las diferentes dependencias informando las fechas de programación de transferencias En caso de presentarse incumplimiento en las fechas establecidas de entrega de transferencias, el </w:t>
            </w:r>
            <w:r w:rsidR="00A17211">
              <w:rPr>
                <w:rFonts w:ascii="Century Gothic" w:hAnsi="Century Gothic"/>
                <w:sz w:val="20"/>
                <w:szCs w:val="20"/>
              </w:rPr>
              <w:t>Profesional 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emitirá un memorando informando a su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 jefe encargado</w:t>
            </w:r>
          </w:p>
        </w:tc>
        <w:tc>
          <w:tcPr>
            <w:tcW w:w="1984" w:type="dxa"/>
          </w:tcPr>
          <w:p w14:paraId="28D1C67A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7B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7C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7D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7E" w14:textId="77777777" w:rsidR="00827FDF" w:rsidRPr="00390016" w:rsidRDefault="001C59F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Profesional I Gestión Documental</w:t>
            </w:r>
          </w:p>
        </w:tc>
        <w:tc>
          <w:tcPr>
            <w:tcW w:w="1843" w:type="dxa"/>
          </w:tcPr>
          <w:p w14:paraId="28D1C67F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0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1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2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3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Memorando</w:t>
            </w:r>
          </w:p>
        </w:tc>
        <w:tc>
          <w:tcPr>
            <w:tcW w:w="1701" w:type="dxa"/>
          </w:tcPr>
          <w:p w14:paraId="28D1C684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5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6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7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8" w14:textId="77777777" w:rsidR="00595A2E" w:rsidRPr="00390016" w:rsidRDefault="004642C6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Firma de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Recibido</w:t>
            </w:r>
          </w:p>
        </w:tc>
      </w:tr>
      <w:tr w:rsidR="00827FDF" w:rsidRPr="00390016" w14:paraId="28D1C696" w14:textId="77777777" w:rsidTr="00827FDF">
        <w:tc>
          <w:tcPr>
            <w:tcW w:w="534" w:type="dxa"/>
          </w:tcPr>
          <w:p w14:paraId="28D1C68A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B" w14:textId="77777777" w:rsidR="009B58D1" w:rsidRPr="00390016" w:rsidRDefault="009B58D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C" w14:textId="77777777"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8D1C68D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8E" w14:textId="77777777" w:rsidR="009B58D1" w:rsidRPr="00390016" w:rsidRDefault="009B58D1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8F" w14:textId="77777777"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Recibir transferencias documentales.</w:t>
            </w:r>
          </w:p>
        </w:tc>
        <w:tc>
          <w:tcPr>
            <w:tcW w:w="1984" w:type="dxa"/>
          </w:tcPr>
          <w:p w14:paraId="28D1C690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91" w14:textId="77777777" w:rsidR="009B58D1" w:rsidRPr="00390016" w:rsidRDefault="009B58D1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92" w14:textId="77777777" w:rsidR="00827FDF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737DA0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14:paraId="28D1C693" w14:textId="77777777"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Memorando </w:t>
            </w:r>
            <w:r w:rsidR="006D7633"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Inventario documental Documentos transferidos</w:t>
            </w:r>
          </w:p>
        </w:tc>
        <w:tc>
          <w:tcPr>
            <w:tcW w:w="1701" w:type="dxa"/>
          </w:tcPr>
          <w:p w14:paraId="28D1C694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95" w14:textId="77777777"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 w:rsidR="00A17211">
              <w:rPr>
                <w:rFonts w:ascii="Century Gothic" w:hAnsi="Century Gothic"/>
                <w:sz w:val="20"/>
                <w:szCs w:val="20"/>
              </w:rPr>
              <w:t>Profesional</w:t>
            </w:r>
            <w:r w:rsidR="004642C6"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 Documental</w:t>
            </w:r>
          </w:p>
        </w:tc>
      </w:tr>
      <w:tr w:rsidR="00595A2E" w:rsidRPr="00390016" w14:paraId="28D1C69F" w14:textId="77777777" w:rsidTr="00827FDF">
        <w:tc>
          <w:tcPr>
            <w:tcW w:w="534" w:type="dxa"/>
          </w:tcPr>
          <w:p w14:paraId="28D1C697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98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28D1C699" w14:textId="77777777" w:rsidR="00595A2E" w:rsidRPr="00390016" w:rsidRDefault="00595A2E" w:rsidP="00E63BD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Efectuar cotejo de los documentos y hacer las observaciones cuando haya lugar mediante memorando</w:t>
            </w:r>
          </w:p>
        </w:tc>
        <w:tc>
          <w:tcPr>
            <w:tcW w:w="1984" w:type="dxa"/>
          </w:tcPr>
          <w:p w14:paraId="28D1C69A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9B" w14:textId="77777777"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I Gestión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14:paraId="28D1C69C" w14:textId="77777777" w:rsidR="00595A2E" w:rsidRPr="00390016" w:rsidRDefault="006D763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Inventario documental Documentos transferidos Memorando</w:t>
            </w:r>
          </w:p>
        </w:tc>
        <w:tc>
          <w:tcPr>
            <w:tcW w:w="1701" w:type="dxa"/>
          </w:tcPr>
          <w:p w14:paraId="28D1C69D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9E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 w:rsidR="00A17211"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</w:tr>
      <w:tr w:rsidR="00595A2E" w:rsidRPr="00390016" w14:paraId="28D1C6A8" w14:textId="77777777" w:rsidTr="006D7633">
        <w:trPr>
          <w:trHeight w:val="927"/>
        </w:trPr>
        <w:tc>
          <w:tcPr>
            <w:tcW w:w="534" w:type="dxa"/>
          </w:tcPr>
          <w:p w14:paraId="28D1C6A0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8D1C6A1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Ubicar los documentos físicamente de acuerdo con los lineamientos establecidos y actualizar inventario.</w:t>
            </w:r>
          </w:p>
        </w:tc>
        <w:tc>
          <w:tcPr>
            <w:tcW w:w="1984" w:type="dxa"/>
          </w:tcPr>
          <w:p w14:paraId="28D1C6A2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A3" w14:textId="77777777"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Profesional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Gestión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14:paraId="28D1C6A4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A5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Base de datos </w:t>
            </w:r>
          </w:p>
        </w:tc>
        <w:tc>
          <w:tcPr>
            <w:tcW w:w="1701" w:type="dxa"/>
          </w:tcPr>
          <w:p w14:paraId="28D1C6A6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A7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595A2E" w:rsidRPr="00390016" w14:paraId="28D1C6B0" w14:textId="77777777" w:rsidTr="00827FDF">
        <w:tc>
          <w:tcPr>
            <w:tcW w:w="534" w:type="dxa"/>
          </w:tcPr>
          <w:p w14:paraId="28D1C6A9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AA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28D1C6AB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Devolver copia actualizada del inventario de la transferencia a la dependencia.</w:t>
            </w:r>
          </w:p>
        </w:tc>
        <w:tc>
          <w:tcPr>
            <w:tcW w:w="1984" w:type="dxa"/>
          </w:tcPr>
          <w:p w14:paraId="28D1C6AC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AD" w14:textId="77777777"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I Gestión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14:paraId="28D1C6AE" w14:textId="77777777" w:rsidR="00595A2E" w:rsidRPr="00390016" w:rsidRDefault="006D763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Inventario documental actualizado</w:t>
            </w:r>
          </w:p>
        </w:tc>
        <w:tc>
          <w:tcPr>
            <w:tcW w:w="1701" w:type="dxa"/>
          </w:tcPr>
          <w:p w14:paraId="28D1C6AF" w14:textId="77777777" w:rsidR="00595A2E" w:rsidRPr="00390016" w:rsidRDefault="00595A2E" w:rsidP="00A3565E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 recibido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 del inventario 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por la </w:t>
            </w:r>
            <w:r w:rsidR="00A3565E">
              <w:rPr>
                <w:rFonts w:ascii="Century Gothic" w:hAnsi="Century Gothic"/>
                <w:sz w:val="20"/>
                <w:szCs w:val="20"/>
              </w:rPr>
              <w:lastRenderedPageBreak/>
              <w:t>D</w:t>
            </w:r>
            <w:r w:rsidRPr="00390016">
              <w:rPr>
                <w:rFonts w:ascii="Century Gothic" w:hAnsi="Century Gothic"/>
                <w:sz w:val="20"/>
                <w:szCs w:val="20"/>
              </w:rPr>
              <w:t>ependencia</w:t>
            </w:r>
          </w:p>
        </w:tc>
      </w:tr>
      <w:tr w:rsidR="00595A2E" w:rsidRPr="00390016" w14:paraId="28D1C6BE" w14:textId="77777777" w:rsidTr="00827FDF">
        <w:tc>
          <w:tcPr>
            <w:tcW w:w="534" w:type="dxa"/>
          </w:tcPr>
          <w:p w14:paraId="28D1C6B1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B2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28D1C6B3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Aplicar las T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abla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R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etención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D</w:t>
            </w:r>
            <w:r w:rsidR="00A3565E">
              <w:rPr>
                <w:rFonts w:ascii="Century Gothic" w:hAnsi="Century Gothic"/>
                <w:sz w:val="20"/>
                <w:szCs w:val="20"/>
              </w:rPr>
              <w:t>ocumental (TRD)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en el Archivo Central, cuando se procede a la eliminación de expedientes y documentos pertenecientes a series documentales se dejara constancia en acta</w:t>
            </w:r>
            <w:r w:rsidR="005E5EDE" w:rsidRPr="0039001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8D1C6B4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B5" w14:textId="77777777"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668F9"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I Gestión </w:t>
            </w:r>
            <w:r w:rsidRPr="003668F9">
              <w:rPr>
                <w:rFonts w:ascii="Century Gothic" w:hAnsi="Century Gothic"/>
                <w:sz w:val="20"/>
                <w:szCs w:val="20"/>
              </w:rPr>
              <w:t xml:space="preserve">Documental </w:t>
            </w:r>
            <w:r w:rsidR="00595A2E" w:rsidRPr="00A3565E">
              <w:rPr>
                <w:rFonts w:ascii="Century Gothic" w:hAnsi="Century Gothic"/>
                <w:sz w:val="20"/>
                <w:szCs w:val="20"/>
              </w:rPr>
              <w:t>Comité Interno de archivo</w:t>
            </w:r>
          </w:p>
        </w:tc>
        <w:tc>
          <w:tcPr>
            <w:tcW w:w="1843" w:type="dxa"/>
          </w:tcPr>
          <w:p w14:paraId="28D1C6B6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B7" w14:textId="77777777" w:rsidR="00A3565E" w:rsidRPr="00E9274A" w:rsidRDefault="00A3565E" w:rsidP="00A3565E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9274A">
              <w:rPr>
                <w:rFonts w:ascii="Century Gothic" w:hAnsi="Century Gothic"/>
              </w:rPr>
              <w:t>FOR-DIGD-04 Acta de Eliminación Documental.</w:t>
            </w:r>
          </w:p>
          <w:p w14:paraId="28D1C6B8" w14:textId="77777777" w:rsidR="00595712" w:rsidRPr="00D66A50" w:rsidRDefault="00595712" w:rsidP="00595712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t>INT-DIGD-01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CC"/>
                <w:sz w:val="20"/>
                <w:szCs w:val="20"/>
              </w:rPr>
              <w:t xml:space="preserve">Diligenciamiento de 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 Transferencias Documentales</w:t>
            </w:r>
          </w:p>
          <w:p w14:paraId="28D1C6B9" w14:textId="77777777" w:rsidR="00A3565E" w:rsidRDefault="006D7633" w:rsidP="00A356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A3565E" w:rsidRPr="00E9274A">
              <w:rPr>
                <w:rFonts w:ascii="Century Gothic" w:hAnsi="Century Gothic"/>
                <w:sz w:val="20"/>
                <w:szCs w:val="20"/>
              </w:rPr>
              <w:t>Inventario Documental</w:t>
            </w:r>
            <w:r w:rsidR="00A3565E"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8D1C6BA" w14:textId="77777777" w:rsidR="00E9274A" w:rsidRPr="00E9274A" w:rsidRDefault="00E9274A" w:rsidP="00E9274A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9274A">
              <w:rPr>
                <w:rFonts w:ascii="Century Gothic" w:hAnsi="Century Gothic"/>
                <w:sz w:val="20"/>
                <w:szCs w:val="20"/>
              </w:rPr>
              <w:t xml:space="preserve">FOR-DIGD-02 </w:t>
            </w:r>
          </w:p>
          <w:p w14:paraId="28D1C6BB" w14:textId="77777777" w:rsidR="00595A2E" w:rsidRPr="00390016" w:rsidRDefault="00E9274A" w:rsidP="00E9274A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9274A">
              <w:rPr>
                <w:rFonts w:ascii="Century Gothic" w:hAnsi="Century Gothic"/>
              </w:rPr>
              <w:t>Tabla de Retención 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8D1C6BC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BD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 las actas</w:t>
            </w:r>
          </w:p>
        </w:tc>
      </w:tr>
      <w:tr w:rsidR="00595A2E" w:rsidRPr="00390016" w14:paraId="28D1C6C8" w14:textId="77777777" w:rsidTr="00827FDF">
        <w:tc>
          <w:tcPr>
            <w:tcW w:w="534" w:type="dxa"/>
          </w:tcPr>
          <w:p w14:paraId="28D1C6BF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C0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28D1C6C1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Elaborar inventario documental para la transferencia al Archivo Histórico de acuerdo a los tiempos de retención establecidos en la</w:t>
            </w:r>
            <w:r w:rsidR="00E9274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274A" w:rsidRPr="00390016">
              <w:rPr>
                <w:rFonts w:ascii="Century Gothic" w:hAnsi="Century Gothic"/>
                <w:sz w:val="20"/>
                <w:szCs w:val="20"/>
              </w:rPr>
              <w:t>T</w:t>
            </w:r>
            <w:r w:rsidR="00E9274A">
              <w:rPr>
                <w:rFonts w:ascii="Century Gothic" w:hAnsi="Century Gothic"/>
                <w:sz w:val="20"/>
                <w:szCs w:val="20"/>
              </w:rPr>
              <w:t xml:space="preserve">abla </w:t>
            </w:r>
            <w:r w:rsidR="00E9274A" w:rsidRPr="00390016">
              <w:rPr>
                <w:rFonts w:ascii="Century Gothic" w:hAnsi="Century Gothic"/>
                <w:sz w:val="20"/>
                <w:szCs w:val="20"/>
              </w:rPr>
              <w:t>R</w:t>
            </w:r>
            <w:r w:rsidR="00E9274A">
              <w:rPr>
                <w:rFonts w:ascii="Century Gothic" w:hAnsi="Century Gothic"/>
                <w:sz w:val="20"/>
                <w:szCs w:val="20"/>
              </w:rPr>
              <w:t xml:space="preserve">etención </w:t>
            </w:r>
            <w:r w:rsidR="00E9274A" w:rsidRPr="00390016">
              <w:rPr>
                <w:rFonts w:ascii="Century Gothic" w:hAnsi="Century Gothic"/>
                <w:sz w:val="20"/>
                <w:szCs w:val="20"/>
              </w:rPr>
              <w:t>D</w:t>
            </w:r>
            <w:r w:rsidR="00E9274A">
              <w:rPr>
                <w:rFonts w:ascii="Century Gothic" w:hAnsi="Century Gothic"/>
                <w:sz w:val="20"/>
                <w:szCs w:val="20"/>
              </w:rPr>
              <w:t>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274A">
              <w:rPr>
                <w:rFonts w:ascii="Century Gothic" w:hAnsi="Century Gothic"/>
                <w:sz w:val="20"/>
                <w:szCs w:val="20"/>
              </w:rPr>
              <w:t>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E9274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28D1C6C2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C3" w14:textId="77777777"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Profesional 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y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Jefe Desarrollo Institucional</w:t>
            </w:r>
          </w:p>
        </w:tc>
        <w:tc>
          <w:tcPr>
            <w:tcW w:w="1843" w:type="dxa"/>
          </w:tcPr>
          <w:p w14:paraId="28D1C6C4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C5" w14:textId="77777777" w:rsidR="00595A2E" w:rsidRPr="00390016" w:rsidRDefault="006D763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Inventario documental</w:t>
            </w:r>
          </w:p>
        </w:tc>
        <w:tc>
          <w:tcPr>
            <w:tcW w:w="1701" w:type="dxa"/>
          </w:tcPr>
          <w:p w14:paraId="28D1C6C6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C7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Jefe </w:t>
            </w:r>
          </w:p>
        </w:tc>
      </w:tr>
      <w:tr w:rsidR="007763B7" w:rsidRPr="00390016" w14:paraId="28D1C6CE" w14:textId="77777777" w:rsidTr="00827FDF">
        <w:tc>
          <w:tcPr>
            <w:tcW w:w="534" w:type="dxa"/>
          </w:tcPr>
          <w:p w14:paraId="28D1C6C9" w14:textId="77777777" w:rsidR="007763B7" w:rsidRPr="00390016" w:rsidRDefault="007763B7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D1C6CA" w14:textId="77777777" w:rsidR="007763B7" w:rsidRPr="007763B7" w:rsidRDefault="007763B7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FIN</w:t>
            </w:r>
          </w:p>
        </w:tc>
        <w:tc>
          <w:tcPr>
            <w:tcW w:w="1984" w:type="dxa"/>
          </w:tcPr>
          <w:p w14:paraId="28D1C6CB" w14:textId="77777777" w:rsidR="007763B7" w:rsidRPr="00390016" w:rsidRDefault="007763B7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D1C6CC" w14:textId="77777777" w:rsidR="007763B7" w:rsidRPr="00390016" w:rsidRDefault="007763B7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1C6CD" w14:textId="77777777" w:rsidR="007763B7" w:rsidRPr="00390016" w:rsidRDefault="007763B7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8D1C6CF" w14:textId="77777777" w:rsidR="009B58D1" w:rsidRPr="00390016" w:rsidRDefault="009B58D1" w:rsidP="00390016">
      <w:pPr>
        <w:jc w:val="both"/>
        <w:rPr>
          <w:rFonts w:ascii="Century Gothic" w:hAnsi="Century Gothic"/>
          <w:b/>
          <w:sz w:val="20"/>
          <w:szCs w:val="20"/>
        </w:rPr>
      </w:pPr>
    </w:p>
    <w:sectPr w:rsidR="009B58D1" w:rsidRPr="00390016" w:rsidSect="009B58D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C6D2" w14:textId="77777777" w:rsidR="004A3FDB" w:rsidRDefault="004A3FDB" w:rsidP="00023511">
      <w:pPr>
        <w:spacing w:after="0" w:line="240" w:lineRule="auto"/>
      </w:pPr>
      <w:r>
        <w:separator/>
      </w:r>
    </w:p>
  </w:endnote>
  <w:endnote w:type="continuationSeparator" w:id="0">
    <w:p w14:paraId="28D1C6D3" w14:textId="77777777" w:rsidR="004A3FDB" w:rsidRDefault="004A3FDB" w:rsidP="0002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C6D0" w14:textId="77777777" w:rsidR="004A3FDB" w:rsidRDefault="004A3FDB" w:rsidP="00023511">
      <w:pPr>
        <w:spacing w:after="0" w:line="240" w:lineRule="auto"/>
      </w:pPr>
      <w:r>
        <w:separator/>
      </w:r>
    </w:p>
  </w:footnote>
  <w:footnote w:type="continuationSeparator" w:id="0">
    <w:p w14:paraId="28D1C6D1" w14:textId="77777777" w:rsidR="004A3FDB" w:rsidRDefault="004A3FDB" w:rsidP="0002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6"/>
      <w:gridCol w:w="5788"/>
      <w:gridCol w:w="1708"/>
    </w:tblGrid>
    <w:tr w:rsidR="00390016" w:rsidRPr="00B1135C" w14:paraId="28D1C6D7" w14:textId="77777777" w:rsidTr="00B11598">
      <w:trPr>
        <w:trHeight w:val="456"/>
        <w:jc w:val="center"/>
      </w:trPr>
      <w:tc>
        <w:tcPr>
          <w:tcW w:w="2676" w:type="dxa"/>
          <w:vMerge w:val="restart"/>
        </w:tcPr>
        <w:p w14:paraId="28D1C6D4" w14:textId="7AD3C1E8" w:rsidR="00390016" w:rsidRPr="002D7CBB" w:rsidRDefault="00510B0F" w:rsidP="00390016">
          <w:pPr>
            <w:jc w:val="right"/>
          </w:pPr>
          <w:r w:rsidRPr="001566CB">
            <w:rPr>
              <w:noProof/>
              <w:lang w:val="es-CO" w:eastAsia="es-CO"/>
            </w:rPr>
            <w:drawing>
              <wp:inline distT="0" distB="0" distL="0" distR="0" wp14:anchorId="46793117" wp14:editId="757A95DA">
                <wp:extent cx="1572895" cy="53086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89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8" w:type="dxa"/>
          <w:vAlign w:val="center"/>
        </w:tcPr>
        <w:p w14:paraId="28D1C6D5" w14:textId="77777777" w:rsidR="00390016" w:rsidRPr="00B1135C" w:rsidRDefault="00390016" w:rsidP="00390016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ascii="Century Gothic" w:hAnsi="Century Gothic" w:cs="Tahoma"/>
              <w:b/>
              <w:lang w:val="en-US"/>
            </w:rPr>
            <w:t>PDO-DIGD</w:t>
          </w:r>
          <w:r w:rsidRPr="003B52C7">
            <w:rPr>
              <w:rFonts w:ascii="Century Gothic" w:hAnsi="Century Gothic" w:cs="Tahoma"/>
              <w:b/>
              <w:lang w:val="en-US"/>
            </w:rPr>
            <w:t>-0</w:t>
          </w:r>
          <w:r>
            <w:rPr>
              <w:rFonts w:ascii="Century Gothic" w:hAnsi="Century Gothic" w:cs="Tahoma"/>
              <w:b/>
              <w:lang w:val="en-US"/>
            </w:rPr>
            <w:t>1</w:t>
          </w:r>
        </w:p>
      </w:tc>
      <w:tc>
        <w:tcPr>
          <w:tcW w:w="1708" w:type="dxa"/>
          <w:vMerge w:val="restart"/>
          <w:vAlign w:val="center"/>
        </w:tcPr>
        <w:p w14:paraId="28D1C6D6" w14:textId="77777777" w:rsidR="00390016" w:rsidRPr="00B1135C" w:rsidRDefault="00390016" w:rsidP="00390016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F1B3C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F1B3C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6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390016" w:rsidRPr="00B1135C" w14:paraId="28D1C6DB" w14:textId="77777777" w:rsidTr="00B11598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676" w:type="dxa"/>
          <w:vMerge/>
        </w:tcPr>
        <w:p w14:paraId="28D1C6D8" w14:textId="77777777" w:rsidR="00390016" w:rsidRPr="00B1135C" w:rsidRDefault="00390016" w:rsidP="00390016">
          <w:pPr>
            <w:pStyle w:val="Encabezado"/>
            <w:rPr>
              <w:rFonts w:cs="Arial"/>
              <w:b/>
            </w:rPr>
          </w:pPr>
        </w:p>
      </w:tc>
      <w:tc>
        <w:tcPr>
          <w:tcW w:w="5788" w:type="dxa"/>
          <w:vAlign w:val="center"/>
        </w:tcPr>
        <w:p w14:paraId="28D1C6D9" w14:textId="77777777" w:rsidR="00390016" w:rsidRPr="00B1135C" w:rsidRDefault="00390016" w:rsidP="00390016">
          <w:pPr>
            <w:pStyle w:val="Encabezado"/>
            <w:jc w:val="center"/>
            <w:rPr>
              <w:rFonts w:cs="Arial"/>
              <w:b/>
            </w:rPr>
          </w:pPr>
          <w:r w:rsidRPr="00427616">
            <w:rPr>
              <w:rFonts w:ascii="Century Gothic" w:hAnsi="Century Gothic" w:cs="Tahoma"/>
              <w:b/>
            </w:rPr>
            <w:t>PR</w:t>
          </w:r>
          <w:r>
            <w:rPr>
              <w:rFonts w:ascii="Century Gothic" w:hAnsi="Century Gothic" w:cs="Tahoma"/>
              <w:b/>
            </w:rPr>
            <w:t xml:space="preserve">OCEDIMIENTO ORGANIZACIÓN DE DOCUMENTOS </w:t>
          </w:r>
        </w:p>
      </w:tc>
      <w:tc>
        <w:tcPr>
          <w:tcW w:w="1708" w:type="dxa"/>
          <w:vMerge/>
          <w:vAlign w:val="center"/>
        </w:tcPr>
        <w:p w14:paraId="28D1C6DA" w14:textId="77777777" w:rsidR="00390016" w:rsidRPr="00B1135C" w:rsidRDefault="00390016" w:rsidP="00390016">
          <w:pPr>
            <w:pStyle w:val="Encabezado"/>
            <w:rPr>
              <w:rFonts w:cs="Arial"/>
              <w:b/>
            </w:rPr>
          </w:pPr>
        </w:p>
      </w:tc>
    </w:tr>
  </w:tbl>
  <w:p w14:paraId="28D1C6DC" w14:textId="77777777" w:rsidR="00023511" w:rsidRDefault="00023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EA4"/>
    <w:multiLevelType w:val="hybridMultilevel"/>
    <w:tmpl w:val="A0D0B8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EBA5CF5"/>
    <w:multiLevelType w:val="hybridMultilevel"/>
    <w:tmpl w:val="956238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7BE4"/>
    <w:multiLevelType w:val="hybridMultilevel"/>
    <w:tmpl w:val="5BA4F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F011A"/>
    <w:multiLevelType w:val="hybridMultilevel"/>
    <w:tmpl w:val="D83042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21741"/>
    <w:multiLevelType w:val="hybridMultilevel"/>
    <w:tmpl w:val="A8904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5326E"/>
    <w:multiLevelType w:val="hybridMultilevel"/>
    <w:tmpl w:val="C9D6A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00647">
    <w:abstractNumId w:val="0"/>
  </w:num>
  <w:num w:numId="2" w16cid:durableId="127356421">
    <w:abstractNumId w:val="6"/>
  </w:num>
  <w:num w:numId="3" w16cid:durableId="224727450">
    <w:abstractNumId w:val="4"/>
  </w:num>
  <w:num w:numId="4" w16cid:durableId="835805325">
    <w:abstractNumId w:val="3"/>
  </w:num>
  <w:num w:numId="5" w16cid:durableId="1954045346">
    <w:abstractNumId w:val="1"/>
  </w:num>
  <w:num w:numId="6" w16cid:durableId="178274298">
    <w:abstractNumId w:val="5"/>
  </w:num>
  <w:num w:numId="7" w16cid:durableId="1464076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511"/>
    <w:rsid w:val="00023511"/>
    <w:rsid w:val="00051F46"/>
    <w:rsid w:val="00124038"/>
    <w:rsid w:val="001342E5"/>
    <w:rsid w:val="001B2D73"/>
    <w:rsid w:val="001C59F3"/>
    <w:rsid w:val="00200F3F"/>
    <w:rsid w:val="002730AC"/>
    <w:rsid w:val="002942ED"/>
    <w:rsid w:val="0033048A"/>
    <w:rsid w:val="00333C7A"/>
    <w:rsid w:val="00336A4F"/>
    <w:rsid w:val="003668F9"/>
    <w:rsid w:val="00375B82"/>
    <w:rsid w:val="00390016"/>
    <w:rsid w:val="004139B0"/>
    <w:rsid w:val="00425571"/>
    <w:rsid w:val="004256B1"/>
    <w:rsid w:val="004642C6"/>
    <w:rsid w:val="00485FF2"/>
    <w:rsid w:val="004A3FDB"/>
    <w:rsid w:val="004A744D"/>
    <w:rsid w:val="00510B0F"/>
    <w:rsid w:val="005264F0"/>
    <w:rsid w:val="00595712"/>
    <w:rsid w:val="00595A2E"/>
    <w:rsid w:val="005C63AB"/>
    <w:rsid w:val="005E5EDE"/>
    <w:rsid w:val="005F1B3C"/>
    <w:rsid w:val="00642150"/>
    <w:rsid w:val="00647967"/>
    <w:rsid w:val="006B57A9"/>
    <w:rsid w:val="006D7633"/>
    <w:rsid w:val="00707704"/>
    <w:rsid w:val="00737DA0"/>
    <w:rsid w:val="0074212D"/>
    <w:rsid w:val="00765197"/>
    <w:rsid w:val="007763B7"/>
    <w:rsid w:val="007808D5"/>
    <w:rsid w:val="007E16F9"/>
    <w:rsid w:val="007F5AA5"/>
    <w:rsid w:val="00820B3C"/>
    <w:rsid w:val="00820C5C"/>
    <w:rsid w:val="00827FDF"/>
    <w:rsid w:val="009160C5"/>
    <w:rsid w:val="009255CD"/>
    <w:rsid w:val="00933FC7"/>
    <w:rsid w:val="009348B6"/>
    <w:rsid w:val="00953DD3"/>
    <w:rsid w:val="009A7B85"/>
    <w:rsid w:val="009B58D1"/>
    <w:rsid w:val="009C28E7"/>
    <w:rsid w:val="00A120C9"/>
    <w:rsid w:val="00A17211"/>
    <w:rsid w:val="00A34BDD"/>
    <w:rsid w:val="00A3565E"/>
    <w:rsid w:val="00A43E88"/>
    <w:rsid w:val="00AE3048"/>
    <w:rsid w:val="00B850D7"/>
    <w:rsid w:val="00BC4F1C"/>
    <w:rsid w:val="00BE4EA6"/>
    <w:rsid w:val="00CC1A19"/>
    <w:rsid w:val="00CE013D"/>
    <w:rsid w:val="00D52DA7"/>
    <w:rsid w:val="00D53013"/>
    <w:rsid w:val="00D66A50"/>
    <w:rsid w:val="00DA026A"/>
    <w:rsid w:val="00DA304B"/>
    <w:rsid w:val="00DB6997"/>
    <w:rsid w:val="00E15109"/>
    <w:rsid w:val="00E56957"/>
    <w:rsid w:val="00E63BD8"/>
    <w:rsid w:val="00E9274A"/>
    <w:rsid w:val="00EB47CD"/>
    <w:rsid w:val="00FC4AD4"/>
    <w:rsid w:val="00FD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1C58A"/>
  <w15:docId w15:val="{7C4069D6-A9A0-4433-8AC0-C82D55D7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3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23511"/>
  </w:style>
  <w:style w:type="paragraph" w:styleId="Piedepgina">
    <w:name w:val="footer"/>
    <w:basedOn w:val="Normal"/>
    <w:link w:val="PiedepginaCar"/>
    <w:uiPriority w:val="99"/>
    <w:unhideWhenUsed/>
    <w:rsid w:val="00023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511"/>
  </w:style>
  <w:style w:type="paragraph" w:styleId="Prrafodelista">
    <w:name w:val="List Paragraph"/>
    <w:basedOn w:val="Normal"/>
    <w:uiPriority w:val="34"/>
    <w:qFormat/>
    <w:rsid w:val="00023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390016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0016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B850D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850D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4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4F0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348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8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8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8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8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7FDA-D9A1-452D-AA32-CD64DA6A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1274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Sandra Moreno</cp:lastModifiedBy>
  <cp:revision>12</cp:revision>
  <dcterms:created xsi:type="dcterms:W3CDTF">2017-03-23T21:53:00Z</dcterms:created>
  <dcterms:modified xsi:type="dcterms:W3CDTF">2022-12-05T21:33:00Z</dcterms:modified>
</cp:coreProperties>
</file>