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37793B" w14:textId="77777777" w:rsidR="0011345B" w:rsidRPr="00E7298A" w:rsidRDefault="0011345B" w:rsidP="00E7298A">
      <w:pPr>
        <w:spacing w:line="240" w:lineRule="auto"/>
        <w:jc w:val="both"/>
        <w:rPr>
          <w:rFonts w:ascii="Arial" w:hAnsi="Arial" w:cs="Arial"/>
          <w:sz w:val="24"/>
          <w:szCs w:val="24"/>
        </w:rPr>
      </w:pPr>
    </w:p>
    <w:sdt>
      <w:sdtPr>
        <w:rPr>
          <w:rFonts w:ascii="Arial" w:hAnsi="Arial" w:cs="Arial"/>
          <w:sz w:val="24"/>
          <w:szCs w:val="24"/>
        </w:rPr>
        <w:id w:val="481439607"/>
        <w:docPartObj>
          <w:docPartGallery w:val="Cover Pages"/>
          <w:docPartUnique/>
        </w:docPartObj>
      </w:sdtPr>
      <w:sdtContent>
        <w:p w14:paraId="19A2F9F7" w14:textId="74CD7409" w:rsidR="002624DA" w:rsidRPr="00E7298A" w:rsidRDefault="002624DA" w:rsidP="00E7298A">
          <w:pPr>
            <w:spacing w:line="240" w:lineRule="auto"/>
            <w:jc w:val="both"/>
            <w:rPr>
              <w:rFonts w:ascii="Arial" w:hAnsi="Arial" w:cs="Arial"/>
              <w:sz w:val="24"/>
              <w:szCs w:val="24"/>
            </w:rPr>
          </w:pPr>
        </w:p>
        <w:p w14:paraId="1C5C30B4" w14:textId="77777777" w:rsidR="002624DA" w:rsidRPr="00E7298A" w:rsidRDefault="002624DA" w:rsidP="00E7298A">
          <w:pPr>
            <w:spacing w:line="240" w:lineRule="auto"/>
            <w:jc w:val="both"/>
            <w:rPr>
              <w:rFonts w:ascii="Arial" w:hAnsi="Arial" w:cs="Arial"/>
              <w:sz w:val="24"/>
              <w:szCs w:val="24"/>
            </w:rPr>
          </w:pPr>
        </w:p>
        <w:p w14:paraId="17C5372B" w14:textId="77777777" w:rsidR="002624DA" w:rsidRPr="00E7298A" w:rsidRDefault="002624DA" w:rsidP="00E7298A">
          <w:pPr>
            <w:spacing w:line="240" w:lineRule="auto"/>
            <w:jc w:val="both"/>
            <w:rPr>
              <w:rFonts w:ascii="Arial" w:hAnsi="Arial" w:cs="Arial"/>
              <w:sz w:val="24"/>
              <w:szCs w:val="24"/>
            </w:rPr>
          </w:pPr>
        </w:p>
        <w:p w14:paraId="03E234EE" w14:textId="77777777" w:rsidR="002624DA" w:rsidRPr="00E7298A" w:rsidRDefault="002624DA" w:rsidP="00E7298A">
          <w:pPr>
            <w:spacing w:line="240" w:lineRule="auto"/>
            <w:jc w:val="both"/>
            <w:rPr>
              <w:rFonts w:ascii="Arial" w:hAnsi="Arial" w:cs="Arial"/>
              <w:sz w:val="24"/>
              <w:szCs w:val="24"/>
            </w:rPr>
          </w:pPr>
        </w:p>
        <w:tbl>
          <w:tblPr>
            <w:tblpPr w:leftFromText="187" w:rightFromText="187" w:horzAnchor="margin" w:tblpXSpec="center" w:tblpY="2881"/>
            <w:tblW w:w="3402" w:type="pct"/>
            <w:tblBorders>
              <w:left w:val="single" w:sz="18" w:space="0" w:color="5B9BD5" w:themeColor="accent1"/>
            </w:tblBorders>
            <w:tblLook w:val="04A0" w:firstRow="1" w:lastRow="0" w:firstColumn="1" w:lastColumn="0" w:noHBand="0" w:noVBand="1"/>
          </w:tblPr>
          <w:tblGrid>
            <w:gridCol w:w="6556"/>
          </w:tblGrid>
          <w:tr w:rsidR="00E7298A" w:rsidRPr="007A0454" w14:paraId="2B8162A4" w14:textId="77777777" w:rsidTr="00BA786B">
            <w:trPr>
              <w:trHeight w:val="1546"/>
            </w:trPr>
            <w:sdt>
              <w:sdtPr>
                <w:rPr>
                  <w:rFonts w:ascii="Arial" w:hAnsi="Arial" w:cs="Arial"/>
                  <w:b/>
                  <w:sz w:val="60"/>
                  <w:szCs w:val="60"/>
                </w:rPr>
                <w:alias w:val="Compañía"/>
                <w:id w:val="13406915"/>
                <w:dataBinding w:prefixMappings="xmlns:ns0='http://schemas.openxmlformats.org/officeDocument/2006/extended-properties'" w:xpath="/ns0:Properties[1]/ns0:Company[1]" w:storeItemID="{6668398D-A668-4E3E-A5EB-62B293D839F1}"/>
                <w:text/>
              </w:sdtPr>
              <w:sdtContent>
                <w:tc>
                  <w:tcPr>
                    <w:tcW w:w="6556" w:type="dxa"/>
                    <w:tcMar>
                      <w:top w:w="216" w:type="dxa"/>
                      <w:left w:w="115" w:type="dxa"/>
                      <w:bottom w:w="216" w:type="dxa"/>
                      <w:right w:w="115" w:type="dxa"/>
                    </w:tcMar>
                  </w:tcPr>
                  <w:p w14:paraId="38A4F615" w14:textId="26A8E58A" w:rsidR="00E7298A" w:rsidRPr="007A0454" w:rsidRDefault="00A60364" w:rsidP="00BA786B">
                    <w:pPr>
                      <w:jc w:val="center"/>
                      <w:rPr>
                        <w:rFonts w:ascii="Arial" w:hAnsi="Arial" w:cs="Arial"/>
                        <w:b/>
                        <w:sz w:val="60"/>
                        <w:szCs w:val="60"/>
                      </w:rPr>
                    </w:pPr>
                    <w:r>
                      <w:rPr>
                        <w:rFonts w:ascii="Arial" w:hAnsi="Arial" w:cs="Arial"/>
                        <w:b/>
                        <w:sz w:val="60"/>
                        <w:szCs w:val="60"/>
                      </w:rPr>
                      <w:t>CAMARA DE COMERCIO DE FACATATIVÁ</w:t>
                    </w:r>
                  </w:p>
                </w:tc>
              </w:sdtContent>
            </w:sdt>
          </w:tr>
          <w:tr w:rsidR="00E7298A" w:rsidRPr="007A0454" w14:paraId="515D8AD8" w14:textId="77777777" w:rsidTr="00BA786B">
            <w:trPr>
              <w:trHeight w:val="1196"/>
            </w:trPr>
            <w:tc>
              <w:tcPr>
                <w:tcW w:w="6556" w:type="dxa"/>
              </w:tcPr>
              <w:sdt>
                <w:sdtPr>
                  <w:rPr>
                    <w:rFonts w:ascii="Arial" w:eastAsiaTheme="majorEastAsia" w:hAnsi="Arial" w:cs="Arial"/>
                    <w:b/>
                    <w:color w:val="5B9BD5" w:themeColor="accent1"/>
                    <w:sz w:val="60"/>
                    <w:szCs w:val="60"/>
                  </w:rPr>
                  <w:alias w:val="Título"/>
                  <w:id w:val="13406919"/>
                  <w:showingPlcHdr/>
                  <w:dataBinding w:prefixMappings="xmlns:ns0='http://schemas.openxmlformats.org/package/2006/metadata/core-properties' xmlns:ns1='http://purl.org/dc/elements/1.1/'" w:xpath="/ns0:coreProperties[1]/ns1:title[1]" w:storeItemID="{6C3C8BC8-F283-45AE-878A-BAB7291924A1}"/>
                  <w:text/>
                </w:sdtPr>
                <w:sdtContent>
                  <w:p w14:paraId="1DB20459" w14:textId="486383A9" w:rsidR="00E7298A" w:rsidRPr="007A0454" w:rsidRDefault="00BA786B" w:rsidP="00E7298A">
                    <w:pPr>
                      <w:pStyle w:val="Sinespaciado"/>
                      <w:jc w:val="center"/>
                      <w:rPr>
                        <w:rFonts w:ascii="Arial" w:eastAsiaTheme="majorEastAsia" w:hAnsi="Arial" w:cs="Arial"/>
                        <w:b/>
                        <w:color w:val="5B9BD5" w:themeColor="accent1"/>
                        <w:sz w:val="60"/>
                        <w:szCs w:val="60"/>
                      </w:rPr>
                    </w:pPr>
                    <w:r>
                      <w:rPr>
                        <w:rFonts w:ascii="Arial" w:eastAsiaTheme="majorEastAsia" w:hAnsi="Arial" w:cs="Arial"/>
                        <w:b/>
                        <w:color w:val="5B9BD5" w:themeColor="accent1"/>
                        <w:sz w:val="60"/>
                        <w:szCs w:val="60"/>
                      </w:rPr>
                      <w:t xml:space="preserve">     </w:t>
                    </w:r>
                  </w:p>
                </w:sdtContent>
              </w:sdt>
            </w:tc>
          </w:tr>
          <w:tr w:rsidR="00E7298A" w:rsidRPr="007A0454" w14:paraId="5B449E5D" w14:textId="77777777" w:rsidTr="00BA786B">
            <w:trPr>
              <w:trHeight w:val="5393"/>
            </w:trPr>
            <w:tc>
              <w:tcPr>
                <w:tcW w:w="6556" w:type="dxa"/>
                <w:tcMar>
                  <w:top w:w="216" w:type="dxa"/>
                  <w:left w:w="115" w:type="dxa"/>
                  <w:bottom w:w="216" w:type="dxa"/>
                  <w:right w:w="115" w:type="dxa"/>
                </w:tcMar>
              </w:tcPr>
              <w:p w14:paraId="05C74CDD" w14:textId="5FF094EF" w:rsidR="00E7298A" w:rsidRDefault="00E7298A" w:rsidP="00E7298A">
                <w:pPr>
                  <w:pStyle w:val="Sinespaciado"/>
                  <w:rPr>
                    <w:rFonts w:ascii="Arial" w:eastAsiaTheme="majorEastAsia" w:hAnsi="Arial" w:cs="Arial"/>
                    <w:b/>
                    <w:color w:val="A5A5A5" w:themeColor="accent3"/>
                    <w:sz w:val="60"/>
                    <w:szCs w:val="60"/>
                  </w:rPr>
                </w:pPr>
                <w:bookmarkStart w:id="0" w:name="_GoBack"/>
                <w:bookmarkEnd w:id="0"/>
              </w:p>
              <w:p w14:paraId="0CA4695F" w14:textId="77777777" w:rsidR="00E7298A" w:rsidRDefault="00E7298A" w:rsidP="00BA786B">
                <w:pPr>
                  <w:pStyle w:val="Sinespaciado"/>
                  <w:jc w:val="both"/>
                  <w:rPr>
                    <w:rFonts w:ascii="Arial" w:eastAsiaTheme="majorEastAsia" w:hAnsi="Arial" w:cs="Arial"/>
                    <w:sz w:val="60"/>
                    <w:szCs w:val="60"/>
                  </w:rPr>
                </w:pPr>
              </w:p>
              <w:p w14:paraId="1A6B2061" w14:textId="77777777" w:rsidR="00E7298A" w:rsidRDefault="00E7298A" w:rsidP="00BA786B">
                <w:pPr>
                  <w:pStyle w:val="Sinespaciado"/>
                  <w:jc w:val="both"/>
                  <w:rPr>
                    <w:rFonts w:ascii="Arial" w:eastAsiaTheme="majorEastAsia" w:hAnsi="Arial" w:cs="Arial"/>
                    <w:sz w:val="60"/>
                    <w:szCs w:val="60"/>
                  </w:rPr>
                </w:pPr>
              </w:p>
              <w:p w14:paraId="1AC5EBED" w14:textId="77777777" w:rsidR="00E7298A" w:rsidRDefault="00E7298A" w:rsidP="00BA786B">
                <w:pPr>
                  <w:pStyle w:val="Sinespaciado"/>
                  <w:jc w:val="both"/>
                  <w:rPr>
                    <w:rFonts w:ascii="Arial" w:eastAsiaTheme="majorEastAsia" w:hAnsi="Arial" w:cs="Arial"/>
                    <w:sz w:val="60"/>
                    <w:szCs w:val="60"/>
                  </w:rPr>
                </w:pPr>
              </w:p>
              <w:p w14:paraId="35F8AFE6" w14:textId="77777777" w:rsidR="00E7298A" w:rsidRDefault="00E7298A" w:rsidP="00BA786B">
                <w:pPr>
                  <w:pStyle w:val="Sinespaciado"/>
                  <w:jc w:val="both"/>
                  <w:rPr>
                    <w:rFonts w:ascii="Arial" w:eastAsiaTheme="majorEastAsia" w:hAnsi="Arial" w:cs="Arial"/>
                    <w:sz w:val="60"/>
                    <w:szCs w:val="60"/>
                  </w:rPr>
                </w:pPr>
              </w:p>
              <w:p w14:paraId="0CD21C57" w14:textId="77777777" w:rsidR="00E7298A" w:rsidRDefault="00E7298A" w:rsidP="00BA786B">
                <w:pPr>
                  <w:pStyle w:val="Sinespaciado"/>
                  <w:jc w:val="both"/>
                  <w:rPr>
                    <w:rFonts w:ascii="Arial" w:eastAsiaTheme="majorEastAsia" w:hAnsi="Arial" w:cs="Arial"/>
                    <w:sz w:val="60"/>
                    <w:szCs w:val="60"/>
                  </w:rPr>
                </w:pPr>
              </w:p>
              <w:p w14:paraId="7395E901" w14:textId="77777777" w:rsidR="00E7298A" w:rsidRPr="007A0454" w:rsidRDefault="00E7298A" w:rsidP="00BA786B">
                <w:pPr>
                  <w:pStyle w:val="Sinespaciado"/>
                  <w:jc w:val="both"/>
                  <w:rPr>
                    <w:rFonts w:ascii="Arial" w:eastAsiaTheme="majorEastAsia" w:hAnsi="Arial" w:cs="Arial"/>
                    <w:sz w:val="30"/>
                    <w:szCs w:val="30"/>
                  </w:rPr>
                </w:pPr>
              </w:p>
              <w:p w14:paraId="5918BC6E" w14:textId="6590C4C5" w:rsidR="00E7298A" w:rsidRDefault="00AF5E5F" w:rsidP="00BA786B">
                <w:pPr>
                  <w:pStyle w:val="Sinespaciado"/>
                  <w:jc w:val="both"/>
                  <w:rPr>
                    <w:rFonts w:ascii="Arial" w:eastAsiaTheme="majorEastAsia" w:hAnsi="Arial" w:cs="Arial"/>
                    <w:sz w:val="30"/>
                    <w:szCs w:val="30"/>
                  </w:rPr>
                </w:pPr>
                <w:r>
                  <w:rPr>
                    <w:rFonts w:ascii="Arial" w:eastAsiaTheme="majorEastAsia" w:hAnsi="Arial" w:cs="Arial"/>
                    <w:sz w:val="30"/>
                    <w:szCs w:val="30"/>
                  </w:rPr>
                  <w:t>ABRIL</w:t>
                </w:r>
                <w:r w:rsidR="00023E38">
                  <w:rPr>
                    <w:rFonts w:ascii="Arial" w:eastAsiaTheme="majorEastAsia" w:hAnsi="Arial" w:cs="Arial"/>
                    <w:sz w:val="30"/>
                    <w:szCs w:val="30"/>
                  </w:rPr>
                  <w:t xml:space="preserve"> 2018</w:t>
                </w:r>
              </w:p>
              <w:p w14:paraId="4B38C0AE" w14:textId="494D2E0A" w:rsidR="00E7298A" w:rsidRPr="00E7298A" w:rsidRDefault="00023E38" w:rsidP="00BA786B">
                <w:pPr>
                  <w:pStyle w:val="Sinespaciado"/>
                  <w:jc w:val="both"/>
                  <w:rPr>
                    <w:rFonts w:ascii="Arial" w:eastAsiaTheme="majorEastAsia" w:hAnsi="Arial" w:cs="Arial"/>
                    <w:sz w:val="30"/>
                    <w:szCs w:val="30"/>
                  </w:rPr>
                </w:pPr>
                <w:r>
                  <w:rPr>
                    <w:rFonts w:ascii="Arial" w:eastAsiaTheme="majorEastAsia" w:hAnsi="Arial" w:cs="Arial"/>
                    <w:sz w:val="30"/>
                    <w:szCs w:val="30"/>
                  </w:rPr>
                  <w:t>Version:03</w:t>
                </w:r>
              </w:p>
            </w:tc>
          </w:tr>
        </w:tbl>
        <w:p w14:paraId="18154CCE" w14:textId="77777777" w:rsidR="002624DA" w:rsidRPr="00E7298A" w:rsidRDefault="002624DA" w:rsidP="00E7298A">
          <w:pPr>
            <w:spacing w:line="240" w:lineRule="auto"/>
            <w:jc w:val="both"/>
            <w:rPr>
              <w:rFonts w:ascii="Arial" w:hAnsi="Arial" w:cs="Arial"/>
              <w:sz w:val="24"/>
              <w:szCs w:val="24"/>
            </w:rPr>
          </w:pPr>
        </w:p>
        <w:p w14:paraId="0430331C" w14:textId="77777777" w:rsidR="002624DA" w:rsidRPr="00E7298A" w:rsidRDefault="002624DA" w:rsidP="00E7298A">
          <w:pPr>
            <w:spacing w:line="240" w:lineRule="auto"/>
            <w:jc w:val="center"/>
            <w:rPr>
              <w:rFonts w:ascii="Arial" w:hAnsi="Arial" w:cs="Arial"/>
              <w:sz w:val="44"/>
              <w:szCs w:val="44"/>
            </w:rPr>
          </w:pPr>
        </w:p>
        <w:p w14:paraId="1874D7CD" w14:textId="77777777" w:rsidR="002624DA" w:rsidRPr="00E7298A" w:rsidRDefault="002624DA" w:rsidP="00E7298A">
          <w:pPr>
            <w:spacing w:line="240" w:lineRule="auto"/>
            <w:jc w:val="both"/>
            <w:rPr>
              <w:rFonts w:ascii="Arial" w:hAnsi="Arial" w:cs="Arial"/>
              <w:sz w:val="24"/>
              <w:szCs w:val="24"/>
              <w:lang w:val="it-IT"/>
            </w:rPr>
          </w:pPr>
        </w:p>
        <w:p w14:paraId="5587902A" w14:textId="77777777" w:rsidR="002624DA" w:rsidRPr="00E7298A" w:rsidRDefault="002624DA" w:rsidP="00E7298A">
          <w:pPr>
            <w:spacing w:line="240" w:lineRule="auto"/>
            <w:jc w:val="both"/>
            <w:rPr>
              <w:rFonts w:ascii="Arial" w:hAnsi="Arial" w:cs="Arial"/>
              <w:sz w:val="24"/>
              <w:szCs w:val="24"/>
              <w:lang w:val="it-IT"/>
            </w:rPr>
          </w:pPr>
        </w:p>
        <w:p w14:paraId="4CB27A0B" w14:textId="77777777" w:rsidR="002624DA" w:rsidRPr="00E7298A" w:rsidRDefault="002624DA" w:rsidP="00E7298A">
          <w:pPr>
            <w:spacing w:line="240" w:lineRule="auto"/>
            <w:jc w:val="both"/>
            <w:rPr>
              <w:rFonts w:ascii="Arial" w:hAnsi="Arial" w:cs="Arial"/>
              <w:sz w:val="24"/>
              <w:szCs w:val="24"/>
              <w:lang w:val="it-IT"/>
            </w:rPr>
          </w:pPr>
        </w:p>
        <w:p w14:paraId="7600C937" w14:textId="77777777" w:rsidR="002624DA" w:rsidRPr="00E7298A" w:rsidRDefault="002624DA" w:rsidP="00E7298A">
          <w:pPr>
            <w:spacing w:line="240" w:lineRule="auto"/>
            <w:jc w:val="both"/>
            <w:rPr>
              <w:rFonts w:ascii="Arial" w:hAnsi="Arial" w:cs="Arial"/>
              <w:sz w:val="24"/>
              <w:szCs w:val="24"/>
              <w:lang w:val="it-IT"/>
            </w:rPr>
          </w:pPr>
        </w:p>
        <w:p w14:paraId="17343F4A" w14:textId="77777777" w:rsidR="002624DA" w:rsidRDefault="002624DA" w:rsidP="00E7298A">
          <w:pPr>
            <w:spacing w:line="240" w:lineRule="auto"/>
            <w:jc w:val="both"/>
            <w:rPr>
              <w:rFonts w:ascii="Arial" w:hAnsi="Arial" w:cs="Arial"/>
              <w:sz w:val="24"/>
              <w:szCs w:val="24"/>
              <w:lang w:val="it-IT"/>
            </w:rPr>
          </w:pPr>
        </w:p>
        <w:p w14:paraId="08E96F8A" w14:textId="77777777" w:rsidR="00E7298A" w:rsidRDefault="00E7298A" w:rsidP="00E7298A">
          <w:pPr>
            <w:spacing w:line="240" w:lineRule="auto"/>
            <w:jc w:val="both"/>
            <w:rPr>
              <w:rFonts w:ascii="Arial" w:hAnsi="Arial" w:cs="Arial"/>
              <w:sz w:val="24"/>
              <w:szCs w:val="24"/>
              <w:lang w:val="it-IT"/>
            </w:rPr>
          </w:pPr>
        </w:p>
        <w:p w14:paraId="7E68B4C1" w14:textId="77777777" w:rsidR="00E7298A" w:rsidRDefault="00E7298A" w:rsidP="00E7298A">
          <w:pPr>
            <w:spacing w:line="240" w:lineRule="auto"/>
            <w:jc w:val="both"/>
            <w:rPr>
              <w:rFonts w:ascii="Arial" w:hAnsi="Arial" w:cs="Arial"/>
              <w:sz w:val="24"/>
              <w:szCs w:val="24"/>
              <w:lang w:val="it-IT"/>
            </w:rPr>
          </w:pPr>
        </w:p>
        <w:p w14:paraId="11EB5617" w14:textId="77777777" w:rsidR="00E7298A" w:rsidRDefault="00E7298A" w:rsidP="00E7298A">
          <w:pPr>
            <w:spacing w:line="240" w:lineRule="auto"/>
            <w:jc w:val="both"/>
            <w:rPr>
              <w:rFonts w:ascii="Arial" w:hAnsi="Arial" w:cs="Arial"/>
              <w:sz w:val="24"/>
              <w:szCs w:val="24"/>
              <w:lang w:val="it-IT"/>
            </w:rPr>
          </w:pPr>
        </w:p>
        <w:p w14:paraId="0C525B25" w14:textId="77777777" w:rsidR="00E7298A" w:rsidRPr="00E7298A" w:rsidRDefault="00E7298A" w:rsidP="00E7298A">
          <w:pPr>
            <w:spacing w:line="240" w:lineRule="auto"/>
            <w:jc w:val="both"/>
            <w:rPr>
              <w:rFonts w:ascii="Arial" w:hAnsi="Arial" w:cs="Arial"/>
              <w:sz w:val="24"/>
              <w:szCs w:val="24"/>
              <w:lang w:val="it-IT"/>
            </w:rPr>
          </w:pPr>
        </w:p>
        <w:p w14:paraId="4A6CBA8C" w14:textId="77777777" w:rsidR="000A50E5" w:rsidRPr="00E7298A" w:rsidRDefault="000A50E5" w:rsidP="00E7298A">
          <w:pPr>
            <w:spacing w:line="240" w:lineRule="auto"/>
            <w:jc w:val="both"/>
            <w:rPr>
              <w:rFonts w:ascii="Arial" w:hAnsi="Arial" w:cs="Arial"/>
              <w:sz w:val="24"/>
              <w:szCs w:val="24"/>
              <w:lang w:val="it-IT"/>
            </w:rPr>
          </w:pPr>
        </w:p>
        <w:p w14:paraId="483D5D55" w14:textId="77777777" w:rsidR="002624DA" w:rsidRPr="00E7298A" w:rsidRDefault="002624DA" w:rsidP="00E7298A">
          <w:pPr>
            <w:spacing w:line="240" w:lineRule="auto"/>
            <w:jc w:val="both"/>
            <w:rPr>
              <w:rFonts w:ascii="Arial" w:hAnsi="Arial" w:cs="Arial"/>
              <w:sz w:val="24"/>
              <w:szCs w:val="24"/>
              <w:lang w:val="it-IT"/>
            </w:rPr>
          </w:pPr>
        </w:p>
        <w:p w14:paraId="106BBB87" w14:textId="77777777" w:rsidR="00D87C78" w:rsidRPr="00E7298A" w:rsidRDefault="00D87C78" w:rsidP="00E7298A">
          <w:pPr>
            <w:spacing w:line="240" w:lineRule="auto"/>
            <w:jc w:val="both"/>
            <w:rPr>
              <w:rFonts w:ascii="Arial" w:hAnsi="Arial" w:cs="Arial"/>
              <w:b/>
              <w:sz w:val="24"/>
              <w:szCs w:val="24"/>
              <w:lang w:val="it-IT"/>
            </w:rPr>
          </w:pPr>
        </w:p>
        <w:p w14:paraId="45431564" w14:textId="77777777" w:rsidR="002239FD" w:rsidRDefault="002239FD" w:rsidP="00E7298A">
          <w:pPr>
            <w:spacing w:line="240" w:lineRule="auto"/>
            <w:jc w:val="both"/>
            <w:rPr>
              <w:rFonts w:ascii="Arial" w:hAnsi="Arial" w:cs="Arial"/>
              <w:b/>
              <w:sz w:val="24"/>
              <w:szCs w:val="24"/>
              <w:lang w:val="it-IT"/>
            </w:rPr>
          </w:pPr>
        </w:p>
        <w:p w14:paraId="303863EA" w14:textId="77777777" w:rsidR="00BA786B" w:rsidRDefault="00BA786B" w:rsidP="00E7298A">
          <w:pPr>
            <w:spacing w:line="240" w:lineRule="auto"/>
            <w:jc w:val="both"/>
            <w:rPr>
              <w:rFonts w:ascii="Arial" w:hAnsi="Arial" w:cs="Arial"/>
              <w:b/>
              <w:sz w:val="24"/>
              <w:szCs w:val="24"/>
              <w:lang w:val="it-IT"/>
            </w:rPr>
          </w:pPr>
        </w:p>
        <w:p w14:paraId="7E5DD94D" w14:textId="77777777" w:rsidR="00BA786B" w:rsidRDefault="00BA786B" w:rsidP="00E7298A">
          <w:pPr>
            <w:spacing w:line="240" w:lineRule="auto"/>
            <w:jc w:val="both"/>
            <w:rPr>
              <w:rFonts w:ascii="Arial" w:hAnsi="Arial" w:cs="Arial"/>
              <w:b/>
              <w:sz w:val="24"/>
              <w:szCs w:val="24"/>
              <w:lang w:val="it-IT"/>
            </w:rPr>
          </w:pPr>
        </w:p>
        <w:p w14:paraId="7166623F" w14:textId="77777777" w:rsidR="00BA786B" w:rsidRDefault="00BA786B" w:rsidP="00E7298A">
          <w:pPr>
            <w:spacing w:line="240" w:lineRule="auto"/>
            <w:jc w:val="both"/>
            <w:rPr>
              <w:rFonts w:ascii="Arial" w:hAnsi="Arial" w:cs="Arial"/>
              <w:b/>
              <w:sz w:val="24"/>
              <w:szCs w:val="24"/>
              <w:lang w:val="it-IT"/>
            </w:rPr>
          </w:pPr>
        </w:p>
        <w:p w14:paraId="7FD3EDB7" w14:textId="77777777" w:rsidR="00BA786B" w:rsidRDefault="00BA786B" w:rsidP="00E7298A">
          <w:pPr>
            <w:spacing w:line="240" w:lineRule="auto"/>
            <w:jc w:val="both"/>
            <w:rPr>
              <w:rFonts w:ascii="Arial" w:hAnsi="Arial" w:cs="Arial"/>
              <w:b/>
              <w:sz w:val="24"/>
              <w:szCs w:val="24"/>
              <w:lang w:val="it-IT"/>
            </w:rPr>
          </w:pPr>
        </w:p>
        <w:p w14:paraId="005375CD" w14:textId="77777777" w:rsidR="00BA786B" w:rsidRDefault="00BA786B" w:rsidP="00E7298A">
          <w:pPr>
            <w:spacing w:line="240" w:lineRule="auto"/>
            <w:jc w:val="both"/>
            <w:rPr>
              <w:rFonts w:ascii="Arial" w:hAnsi="Arial" w:cs="Arial"/>
              <w:b/>
              <w:sz w:val="24"/>
              <w:szCs w:val="24"/>
              <w:lang w:val="it-IT"/>
            </w:rPr>
          </w:pPr>
        </w:p>
        <w:p w14:paraId="1CDAF7BE" w14:textId="77777777" w:rsidR="00BA786B" w:rsidRPr="00E7298A" w:rsidRDefault="00BA786B" w:rsidP="00E7298A">
          <w:pPr>
            <w:spacing w:line="240" w:lineRule="auto"/>
            <w:jc w:val="both"/>
            <w:rPr>
              <w:rFonts w:ascii="Arial" w:hAnsi="Arial" w:cs="Arial"/>
              <w:b/>
              <w:sz w:val="24"/>
              <w:szCs w:val="24"/>
              <w:lang w:val="it-IT"/>
            </w:rPr>
          </w:pPr>
        </w:p>
        <w:p w14:paraId="2907A216" w14:textId="77777777" w:rsidR="00916F98" w:rsidRPr="00E7298A" w:rsidRDefault="00916F98" w:rsidP="00E7298A">
          <w:pPr>
            <w:spacing w:line="240" w:lineRule="auto"/>
            <w:jc w:val="both"/>
            <w:rPr>
              <w:rFonts w:ascii="Arial" w:hAnsi="Arial" w:cs="Arial"/>
              <w:b/>
              <w:sz w:val="24"/>
              <w:szCs w:val="24"/>
              <w:lang w:val="it-IT"/>
            </w:rPr>
          </w:pPr>
        </w:p>
        <w:p w14:paraId="24E1EBC1" w14:textId="77777777" w:rsidR="00916F98" w:rsidRPr="00E7298A" w:rsidRDefault="00916F98" w:rsidP="00E7298A">
          <w:pPr>
            <w:pStyle w:val="TDC1"/>
            <w:tabs>
              <w:tab w:val="left" w:pos="440"/>
            </w:tabs>
            <w:spacing w:line="240" w:lineRule="auto"/>
            <w:rPr>
              <w:rFonts w:eastAsiaTheme="minorEastAsia"/>
              <w:sz w:val="24"/>
              <w:szCs w:val="24"/>
              <w:lang w:eastAsia="es-CO"/>
            </w:rPr>
          </w:pPr>
          <w:r w:rsidRPr="00E7298A">
            <w:rPr>
              <w:sz w:val="24"/>
              <w:szCs w:val="24"/>
            </w:rPr>
            <w:t xml:space="preserve">1.  </w:t>
          </w:r>
          <w:r w:rsidRPr="00E7298A">
            <w:rPr>
              <w:sz w:val="24"/>
              <w:szCs w:val="24"/>
            </w:rPr>
            <w:tab/>
            <w:t>EL PROGRAMA DE GESTION DOCUMENTAL</w:t>
          </w:r>
          <w:r w:rsidRPr="00E7298A">
            <w:rPr>
              <w:sz w:val="24"/>
              <w:szCs w:val="24"/>
            </w:rPr>
            <w:tab/>
          </w:r>
          <w:r w:rsidRPr="00E7298A">
            <w:rPr>
              <w:sz w:val="24"/>
              <w:szCs w:val="24"/>
            </w:rPr>
            <w:fldChar w:fldCharType="begin"/>
          </w:r>
          <w:r w:rsidRPr="00E7298A">
            <w:rPr>
              <w:sz w:val="24"/>
              <w:szCs w:val="24"/>
            </w:rPr>
            <w:instrText xml:space="preserve"> PAGEREF _Toc478027737 \h </w:instrText>
          </w:r>
          <w:r w:rsidRPr="00E7298A">
            <w:rPr>
              <w:sz w:val="24"/>
              <w:szCs w:val="24"/>
            </w:rPr>
          </w:r>
          <w:r w:rsidRPr="00E7298A">
            <w:rPr>
              <w:sz w:val="24"/>
              <w:szCs w:val="24"/>
            </w:rPr>
            <w:fldChar w:fldCharType="separate"/>
          </w:r>
          <w:r w:rsidR="00F82B56">
            <w:rPr>
              <w:sz w:val="24"/>
              <w:szCs w:val="24"/>
            </w:rPr>
            <w:t>5</w:t>
          </w:r>
          <w:r w:rsidRPr="00E7298A">
            <w:rPr>
              <w:sz w:val="24"/>
              <w:szCs w:val="24"/>
            </w:rPr>
            <w:fldChar w:fldCharType="end"/>
          </w:r>
        </w:p>
        <w:p w14:paraId="0A1E02B7" w14:textId="77777777" w:rsidR="00916F98" w:rsidRPr="00E7298A" w:rsidRDefault="00916F98" w:rsidP="00E7298A">
          <w:pPr>
            <w:pStyle w:val="TDC2"/>
            <w:tabs>
              <w:tab w:val="left" w:pos="880"/>
              <w:tab w:val="right" w:leader="dot" w:pos="9395"/>
            </w:tabs>
            <w:spacing w:line="240" w:lineRule="auto"/>
            <w:ind w:left="0"/>
            <w:jc w:val="both"/>
            <w:rPr>
              <w:rFonts w:ascii="Arial" w:eastAsiaTheme="minorEastAsia" w:hAnsi="Arial" w:cs="Arial"/>
              <w:noProof/>
              <w:sz w:val="24"/>
              <w:szCs w:val="24"/>
              <w:lang w:eastAsia="es-CO"/>
            </w:rPr>
          </w:pPr>
          <w:r w:rsidRPr="00E7298A">
            <w:rPr>
              <w:rFonts w:ascii="Arial" w:hAnsi="Arial" w:cs="Arial"/>
              <w:noProof/>
              <w:sz w:val="24"/>
              <w:szCs w:val="24"/>
            </w:rPr>
            <w:t>1.1</w:t>
          </w:r>
          <w:r w:rsidRPr="00E7298A">
            <w:rPr>
              <w:rFonts w:ascii="Arial" w:hAnsi="Arial" w:cs="Arial"/>
              <w:noProof/>
              <w:sz w:val="24"/>
              <w:szCs w:val="24"/>
            </w:rPr>
            <w:tab/>
            <w:t>CARATULA</w:t>
          </w:r>
          <w:r w:rsidRPr="00E7298A">
            <w:rPr>
              <w:rFonts w:ascii="Arial" w:hAnsi="Arial" w:cs="Arial"/>
              <w:noProof/>
              <w:sz w:val="24"/>
              <w:szCs w:val="24"/>
            </w:rPr>
            <w:tab/>
          </w:r>
          <w:r w:rsidRPr="00E7298A">
            <w:rPr>
              <w:rFonts w:ascii="Arial" w:hAnsi="Arial" w:cs="Arial"/>
              <w:noProof/>
              <w:sz w:val="24"/>
              <w:szCs w:val="24"/>
            </w:rPr>
            <w:fldChar w:fldCharType="begin"/>
          </w:r>
          <w:r w:rsidRPr="00E7298A">
            <w:rPr>
              <w:rFonts w:ascii="Arial" w:hAnsi="Arial" w:cs="Arial"/>
              <w:noProof/>
              <w:sz w:val="24"/>
              <w:szCs w:val="24"/>
            </w:rPr>
            <w:instrText xml:space="preserve"> PAGEREF _Toc478027738 \h </w:instrText>
          </w:r>
          <w:r w:rsidRPr="00E7298A">
            <w:rPr>
              <w:rFonts w:ascii="Arial" w:hAnsi="Arial" w:cs="Arial"/>
              <w:noProof/>
              <w:sz w:val="24"/>
              <w:szCs w:val="24"/>
            </w:rPr>
          </w:r>
          <w:r w:rsidRPr="00E7298A">
            <w:rPr>
              <w:rFonts w:ascii="Arial" w:hAnsi="Arial" w:cs="Arial"/>
              <w:noProof/>
              <w:sz w:val="24"/>
              <w:szCs w:val="24"/>
            </w:rPr>
            <w:fldChar w:fldCharType="separate"/>
          </w:r>
          <w:r w:rsidR="00F82B56">
            <w:rPr>
              <w:rFonts w:ascii="Arial" w:hAnsi="Arial" w:cs="Arial"/>
              <w:noProof/>
              <w:sz w:val="24"/>
              <w:szCs w:val="24"/>
            </w:rPr>
            <w:t>5</w:t>
          </w:r>
          <w:r w:rsidRPr="00E7298A">
            <w:rPr>
              <w:rFonts w:ascii="Arial" w:hAnsi="Arial" w:cs="Arial"/>
              <w:noProof/>
              <w:sz w:val="24"/>
              <w:szCs w:val="24"/>
            </w:rPr>
            <w:fldChar w:fldCharType="end"/>
          </w:r>
        </w:p>
        <w:p w14:paraId="3C5AD16A" w14:textId="0B8B4129" w:rsidR="00916F98" w:rsidRPr="00E7298A" w:rsidRDefault="00916F98" w:rsidP="00E7298A">
          <w:pPr>
            <w:pStyle w:val="TDC2"/>
            <w:tabs>
              <w:tab w:val="left" w:pos="880"/>
              <w:tab w:val="right" w:leader="dot" w:pos="9395"/>
            </w:tabs>
            <w:spacing w:line="240" w:lineRule="auto"/>
            <w:ind w:left="0"/>
            <w:jc w:val="both"/>
            <w:rPr>
              <w:rFonts w:ascii="Arial" w:eastAsiaTheme="minorEastAsia" w:hAnsi="Arial" w:cs="Arial"/>
              <w:noProof/>
              <w:sz w:val="24"/>
              <w:szCs w:val="24"/>
              <w:lang w:eastAsia="es-CO"/>
            </w:rPr>
          </w:pPr>
          <w:r w:rsidRPr="00E7298A">
            <w:rPr>
              <w:rFonts w:ascii="Arial" w:hAnsi="Arial" w:cs="Arial"/>
              <w:noProof/>
              <w:sz w:val="24"/>
              <w:szCs w:val="24"/>
            </w:rPr>
            <w:t>1.2</w:t>
          </w:r>
          <w:r w:rsidRPr="00E7298A">
            <w:rPr>
              <w:rFonts w:ascii="Arial" w:eastAsiaTheme="minorEastAsia" w:hAnsi="Arial" w:cs="Arial"/>
              <w:noProof/>
              <w:sz w:val="24"/>
              <w:szCs w:val="24"/>
              <w:lang w:eastAsia="es-CO"/>
            </w:rPr>
            <w:tab/>
          </w:r>
          <w:r w:rsidRPr="00E7298A">
            <w:rPr>
              <w:rFonts w:ascii="Arial" w:hAnsi="Arial" w:cs="Arial"/>
              <w:noProof/>
              <w:sz w:val="24"/>
              <w:szCs w:val="24"/>
            </w:rPr>
            <w:t>INTRODUCCIÓN</w:t>
          </w:r>
          <w:r w:rsidRPr="00E7298A">
            <w:rPr>
              <w:rFonts w:ascii="Arial" w:hAnsi="Arial" w:cs="Arial"/>
              <w:noProof/>
              <w:sz w:val="24"/>
              <w:szCs w:val="24"/>
            </w:rPr>
            <w:tab/>
          </w:r>
          <w:r w:rsidR="0008780E">
            <w:rPr>
              <w:rFonts w:ascii="Arial" w:hAnsi="Arial" w:cs="Arial"/>
              <w:noProof/>
              <w:sz w:val="24"/>
              <w:szCs w:val="24"/>
            </w:rPr>
            <w:t>7</w:t>
          </w:r>
        </w:p>
        <w:p w14:paraId="0320AC6C" w14:textId="07E04D96" w:rsidR="00916F98" w:rsidRPr="00E7298A" w:rsidRDefault="00916F98" w:rsidP="00E7298A">
          <w:pPr>
            <w:pStyle w:val="TDC2"/>
            <w:tabs>
              <w:tab w:val="left" w:pos="880"/>
              <w:tab w:val="right" w:leader="dot" w:pos="9395"/>
            </w:tabs>
            <w:spacing w:line="240" w:lineRule="auto"/>
            <w:ind w:left="0"/>
            <w:jc w:val="both"/>
            <w:rPr>
              <w:rFonts w:ascii="Arial" w:eastAsiaTheme="minorEastAsia" w:hAnsi="Arial" w:cs="Arial"/>
              <w:noProof/>
              <w:sz w:val="24"/>
              <w:szCs w:val="24"/>
              <w:lang w:eastAsia="es-CO"/>
            </w:rPr>
          </w:pPr>
          <w:r w:rsidRPr="00E7298A">
            <w:rPr>
              <w:rFonts w:ascii="Arial" w:hAnsi="Arial" w:cs="Arial"/>
              <w:noProof/>
              <w:sz w:val="24"/>
              <w:szCs w:val="24"/>
            </w:rPr>
            <w:t>1.3</w:t>
          </w:r>
          <w:r w:rsidRPr="00E7298A">
            <w:rPr>
              <w:rFonts w:ascii="Arial" w:eastAsiaTheme="minorEastAsia" w:hAnsi="Arial" w:cs="Arial"/>
              <w:noProof/>
              <w:sz w:val="24"/>
              <w:szCs w:val="24"/>
              <w:lang w:eastAsia="es-CO"/>
            </w:rPr>
            <w:tab/>
          </w:r>
          <w:r w:rsidRPr="00E7298A">
            <w:rPr>
              <w:rFonts w:ascii="Arial" w:hAnsi="Arial" w:cs="Arial"/>
              <w:noProof/>
              <w:sz w:val="24"/>
              <w:szCs w:val="24"/>
            </w:rPr>
            <w:t>LA CAMARA DE COMERCIO DE FAC</w:t>
          </w:r>
          <w:r w:rsidR="000A50E5" w:rsidRPr="00E7298A">
            <w:rPr>
              <w:rFonts w:ascii="Arial" w:hAnsi="Arial" w:cs="Arial"/>
              <w:noProof/>
              <w:sz w:val="24"/>
              <w:szCs w:val="24"/>
            </w:rPr>
            <w:t>A</w:t>
          </w:r>
          <w:r w:rsidR="0008780E">
            <w:rPr>
              <w:rFonts w:ascii="Arial" w:hAnsi="Arial" w:cs="Arial"/>
              <w:noProof/>
              <w:sz w:val="24"/>
              <w:szCs w:val="24"/>
            </w:rPr>
            <w:t>TATIVÁ Y LA GESTION   DOCUMENTAL………………………………………………………………………………….8</w:t>
          </w:r>
        </w:p>
        <w:p w14:paraId="178367B4" w14:textId="57F65AC0" w:rsidR="00916F98" w:rsidRPr="00E7298A" w:rsidRDefault="00916F98" w:rsidP="00E7298A">
          <w:pPr>
            <w:pStyle w:val="TDC3"/>
            <w:tabs>
              <w:tab w:val="left" w:pos="1320"/>
              <w:tab w:val="right" w:leader="dot" w:pos="9395"/>
            </w:tabs>
            <w:spacing w:line="240" w:lineRule="auto"/>
            <w:ind w:left="0"/>
            <w:jc w:val="both"/>
            <w:rPr>
              <w:rFonts w:ascii="Arial" w:eastAsiaTheme="minorEastAsia" w:hAnsi="Arial" w:cs="Arial"/>
              <w:noProof/>
              <w:sz w:val="24"/>
              <w:szCs w:val="24"/>
              <w:lang w:eastAsia="es-CO"/>
            </w:rPr>
          </w:pPr>
          <w:r w:rsidRPr="00E7298A">
            <w:rPr>
              <w:rFonts w:ascii="Arial" w:hAnsi="Arial" w:cs="Arial"/>
              <w:noProof/>
              <w:sz w:val="24"/>
              <w:szCs w:val="24"/>
            </w:rPr>
            <w:t>1.3.1</w:t>
          </w:r>
          <w:r w:rsidRPr="00E7298A">
            <w:rPr>
              <w:rFonts w:ascii="Arial" w:eastAsiaTheme="minorEastAsia" w:hAnsi="Arial" w:cs="Arial"/>
              <w:noProof/>
              <w:sz w:val="24"/>
              <w:szCs w:val="24"/>
              <w:lang w:eastAsia="es-CO"/>
            </w:rPr>
            <w:t xml:space="preserve">        </w:t>
          </w:r>
          <w:r w:rsidRPr="00E7298A">
            <w:rPr>
              <w:rFonts w:ascii="Arial" w:hAnsi="Arial" w:cs="Arial"/>
              <w:noProof/>
              <w:sz w:val="24"/>
              <w:szCs w:val="24"/>
            </w:rPr>
            <w:t>Reseña histórica de la Cámara de Comercio de Facatativá</w:t>
          </w:r>
          <w:r w:rsidRPr="00E7298A">
            <w:rPr>
              <w:rFonts w:ascii="Arial" w:hAnsi="Arial" w:cs="Arial"/>
              <w:noProof/>
              <w:sz w:val="24"/>
              <w:szCs w:val="24"/>
            </w:rPr>
            <w:tab/>
          </w:r>
          <w:r w:rsidR="0008780E">
            <w:rPr>
              <w:rFonts w:ascii="Arial" w:hAnsi="Arial" w:cs="Arial"/>
              <w:noProof/>
              <w:sz w:val="24"/>
              <w:szCs w:val="24"/>
            </w:rPr>
            <w:t>8</w:t>
          </w:r>
        </w:p>
        <w:p w14:paraId="272E2E46" w14:textId="6967B19D" w:rsidR="00916F98" w:rsidRPr="00E7298A" w:rsidRDefault="00916F98" w:rsidP="00E7298A">
          <w:pPr>
            <w:pStyle w:val="TDC3"/>
            <w:tabs>
              <w:tab w:val="left" w:pos="1320"/>
              <w:tab w:val="right" w:leader="dot" w:pos="9395"/>
            </w:tabs>
            <w:spacing w:line="240" w:lineRule="auto"/>
            <w:ind w:left="0"/>
            <w:jc w:val="both"/>
            <w:rPr>
              <w:rFonts w:ascii="Arial" w:eastAsiaTheme="minorEastAsia" w:hAnsi="Arial" w:cs="Arial"/>
              <w:noProof/>
              <w:sz w:val="24"/>
              <w:szCs w:val="24"/>
              <w:lang w:eastAsia="es-CO"/>
            </w:rPr>
          </w:pPr>
          <w:r w:rsidRPr="00E7298A">
            <w:rPr>
              <w:rFonts w:ascii="Arial" w:hAnsi="Arial" w:cs="Arial"/>
              <w:noProof/>
              <w:sz w:val="24"/>
              <w:szCs w:val="24"/>
            </w:rPr>
            <w:t>1.3.2</w:t>
          </w:r>
          <w:r w:rsidRPr="00E7298A">
            <w:rPr>
              <w:rFonts w:ascii="Arial" w:eastAsiaTheme="minorEastAsia" w:hAnsi="Arial" w:cs="Arial"/>
              <w:noProof/>
              <w:sz w:val="24"/>
              <w:szCs w:val="24"/>
              <w:lang w:eastAsia="es-CO"/>
            </w:rPr>
            <w:t xml:space="preserve">        </w:t>
          </w:r>
          <w:r w:rsidRPr="00E7298A">
            <w:rPr>
              <w:rFonts w:ascii="Arial" w:hAnsi="Arial" w:cs="Arial"/>
              <w:noProof/>
              <w:sz w:val="24"/>
              <w:szCs w:val="24"/>
            </w:rPr>
            <w:t>Organigrama</w:t>
          </w:r>
          <w:r w:rsidRPr="00E7298A">
            <w:rPr>
              <w:rFonts w:ascii="Arial" w:hAnsi="Arial" w:cs="Arial"/>
              <w:noProof/>
              <w:sz w:val="24"/>
              <w:szCs w:val="24"/>
            </w:rPr>
            <w:tab/>
          </w:r>
          <w:r w:rsidR="0008780E">
            <w:rPr>
              <w:rFonts w:ascii="Arial" w:hAnsi="Arial" w:cs="Arial"/>
              <w:noProof/>
              <w:sz w:val="24"/>
              <w:szCs w:val="24"/>
            </w:rPr>
            <w:t>10</w:t>
          </w:r>
        </w:p>
        <w:p w14:paraId="31B201A8" w14:textId="7256CD96" w:rsidR="00916F98" w:rsidRPr="00E7298A" w:rsidRDefault="00916F98" w:rsidP="00E7298A">
          <w:pPr>
            <w:pStyle w:val="TDC3"/>
            <w:tabs>
              <w:tab w:val="left" w:pos="1320"/>
              <w:tab w:val="right" w:leader="dot" w:pos="9395"/>
            </w:tabs>
            <w:spacing w:line="240" w:lineRule="auto"/>
            <w:ind w:left="0"/>
            <w:jc w:val="both"/>
            <w:rPr>
              <w:rFonts w:ascii="Arial" w:eastAsiaTheme="minorEastAsia" w:hAnsi="Arial" w:cs="Arial"/>
              <w:noProof/>
              <w:sz w:val="24"/>
              <w:szCs w:val="24"/>
              <w:lang w:eastAsia="es-CO"/>
            </w:rPr>
          </w:pPr>
          <w:r w:rsidRPr="00E7298A">
            <w:rPr>
              <w:rFonts w:ascii="Arial" w:hAnsi="Arial" w:cs="Arial"/>
              <w:noProof/>
              <w:sz w:val="24"/>
              <w:szCs w:val="24"/>
            </w:rPr>
            <w:t>1.3.3</w:t>
          </w:r>
          <w:r w:rsidRPr="00E7298A">
            <w:rPr>
              <w:rFonts w:ascii="Arial" w:eastAsiaTheme="minorEastAsia" w:hAnsi="Arial" w:cs="Arial"/>
              <w:noProof/>
              <w:sz w:val="24"/>
              <w:szCs w:val="24"/>
              <w:lang w:eastAsia="es-CO"/>
            </w:rPr>
            <w:t xml:space="preserve">        </w:t>
          </w:r>
          <w:r w:rsidRPr="00E7298A">
            <w:rPr>
              <w:rFonts w:ascii="Arial" w:hAnsi="Arial" w:cs="Arial"/>
              <w:noProof/>
              <w:sz w:val="24"/>
              <w:szCs w:val="24"/>
            </w:rPr>
            <w:t>Objeto de la Cámara de Comercio de Facatativá</w:t>
          </w:r>
          <w:r w:rsidRPr="00E7298A">
            <w:rPr>
              <w:rFonts w:ascii="Arial" w:hAnsi="Arial" w:cs="Arial"/>
              <w:noProof/>
              <w:sz w:val="24"/>
              <w:szCs w:val="24"/>
            </w:rPr>
            <w:tab/>
          </w:r>
          <w:r w:rsidR="0008780E">
            <w:rPr>
              <w:rFonts w:ascii="Arial" w:hAnsi="Arial" w:cs="Arial"/>
              <w:noProof/>
              <w:sz w:val="24"/>
              <w:szCs w:val="24"/>
            </w:rPr>
            <w:t>11</w:t>
          </w:r>
        </w:p>
        <w:p w14:paraId="14F655C9" w14:textId="0A41FE6E" w:rsidR="00916F98" w:rsidRPr="00E7298A" w:rsidRDefault="00916F98" w:rsidP="00E7298A">
          <w:pPr>
            <w:pStyle w:val="TDC3"/>
            <w:tabs>
              <w:tab w:val="left" w:pos="1320"/>
              <w:tab w:val="right" w:leader="dot" w:pos="9395"/>
            </w:tabs>
            <w:spacing w:line="240" w:lineRule="auto"/>
            <w:ind w:left="0"/>
            <w:jc w:val="both"/>
            <w:rPr>
              <w:rFonts w:ascii="Arial" w:eastAsiaTheme="minorEastAsia" w:hAnsi="Arial" w:cs="Arial"/>
              <w:noProof/>
              <w:sz w:val="24"/>
              <w:szCs w:val="24"/>
              <w:lang w:eastAsia="es-CO"/>
            </w:rPr>
          </w:pPr>
          <w:r w:rsidRPr="00E7298A">
            <w:rPr>
              <w:rFonts w:ascii="Arial" w:hAnsi="Arial" w:cs="Arial"/>
              <w:noProof/>
              <w:sz w:val="24"/>
              <w:szCs w:val="24"/>
            </w:rPr>
            <w:t>1.3.4</w:t>
          </w:r>
          <w:r w:rsidRPr="00E7298A">
            <w:rPr>
              <w:rFonts w:ascii="Arial" w:eastAsiaTheme="minorEastAsia" w:hAnsi="Arial" w:cs="Arial"/>
              <w:noProof/>
              <w:sz w:val="24"/>
              <w:szCs w:val="24"/>
              <w:lang w:eastAsia="es-CO"/>
            </w:rPr>
            <w:t xml:space="preserve">         </w:t>
          </w:r>
          <w:r w:rsidRPr="00E7298A">
            <w:rPr>
              <w:rFonts w:ascii="Arial" w:hAnsi="Arial" w:cs="Arial"/>
              <w:noProof/>
              <w:sz w:val="24"/>
              <w:szCs w:val="24"/>
            </w:rPr>
            <w:t>Funciones del Cámara de Comercio de  Facatativá</w:t>
          </w:r>
          <w:r w:rsidRPr="00E7298A">
            <w:rPr>
              <w:rFonts w:ascii="Arial" w:hAnsi="Arial" w:cs="Arial"/>
              <w:noProof/>
              <w:sz w:val="24"/>
              <w:szCs w:val="24"/>
            </w:rPr>
            <w:tab/>
          </w:r>
          <w:r w:rsidR="0008780E">
            <w:rPr>
              <w:rFonts w:ascii="Arial" w:hAnsi="Arial" w:cs="Arial"/>
              <w:noProof/>
              <w:sz w:val="24"/>
              <w:szCs w:val="24"/>
            </w:rPr>
            <w:t>15</w:t>
          </w:r>
        </w:p>
        <w:p w14:paraId="4945CBFF" w14:textId="142762EB" w:rsidR="00916F98" w:rsidRPr="00E7298A" w:rsidRDefault="00916F98" w:rsidP="00E7298A">
          <w:pPr>
            <w:pStyle w:val="TDC3"/>
            <w:tabs>
              <w:tab w:val="left" w:pos="1320"/>
              <w:tab w:val="right" w:leader="dot" w:pos="9395"/>
            </w:tabs>
            <w:spacing w:line="240" w:lineRule="auto"/>
            <w:ind w:left="0"/>
            <w:jc w:val="both"/>
            <w:rPr>
              <w:rFonts w:ascii="Arial" w:eastAsiaTheme="minorEastAsia" w:hAnsi="Arial" w:cs="Arial"/>
              <w:noProof/>
              <w:sz w:val="24"/>
              <w:szCs w:val="24"/>
              <w:lang w:eastAsia="es-CO"/>
            </w:rPr>
          </w:pPr>
          <w:r w:rsidRPr="00E7298A">
            <w:rPr>
              <w:rFonts w:ascii="Arial" w:hAnsi="Arial" w:cs="Arial"/>
              <w:noProof/>
              <w:sz w:val="24"/>
              <w:szCs w:val="24"/>
            </w:rPr>
            <w:t>1.3.5</w:t>
          </w:r>
          <w:r w:rsidRPr="00E7298A">
            <w:rPr>
              <w:rFonts w:ascii="Arial" w:eastAsiaTheme="minorEastAsia" w:hAnsi="Arial" w:cs="Arial"/>
              <w:noProof/>
              <w:sz w:val="24"/>
              <w:szCs w:val="24"/>
              <w:lang w:eastAsia="es-CO"/>
            </w:rPr>
            <w:tab/>
          </w:r>
          <w:r w:rsidRPr="00E7298A">
            <w:rPr>
              <w:rFonts w:ascii="Arial" w:hAnsi="Arial" w:cs="Arial"/>
              <w:noProof/>
              <w:sz w:val="24"/>
              <w:szCs w:val="24"/>
            </w:rPr>
            <w:t>Misión</w:t>
          </w:r>
          <w:r w:rsidRPr="00E7298A">
            <w:rPr>
              <w:rFonts w:ascii="Arial" w:hAnsi="Arial" w:cs="Arial"/>
              <w:noProof/>
              <w:sz w:val="24"/>
              <w:szCs w:val="24"/>
            </w:rPr>
            <w:tab/>
          </w:r>
          <w:r w:rsidR="0008780E">
            <w:rPr>
              <w:rFonts w:ascii="Arial" w:hAnsi="Arial" w:cs="Arial"/>
              <w:noProof/>
              <w:sz w:val="24"/>
              <w:szCs w:val="24"/>
            </w:rPr>
            <w:t>15</w:t>
          </w:r>
        </w:p>
        <w:p w14:paraId="15AFD686" w14:textId="77777777" w:rsidR="00916F98" w:rsidRPr="00E7298A" w:rsidRDefault="00916F98" w:rsidP="00E7298A">
          <w:pPr>
            <w:pStyle w:val="TDC3"/>
            <w:tabs>
              <w:tab w:val="left" w:pos="1320"/>
              <w:tab w:val="right" w:leader="dot" w:pos="9395"/>
            </w:tabs>
            <w:spacing w:line="240" w:lineRule="auto"/>
            <w:ind w:left="0"/>
            <w:jc w:val="both"/>
            <w:rPr>
              <w:rFonts w:ascii="Arial" w:eastAsiaTheme="minorEastAsia" w:hAnsi="Arial" w:cs="Arial"/>
              <w:noProof/>
              <w:sz w:val="24"/>
              <w:szCs w:val="24"/>
              <w:lang w:eastAsia="es-CO"/>
            </w:rPr>
          </w:pPr>
          <w:r w:rsidRPr="00E7298A">
            <w:rPr>
              <w:rFonts w:ascii="Arial" w:hAnsi="Arial" w:cs="Arial"/>
              <w:noProof/>
              <w:sz w:val="24"/>
              <w:szCs w:val="24"/>
            </w:rPr>
            <w:t>1.3.6</w:t>
          </w:r>
          <w:r w:rsidRPr="00E7298A">
            <w:rPr>
              <w:rFonts w:ascii="Arial" w:eastAsiaTheme="minorEastAsia" w:hAnsi="Arial" w:cs="Arial"/>
              <w:noProof/>
              <w:sz w:val="24"/>
              <w:szCs w:val="24"/>
              <w:lang w:eastAsia="es-CO"/>
            </w:rPr>
            <w:tab/>
          </w:r>
          <w:r w:rsidRPr="00E7298A">
            <w:rPr>
              <w:rFonts w:ascii="Arial" w:hAnsi="Arial" w:cs="Arial"/>
              <w:noProof/>
              <w:sz w:val="24"/>
              <w:szCs w:val="24"/>
            </w:rPr>
            <w:t>Visión</w:t>
          </w:r>
          <w:r w:rsidRPr="00E7298A">
            <w:rPr>
              <w:rFonts w:ascii="Arial" w:hAnsi="Arial" w:cs="Arial"/>
              <w:noProof/>
              <w:sz w:val="24"/>
              <w:szCs w:val="24"/>
            </w:rPr>
            <w:tab/>
          </w:r>
          <w:r w:rsidRPr="00E7298A">
            <w:rPr>
              <w:rFonts w:ascii="Arial" w:hAnsi="Arial" w:cs="Arial"/>
              <w:noProof/>
              <w:sz w:val="24"/>
              <w:szCs w:val="24"/>
            </w:rPr>
            <w:fldChar w:fldCharType="begin"/>
          </w:r>
          <w:r w:rsidRPr="00E7298A">
            <w:rPr>
              <w:rFonts w:ascii="Arial" w:hAnsi="Arial" w:cs="Arial"/>
              <w:noProof/>
              <w:sz w:val="24"/>
              <w:szCs w:val="24"/>
            </w:rPr>
            <w:instrText xml:space="preserve"> PAGEREF _Toc478027746 \h </w:instrText>
          </w:r>
          <w:r w:rsidRPr="00E7298A">
            <w:rPr>
              <w:rFonts w:ascii="Arial" w:hAnsi="Arial" w:cs="Arial"/>
              <w:noProof/>
              <w:sz w:val="24"/>
              <w:szCs w:val="24"/>
            </w:rPr>
          </w:r>
          <w:r w:rsidRPr="00E7298A">
            <w:rPr>
              <w:rFonts w:ascii="Arial" w:hAnsi="Arial" w:cs="Arial"/>
              <w:noProof/>
              <w:sz w:val="24"/>
              <w:szCs w:val="24"/>
            </w:rPr>
            <w:fldChar w:fldCharType="separate"/>
          </w:r>
          <w:r w:rsidR="00F82B56">
            <w:rPr>
              <w:rFonts w:ascii="Arial" w:hAnsi="Arial" w:cs="Arial"/>
              <w:noProof/>
              <w:sz w:val="24"/>
              <w:szCs w:val="24"/>
            </w:rPr>
            <w:t>15</w:t>
          </w:r>
          <w:r w:rsidRPr="00E7298A">
            <w:rPr>
              <w:rFonts w:ascii="Arial" w:hAnsi="Arial" w:cs="Arial"/>
              <w:noProof/>
              <w:sz w:val="24"/>
              <w:szCs w:val="24"/>
            </w:rPr>
            <w:fldChar w:fldCharType="end"/>
          </w:r>
        </w:p>
        <w:p w14:paraId="15C580D7" w14:textId="77777777" w:rsidR="00916F98" w:rsidRPr="00E7298A" w:rsidRDefault="00916F98" w:rsidP="00E7298A">
          <w:pPr>
            <w:pStyle w:val="TDC3"/>
            <w:tabs>
              <w:tab w:val="left" w:pos="1320"/>
              <w:tab w:val="right" w:leader="dot" w:pos="9395"/>
            </w:tabs>
            <w:spacing w:line="240" w:lineRule="auto"/>
            <w:ind w:left="0"/>
            <w:jc w:val="both"/>
            <w:rPr>
              <w:rFonts w:ascii="Arial" w:eastAsiaTheme="minorEastAsia" w:hAnsi="Arial" w:cs="Arial"/>
              <w:noProof/>
              <w:sz w:val="24"/>
              <w:szCs w:val="24"/>
              <w:lang w:eastAsia="es-CO"/>
            </w:rPr>
          </w:pPr>
          <w:r w:rsidRPr="00E7298A">
            <w:rPr>
              <w:rFonts w:ascii="Arial" w:hAnsi="Arial" w:cs="Arial"/>
              <w:noProof/>
              <w:sz w:val="24"/>
              <w:szCs w:val="24"/>
            </w:rPr>
            <w:t>1.3.7</w:t>
          </w:r>
          <w:r w:rsidRPr="00E7298A">
            <w:rPr>
              <w:rFonts w:ascii="Arial" w:eastAsiaTheme="minorEastAsia" w:hAnsi="Arial" w:cs="Arial"/>
              <w:noProof/>
              <w:sz w:val="24"/>
              <w:szCs w:val="24"/>
              <w:lang w:eastAsia="es-CO"/>
            </w:rPr>
            <w:tab/>
          </w:r>
          <w:r w:rsidRPr="00E7298A">
            <w:rPr>
              <w:rFonts w:ascii="Arial" w:hAnsi="Arial" w:cs="Arial"/>
              <w:noProof/>
              <w:sz w:val="24"/>
              <w:szCs w:val="24"/>
            </w:rPr>
            <w:t>Los documentos en la Cámara de Comercio de Facatativá</w:t>
          </w:r>
          <w:r w:rsidRPr="00E7298A">
            <w:rPr>
              <w:rFonts w:ascii="Arial" w:hAnsi="Arial" w:cs="Arial"/>
              <w:noProof/>
              <w:sz w:val="24"/>
              <w:szCs w:val="24"/>
            </w:rPr>
            <w:tab/>
          </w:r>
          <w:r w:rsidRPr="00E7298A">
            <w:rPr>
              <w:rFonts w:ascii="Arial" w:hAnsi="Arial" w:cs="Arial"/>
              <w:noProof/>
              <w:sz w:val="24"/>
              <w:szCs w:val="24"/>
            </w:rPr>
            <w:fldChar w:fldCharType="begin"/>
          </w:r>
          <w:r w:rsidRPr="00E7298A">
            <w:rPr>
              <w:rFonts w:ascii="Arial" w:hAnsi="Arial" w:cs="Arial"/>
              <w:noProof/>
              <w:sz w:val="24"/>
              <w:szCs w:val="24"/>
            </w:rPr>
            <w:instrText xml:space="preserve"> PAGEREF _Toc478027747 \h </w:instrText>
          </w:r>
          <w:r w:rsidRPr="00E7298A">
            <w:rPr>
              <w:rFonts w:ascii="Arial" w:hAnsi="Arial" w:cs="Arial"/>
              <w:noProof/>
              <w:sz w:val="24"/>
              <w:szCs w:val="24"/>
            </w:rPr>
          </w:r>
          <w:r w:rsidRPr="00E7298A">
            <w:rPr>
              <w:rFonts w:ascii="Arial" w:hAnsi="Arial" w:cs="Arial"/>
              <w:noProof/>
              <w:sz w:val="24"/>
              <w:szCs w:val="24"/>
            </w:rPr>
            <w:fldChar w:fldCharType="separate"/>
          </w:r>
          <w:r w:rsidR="00F82B56">
            <w:rPr>
              <w:rFonts w:ascii="Arial" w:hAnsi="Arial" w:cs="Arial"/>
              <w:noProof/>
              <w:sz w:val="24"/>
              <w:szCs w:val="24"/>
            </w:rPr>
            <w:t>15</w:t>
          </w:r>
          <w:r w:rsidRPr="00E7298A">
            <w:rPr>
              <w:rFonts w:ascii="Arial" w:hAnsi="Arial" w:cs="Arial"/>
              <w:noProof/>
              <w:sz w:val="24"/>
              <w:szCs w:val="24"/>
            </w:rPr>
            <w:fldChar w:fldCharType="end"/>
          </w:r>
        </w:p>
        <w:p w14:paraId="54EC6762" w14:textId="20883D1D" w:rsidR="00916F98" w:rsidRPr="00E7298A" w:rsidRDefault="00916F98" w:rsidP="00E7298A">
          <w:pPr>
            <w:pStyle w:val="TDC2"/>
            <w:tabs>
              <w:tab w:val="left" w:pos="880"/>
              <w:tab w:val="right" w:leader="dot" w:pos="9395"/>
            </w:tabs>
            <w:spacing w:line="240" w:lineRule="auto"/>
            <w:ind w:left="0"/>
            <w:jc w:val="both"/>
            <w:rPr>
              <w:rFonts w:ascii="Arial" w:eastAsiaTheme="minorEastAsia" w:hAnsi="Arial" w:cs="Arial"/>
              <w:noProof/>
              <w:sz w:val="24"/>
              <w:szCs w:val="24"/>
              <w:lang w:eastAsia="es-CO"/>
            </w:rPr>
          </w:pPr>
          <w:r w:rsidRPr="00E7298A">
            <w:rPr>
              <w:rFonts w:ascii="Arial" w:hAnsi="Arial" w:cs="Arial"/>
              <w:noProof/>
              <w:sz w:val="24"/>
              <w:szCs w:val="24"/>
            </w:rPr>
            <w:t>1.4</w:t>
          </w:r>
          <w:r w:rsidRPr="00E7298A">
            <w:rPr>
              <w:rFonts w:ascii="Arial" w:eastAsiaTheme="minorEastAsia" w:hAnsi="Arial" w:cs="Arial"/>
              <w:noProof/>
              <w:sz w:val="24"/>
              <w:szCs w:val="24"/>
              <w:lang w:eastAsia="es-CO"/>
            </w:rPr>
            <w:tab/>
          </w:r>
          <w:r w:rsidRPr="00E7298A">
            <w:rPr>
              <w:rFonts w:ascii="Arial" w:hAnsi="Arial" w:cs="Arial"/>
              <w:noProof/>
              <w:sz w:val="24"/>
              <w:szCs w:val="24"/>
            </w:rPr>
            <w:t>OBLIGATORIEDAD DEL PROGRAMA DE GESTION DOCUMENTAL</w:t>
          </w:r>
          <w:r w:rsidRPr="00E7298A">
            <w:rPr>
              <w:rFonts w:ascii="Arial" w:hAnsi="Arial" w:cs="Arial"/>
              <w:noProof/>
              <w:sz w:val="24"/>
              <w:szCs w:val="24"/>
            </w:rPr>
            <w:tab/>
          </w:r>
          <w:r w:rsidR="0008780E">
            <w:rPr>
              <w:rFonts w:ascii="Arial" w:hAnsi="Arial" w:cs="Arial"/>
              <w:noProof/>
              <w:sz w:val="24"/>
              <w:szCs w:val="24"/>
            </w:rPr>
            <w:t>18</w:t>
          </w:r>
        </w:p>
        <w:p w14:paraId="0C470C0C" w14:textId="4ACEE724" w:rsidR="00916F98" w:rsidRPr="00E7298A" w:rsidRDefault="00916F98" w:rsidP="00E7298A">
          <w:pPr>
            <w:pStyle w:val="TDC3"/>
            <w:tabs>
              <w:tab w:val="left" w:pos="1320"/>
              <w:tab w:val="right" w:leader="dot" w:pos="9395"/>
            </w:tabs>
            <w:spacing w:line="240" w:lineRule="auto"/>
            <w:ind w:left="0"/>
            <w:jc w:val="both"/>
            <w:rPr>
              <w:rFonts w:ascii="Arial" w:eastAsiaTheme="minorEastAsia" w:hAnsi="Arial" w:cs="Arial"/>
              <w:noProof/>
              <w:sz w:val="24"/>
              <w:szCs w:val="24"/>
              <w:lang w:eastAsia="es-CO"/>
            </w:rPr>
          </w:pPr>
          <w:r w:rsidRPr="00E7298A">
            <w:rPr>
              <w:rFonts w:ascii="Arial" w:hAnsi="Arial" w:cs="Arial"/>
              <w:noProof/>
              <w:sz w:val="24"/>
              <w:szCs w:val="24"/>
            </w:rPr>
            <w:t>1.4.1</w:t>
          </w:r>
          <w:r w:rsidRPr="00E7298A">
            <w:rPr>
              <w:rFonts w:ascii="Arial" w:eastAsiaTheme="minorEastAsia" w:hAnsi="Arial" w:cs="Arial"/>
              <w:noProof/>
              <w:sz w:val="24"/>
              <w:szCs w:val="24"/>
              <w:lang w:eastAsia="es-CO"/>
            </w:rPr>
            <w:tab/>
          </w:r>
          <w:r w:rsidR="00C847EC">
            <w:rPr>
              <w:rFonts w:ascii="Arial" w:eastAsiaTheme="minorEastAsia" w:hAnsi="Arial" w:cs="Arial"/>
              <w:noProof/>
              <w:sz w:val="24"/>
              <w:szCs w:val="24"/>
              <w:lang w:eastAsia="es-CO"/>
            </w:rPr>
            <w:t xml:space="preserve"> </w:t>
          </w:r>
          <w:r w:rsidRPr="00E7298A">
            <w:rPr>
              <w:rFonts w:ascii="Arial" w:hAnsi="Arial" w:cs="Arial"/>
              <w:noProof/>
              <w:sz w:val="24"/>
              <w:szCs w:val="24"/>
            </w:rPr>
            <w:t>¿Qué es el programa de gestión documental?</w:t>
          </w:r>
          <w:r w:rsidRPr="00E7298A">
            <w:rPr>
              <w:rFonts w:ascii="Arial" w:hAnsi="Arial" w:cs="Arial"/>
              <w:noProof/>
              <w:sz w:val="24"/>
              <w:szCs w:val="24"/>
            </w:rPr>
            <w:tab/>
          </w:r>
          <w:r w:rsidR="0008780E">
            <w:rPr>
              <w:rFonts w:ascii="Arial" w:hAnsi="Arial" w:cs="Arial"/>
              <w:noProof/>
              <w:sz w:val="24"/>
              <w:szCs w:val="24"/>
            </w:rPr>
            <w:t>18</w:t>
          </w:r>
        </w:p>
        <w:p w14:paraId="1CA5DBFD" w14:textId="597724E2" w:rsidR="00916F98" w:rsidRPr="00E7298A" w:rsidRDefault="00916F98" w:rsidP="00E7298A">
          <w:pPr>
            <w:pStyle w:val="TDC4"/>
            <w:tabs>
              <w:tab w:val="left" w:pos="176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1.4.1.1</w:t>
          </w:r>
          <w:r w:rsidR="00C847EC">
            <w:rPr>
              <w:rFonts w:ascii="Arial" w:hAnsi="Arial" w:cs="Arial"/>
              <w:noProof/>
              <w:sz w:val="24"/>
              <w:szCs w:val="24"/>
            </w:rPr>
            <w:t xml:space="preserve"> </w:t>
          </w:r>
          <w:r w:rsidRPr="00E7298A">
            <w:rPr>
              <w:rFonts w:ascii="Arial" w:hAnsi="Arial" w:cs="Arial"/>
              <w:noProof/>
              <w:sz w:val="24"/>
              <w:szCs w:val="24"/>
            </w:rPr>
            <w:t>Objetivo generales del PGD</w:t>
          </w:r>
          <w:r w:rsidRPr="00E7298A">
            <w:rPr>
              <w:rFonts w:ascii="Arial" w:hAnsi="Arial" w:cs="Arial"/>
              <w:noProof/>
              <w:sz w:val="24"/>
              <w:szCs w:val="24"/>
            </w:rPr>
            <w:tab/>
          </w:r>
          <w:r w:rsidR="00FE22D3">
            <w:rPr>
              <w:rFonts w:ascii="Arial" w:hAnsi="Arial" w:cs="Arial"/>
              <w:noProof/>
              <w:sz w:val="24"/>
              <w:szCs w:val="24"/>
            </w:rPr>
            <w:t>19</w:t>
          </w:r>
        </w:p>
        <w:p w14:paraId="21F53228" w14:textId="7E861F46" w:rsidR="00916F98" w:rsidRPr="00E7298A" w:rsidRDefault="00C847EC" w:rsidP="00C847EC">
          <w:pPr>
            <w:pStyle w:val="TDC5"/>
            <w:tabs>
              <w:tab w:val="left" w:pos="1956"/>
              <w:tab w:val="right" w:leader="dot" w:pos="9395"/>
            </w:tabs>
            <w:spacing w:line="240" w:lineRule="auto"/>
            <w:ind w:left="0"/>
            <w:jc w:val="both"/>
            <w:rPr>
              <w:rFonts w:ascii="Arial" w:eastAsiaTheme="minorEastAsia" w:hAnsi="Arial" w:cs="Arial"/>
              <w:noProof/>
              <w:sz w:val="24"/>
              <w:szCs w:val="24"/>
              <w:lang w:eastAsia="es-CO"/>
            </w:rPr>
          </w:pPr>
          <w:r>
            <w:rPr>
              <w:rFonts w:ascii="Arial" w:hAnsi="Arial" w:cs="Arial"/>
              <w:b/>
              <w:noProof/>
              <w:sz w:val="24"/>
              <w:szCs w:val="24"/>
            </w:rPr>
            <w:t xml:space="preserve">         </w:t>
          </w:r>
          <w:r w:rsidR="00916F98" w:rsidRPr="00E7298A">
            <w:rPr>
              <w:rFonts w:ascii="Arial" w:hAnsi="Arial" w:cs="Arial"/>
              <w:b/>
              <w:noProof/>
              <w:sz w:val="24"/>
              <w:szCs w:val="24"/>
            </w:rPr>
            <w:t>1.4.1.1.1</w:t>
          </w:r>
          <w:r w:rsidR="00916F98" w:rsidRPr="00E7298A">
            <w:rPr>
              <w:rFonts w:ascii="Arial" w:eastAsiaTheme="minorEastAsia" w:hAnsi="Arial" w:cs="Arial"/>
              <w:noProof/>
              <w:sz w:val="24"/>
              <w:szCs w:val="24"/>
              <w:lang w:eastAsia="es-CO"/>
            </w:rPr>
            <w:tab/>
          </w:r>
          <w:r w:rsidR="00916F98" w:rsidRPr="00E7298A">
            <w:rPr>
              <w:rFonts w:ascii="Arial" w:hAnsi="Arial" w:cs="Arial"/>
              <w:b/>
              <w:noProof/>
              <w:sz w:val="24"/>
              <w:szCs w:val="24"/>
            </w:rPr>
            <w:t>Objetivos específicos del PGD</w:t>
          </w:r>
          <w:r w:rsidR="00916F98" w:rsidRPr="00E7298A">
            <w:rPr>
              <w:rFonts w:ascii="Arial" w:hAnsi="Arial" w:cs="Arial"/>
              <w:noProof/>
              <w:sz w:val="24"/>
              <w:szCs w:val="24"/>
            </w:rPr>
            <w:tab/>
          </w:r>
          <w:r w:rsidR="00FE22D3">
            <w:rPr>
              <w:rFonts w:ascii="Arial" w:hAnsi="Arial" w:cs="Arial"/>
              <w:noProof/>
              <w:sz w:val="24"/>
              <w:szCs w:val="24"/>
            </w:rPr>
            <w:t>19</w:t>
          </w:r>
        </w:p>
        <w:p w14:paraId="5691F9AD" w14:textId="001CC1BC" w:rsidR="00916F98" w:rsidRPr="00E7298A" w:rsidRDefault="00916F98" w:rsidP="00E7298A">
          <w:pPr>
            <w:pStyle w:val="TDC4"/>
            <w:tabs>
              <w:tab w:val="left" w:pos="176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1.4.1.2</w:t>
          </w:r>
          <w:r w:rsidRPr="00E7298A">
            <w:rPr>
              <w:rFonts w:ascii="Arial" w:eastAsiaTheme="minorEastAsia" w:hAnsi="Arial" w:cs="Arial"/>
              <w:noProof/>
              <w:sz w:val="24"/>
              <w:szCs w:val="24"/>
              <w:lang w:eastAsia="es-CO"/>
            </w:rPr>
            <w:tab/>
          </w:r>
          <w:r w:rsidRPr="00E7298A">
            <w:rPr>
              <w:rFonts w:ascii="Arial" w:hAnsi="Arial" w:cs="Arial"/>
              <w:noProof/>
              <w:sz w:val="24"/>
              <w:szCs w:val="24"/>
            </w:rPr>
            <w:t>Beneficios del PGD para la Cá</w:t>
          </w:r>
          <w:r w:rsidR="00FE22D3">
            <w:rPr>
              <w:rFonts w:ascii="Arial" w:hAnsi="Arial" w:cs="Arial"/>
              <w:noProof/>
              <w:sz w:val="24"/>
              <w:szCs w:val="24"/>
            </w:rPr>
            <w:t>mara de Comercio de  Facatativá…..20</w:t>
          </w:r>
        </w:p>
        <w:p w14:paraId="39245730" w14:textId="57BE45AA" w:rsidR="00916F98" w:rsidRPr="00E7298A" w:rsidRDefault="00916F98" w:rsidP="00E7298A">
          <w:pPr>
            <w:pStyle w:val="TDC4"/>
            <w:tabs>
              <w:tab w:val="left" w:pos="176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1.4.1.3</w:t>
          </w:r>
          <w:r w:rsidRPr="00E7298A">
            <w:rPr>
              <w:rFonts w:ascii="Arial" w:eastAsiaTheme="minorEastAsia" w:hAnsi="Arial" w:cs="Arial"/>
              <w:noProof/>
              <w:sz w:val="24"/>
              <w:szCs w:val="24"/>
              <w:lang w:eastAsia="es-CO"/>
            </w:rPr>
            <w:tab/>
          </w:r>
          <w:r w:rsidRPr="00E7298A">
            <w:rPr>
              <w:rFonts w:ascii="Arial" w:hAnsi="Arial" w:cs="Arial"/>
              <w:noProof/>
              <w:sz w:val="24"/>
              <w:szCs w:val="24"/>
            </w:rPr>
            <w:t>Alcance del Programa de Gestión Documental</w:t>
          </w:r>
          <w:r w:rsidRPr="00E7298A">
            <w:rPr>
              <w:rFonts w:ascii="Arial" w:hAnsi="Arial" w:cs="Arial"/>
              <w:noProof/>
              <w:sz w:val="24"/>
              <w:szCs w:val="24"/>
            </w:rPr>
            <w:tab/>
          </w:r>
          <w:r w:rsidR="00FE22D3">
            <w:rPr>
              <w:rFonts w:ascii="Arial" w:hAnsi="Arial" w:cs="Arial"/>
              <w:noProof/>
              <w:sz w:val="24"/>
              <w:szCs w:val="24"/>
            </w:rPr>
            <w:t>21</w:t>
          </w:r>
        </w:p>
        <w:p w14:paraId="42319126" w14:textId="0496C6A4" w:rsidR="00916F98" w:rsidRPr="00E7298A" w:rsidRDefault="00916F98" w:rsidP="00E7298A">
          <w:pPr>
            <w:pStyle w:val="TDC4"/>
            <w:tabs>
              <w:tab w:val="left" w:pos="176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1.4.1.4</w:t>
          </w:r>
          <w:r w:rsidRPr="00E7298A">
            <w:rPr>
              <w:rFonts w:ascii="Arial" w:eastAsiaTheme="minorEastAsia" w:hAnsi="Arial" w:cs="Arial"/>
              <w:noProof/>
              <w:sz w:val="24"/>
              <w:szCs w:val="24"/>
              <w:lang w:eastAsia="es-CO"/>
            </w:rPr>
            <w:tab/>
          </w:r>
          <w:r w:rsidRPr="00E7298A">
            <w:rPr>
              <w:rFonts w:ascii="Arial" w:hAnsi="Arial" w:cs="Arial"/>
              <w:noProof/>
              <w:sz w:val="24"/>
              <w:szCs w:val="24"/>
            </w:rPr>
            <w:t>Público a quien va dirigido el Programa de Gestión Documental</w:t>
          </w:r>
          <w:r w:rsidRPr="00E7298A">
            <w:rPr>
              <w:rFonts w:ascii="Arial" w:hAnsi="Arial" w:cs="Arial"/>
              <w:noProof/>
              <w:sz w:val="24"/>
              <w:szCs w:val="24"/>
            </w:rPr>
            <w:tab/>
          </w:r>
          <w:r w:rsidR="00FE22D3">
            <w:rPr>
              <w:rFonts w:ascii="Arial" w:hAnsi="Arial" w:cs="Arial"/>
              <w:noProof/>
              <w:sz w:val="24"/>
              <w:szCs w:val="24"/>
            </w:rPr>
            <w:t>22</w:t>
          </w:r>
        </w:p>
        <w:p w14:paraId="029A27F0" w14:textId="2448D08B" w:rsidR="00916F98" w:rsidRPr="00E7298A" w:rsidRDefault="00916F98" w:rsidP="00E7298A">
          <w:pPr>
            <w:pStyle w:val="TDC5"/>
            <w:tabs>
              <w:tab w:val="left" w:pos="1956"/>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1.4.1.4.1</w:t>
          </w:r>
          <w:r w:rsidRPr="00E7298A">
            <w:rPr>
              <w:rFonts w:ascii="Arial" w:eastAsiaTheme="minorEastAsia" w:hAnsi="Arial" w:cs="Arial"/>
              <w:noProof/>
              <w:sz w:val="24"/>
              <w:szCs w:val="24"/>
              <w:lang w:eastAsia="es-CO"/>
            </w:rPr>
            <w:tab/>
          </w:r>
          <w:r w:rsidRPr="00E7298A">
            <w:rPr>
              <w:rFonts w:ascii="Arial" w:hAnsi="Arial" w:cs="Arial"/>
              <w:noProof/>
              <w:sz w:val="24"/>
              <w:szCs w:val="24"/>
            </w:rPr>
            <w:t>De tipo Geográfico:</w:t>
          </w:r>
          <w:r w:rsidRPr="00E7298A">
            <w:rPr>
              <w:rFonts w:ascii="Arial" w:hAnsi="Arial" w:cs="Arial"/>
              <w:noProof/>
              <w:sz w:val="24"/>
              <w:szCs w:val="24"/>
            </w:rPr>
            <w:tab/>
          </w:r>
          <w:r w:rsidR="00FE22D3">
            <w:rPr>
              <w:rFonts w:ascii="Arial" w:hAnsi="Arial" w:cs="Arial"/>
              <w:noProof/>
              <w:sz w:val="24"/>
              <w:szCs w:val="24"/>
            </w:rPr>
            <w:t>22</w:t>
          </w:r>
        </w:p>
        <w:p w14:paraId="6EFAE073" w14:textId="708ADB66" w:rsidR="00916F98" w:rsidRPr="00E7298A" w:rsidRDefault="00916F98" w:rsidP="00E7298A">
          <w:pPr>
            <w:pStyle w:val="TDC5"/>
            <w:tabs>
              <w:tab w:val="left" w:pos="1956"/>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1.4.1.4.2</w:t>
          </w:r>
          <w:r w:rsidRPr="00E7298A">
            <w:rPr>
              <w:rFonts w:ascii="Arial" w:eastAsiaTheme="minorEastAsia" w:hAnsi="Arial" w:cs="Arial"/>
              <w:noProof/>
              <w:sz w:val="24"/>
              <w:szCs w:val="24"/>
              <w:lang w:eastAsia="es-CO"/>
            </w:rPr>
            <w:tab/>
          </w:r>
          <w:r w:rsidRPr="00E7298A">
            <w:rPr>
              <w:rFonts w:ascii="Arial" w:hAnsi="Arial" w:cs="Arial"/>
              <w:noProof/>
              <w:sz w:val="24"/>
              <w:szCs w:val="24"/>
            </w:rPr>
            <w:t>Usuarios Internos</w:t>
          </w:r>
          <w:r w:rsidRPr="00E7298A">
            <w:rPr>
              <w:rFonts w:ascii="Arial" w:hAnsi="Arial" w:cs="Arial"/>
              <w:noProof/>
              <w:sz w:val="24"/>
              <w:szCs w:val="24"/>
            </w:rPr>
            <w:tab/>
          </w:r>
          <w:r w:rsidR="00FE22D3">
            <w:rPr>
              <w:rFonts w:ascii="Arial" w:hAnsi="Arial" w:cs="Arial"/>
              <w:noProof/>
              <w:sz w:val="24"/>
              <w:szCs w:val="24"/>
            </w:rPr>
            <w:t>23</w:t>
          </w:r>
        </w:p>
        <w:p w14:paraId="298199D0" w14:textId="68A0FF12" w:rsidR="00916F98" w:rsidRPr="00E7298A" w:rsidRDefault="00916F98" w:rsidP="00E7298A">
          <w:pPr>
            <w:pStyle w:val="TDC5"/>
            <w:tabs>
              <w:tab w:val="left" w:pos="1956"/>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1.4.1.4.3</w:t>
          </w:r>
          <w:r w:rsidRPr="00E7298A">
            <w:rPr>
              <w:rFonts w:ascii="Arial" w:eastAsiaTheme="minorEastAsia" w:hAnsi="Arial" w:cs="Arial"/>
              <w:noProof/>
              <w:sz w:val="24"/>
              <w:szCs w:val="24"/>
              <w:lang w:eastAsia="es-CO"/>
            </w:rPr>
            <w:tab/>
          </w:r>
          <w:r w:rsidRPr="00E7298A">
            <w:rPr>
              <w:rFonts w:ascii="Arial" w:hAnsi="Arial" w:cs="Arial"/>
              <w:noProof/>
              <w:sz w:val="24"/>
              <w:szCs w:val="24"/>
            </w:rPr>
            <w:t>Usuarios externos</w:t>
          </w:r>
          <w:r w:rsidRPr="00E7298A">
            <w:rPr>
              <w:rFonts w:ascii="Arial" w:hAnsi="Arial" w:cs="Arial"/>
              <w:noProof/>
              <w:sz w:val="24"/>
              <w:szCs w:val="24"/>
            </w:rPr>
            <w:tab/>
          </w:r>
          <w:r w:rsidR="00FE22D3">
            <w:rPr>
              <w:rFonts w:ascii="Arial" w:hAnsi="Arial" w:cs="Arial"/>
              <w:noProof/>
              <w:sz w:val="24"/>
              <w:szCs w:val="24"/>
            </w:rPr>
            <w:t>23</w:t>
          </w:r>
        </w:p>
        <w:p w14:paraId="6BF678AE" w14:textId="5F20C86F" w:rsidR="00916F98" w:rsidRPr="00E7298A" w:rsidRDefault="00916F98" w:rsidP="00E7298A">
          <w:pPr>
            <w:pStyle w:val="TDC2"/>
            <w:tabs>
              <w:tab w:val="left" w:pos="88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1.5</w:t>
          </w:r>
          <w:r w:rsidRPr="00E7298A">
            <w:rPr>
              <w:rFonts w:ascii="Arial" w:eastAsiaTheme="minorEastAsia" w:hAnsi="Arial" w:cs="Arial"/>
              <w:noProof/>
              <w:sz w:val="24"/>
              <w:szCs w:val="24"/>
              <w:lang w:eastAsia="es-CO"/>
            </w:rPr>
            <w:tab/>
          </w:r>
          <w:r w:rsidRPr="00E7298A">
            <w:rPr>
              <w:rFonts w:ascii="Arial" w:hAnsi="Arial" w:cs="Arial"/>
              <w:noProof/>
              <w:sz w:val="24"/>
              <w:szCs w:val="24"/>
            </w:rPr>
            <w:t>PRE - REQUISI</w:t>
          </w:r>
          <w:r w:rsidR="00FE22D3">
            <w:rPr>
              <w:rFonts w:ascii="Arial" w:hAnsi="Arial" w:cs="Arial"/>
              <w:noProof/>
              <w:sz w:val="24"/>
              <w:szCs w:val="24"/>
            </w:rPr>
            <w:t>TOS PARA LA ELABORACIÓN DEL PGD……………………..23</w:t>
          </w:r>
        </w:p>
        <w:p w14:paraId="6980AD49" w14:textId="744DD1A1" w:rsidR="00916F98" w:rsidRPr="00E7298A" w:rsidRDefault="00916F98" w:rsidP="00E7298A">
          <w:pPr>
            <w:pStyle w:val="TDC2"/>
            <w:tabs>
              <w:tab w:val="left" w:pos="88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1.6</w:t>
          </w:r>
          <w:r w:rsidRPr="00E7298A">
            <w:rPr>
              <w:rFonts w:ascii="Arial" w:eastAsiaTheme="minorEastAsia" w:hAnsi="Arial" w:cs="Arial"/>
              <w:noProof/>
              <w:sz w:val="24"/>
              <w:szCs w:val="24"/>
              <w:lang w:eastAsia="es-CO"/>
            </w:rPr>
            <w:tab/>
          </w:r>
          <w:r w:rsidRPr="00E7298A">
            <w:rPr>
              <w:rFonts w:ascii="Arial" w:hAnsi="Arial" w:cs="Arial"/>
              <w:noProof/>
              <w:sz w:val="24"/>
              <w:szCs w:val="24"/>
            </w:rPr>
            <w:t>DIAGNÓSTICO DE LA GESTIÓN DOCUMENTAL</w:t>
          </w:r>
          <w:r w:rsidRPr="00E7298A">
            <w:rPr>
              <w:rFonts w:ascii="Arial" w:hAnsi="Arial" w:cs="Arial"/>
              <w:noProof/>
              <w:sz w:val="24"/>
              <w:szCs w:val="24"/>
            </w:rPr>
            <w:tab/>
          </w:r>
          <w:r w:rsidR="00FE22D3">
            <w:rPr>
              <w:rFonts w:ascii="Arial" w:hAnsi="Arial" w:cs="Arial"/>
              <w:noProof/>
              <w:sz w:val="24"/>
              <w:szCs w:val="24"/>
            </w:rPr>
            <w:t>24</w:t>
          </w:r>
        </w:p>
        <w:p w14:paraId="0884AFF3" w14:textId="77777777" w:rsidR="00916F98" w:rsidRPr="00E7298A" w:rsidRDefault="00916F98" w:rsidP="00E7298A">
          <w:pPr>
            <w:pStyle w:val="TDC3"/>
            <w:tabs>
              <w:tab w:val="left" w:pos="132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1.6.1</w:t>
          </w:r>
          <w:r w:rsidRPr="00E7298A">
            <w:rPr>
              <w:rFonts w:ascii="Arial" w:eastAsiaTheme="minorEastAsia" w:hAnsi="Arial" w:cs="Arial"/>
              <w:noProof/>
              <w:sz w:val="24"/>
              <w:szCs w:val="24"/>
              <w:lang w:eastAsia="es-CO"/>
            </w:rPr>
            <w:tab/>
          </w:r>
          <w:r w:rsidRPr="00E7298A">
            <w:rPr>
              <w:rFonts w:ascii="Arial" w:hAnsi="Arial" w:cs="Arial"/>
              <w:noProof/>
              <w:sz w:val="24"/>
              <w:szCs w:val="24"/>
            </w:rPr>
            <w:t>LA PROBLEMÁTICA</w:t>
          </w:r>
          <w:r w:rsidRPr="00E7298A">
            <w:rPr>
              <w:rFonts w:ascii="Arial" w:hAnsi="Arial" w:cs="Arial"/>
              <w:noProof/>
              <w:sz w:val="24"/>
              <w:szCs w:val="24"/>
            </w:rPr>
            <w:tab/>
          </w:r>
          <w:r w:rsidRPr="00E7298A">
            <w:rPr>
              <w:rFonts w:ascii="Arial" w:hAnsi="Arial" w:cs="Arial"/>
              <w:noProof/>
              <w:sz w:val="24"/>
              <w:szCs w:val="24"/>
            </w:rPr>
            <w:fldChar w:fldCharType="begin"/>
          </w:r>
          <w:r w:rsidRPr="00E7298A">
            <w:rPr>
              <w:rFonts w:ascii="Arial" w:hAnsi="Arial" w:cs="Arial"/>
              <w:noProof/>
              <w:sz w:val="24"/>
              <w:szCs w:val="24"/>
            </w:rPr>
            <w:instrText xml:space="preserve"> PAGEREF _Toc478027760 \h </w:instrText>
          </w:r>
          <w:r w:rsidRPr="00E7298A">
            <w:rPr>
              <w:rFonts w:ascii="Arial" w:hAnsi="Arial" w:cs="Arial"/>
              <w:noProof/>
              <w:sz w:val="24"/>
              <w:szCs w:val="24"/>
            </w:rPr>
          </w:r>
          <w:r w:rsidRPr="00E7298A">
            <w:rPr>
              <w:rFonts w:ascii="Arial" w:hAnsi="Arial" w:cs="Arial"/>
              <w:noProof/>
              <w:sz w:val="24"/>
              <w:szCs w:val="24"/>
            </w:rPr>
            <w:fldChar w:fldCharType="separate"/>
          </w:r>
          <w:r w:rsidR="00F82B56">
            <w:rPr>
              <w:rFonts w:ascii="Arial" w:hAnsi="Arial" w:cs="Arial"/>
              <w:noProof/>
              <w:sz w:val="24"/>
              <w:szCs w:val="24"/>
            </w:rPr>
            <w:t>25</w:t>
          </w:r>
          <w:r w:rsidRPr="00E7298A">
            <w:rPr>
              <w:rFonts w:ascii="Arial" w:hAnsi="Arial" w:cs="Arial"/>
              <w:noProof/>
              <w:sz w:val="24"/>
              <w:szCs w:val="24"/>
            </w:rPr>
            <w:fldChar w:fldCharType="end"/>
          </w:r>
        </w:p>
        <w:p w14:paraId="655EBC5D" w14:textId="2DBE9191" w:rsidR="00916F98" w:rsidRPr="00E7298A" w:rsidRDefault="00916F98" w:rsidP="00E7298A">
          <w:pPr>
            <w:pStyle w:val="TDC3"/>
            <w:tabs>
              <w:tab w:val="left" w:pos="132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1.6.2</w:t>
          </w:r>
          <w:r w:rsidRPr="00E7298A">
            <w:rPr>
              <w:rFonts w:ascii="Arial" w:eastAsiaTheme="minorEastAsia" w:hAnsi="Arial" w:cs="Arial"/>
              <w:noProof/>
              <w:sz w:val="24"/>
              <w:szCs w:val="24"/>
              <w:lang w:eastAsia="es-CO"/>
            </w:rPr>
            <w:tab/>
          </w:r>
          <w:r w:rsidRPr="00E7298A">
            <w:rPr>
              <w:rFonts w:ascii="Arial" w:hAnsi="Arial" w:cs="Arial"/>
              <w:noProof/>
              <w:sz w:val="24"/>
              <w:szCs w:val="24"/>
            </w:rPr>
            <w:t>MATRIZ DE DIAGNÓSTICO GENERAL</w:t>
          </w:r>
          <w:r w:rsidRPr="00E7298A">
            <w:rPr>
              <w:rFonts w:ascii="Arial" w:hAnsi="Arial" w:cs="Arial"/>
              <w:noProof/>
              <w:sz w:val="24"/>
              <w:szCs w:val="24"/>
            </w:rPr>
            <w:tab/>
          </w:r>
          <w:r w:rsidR="00FE22D3">
            <w:rPr>
              <w:rFonts w:ascii="Arial" w:hAnsi="Arial" w:cs="Arial"/>
              <w:noProof/>
              <w:sz w:val="24"/>
              <w:szCs w:val="24"/>
            </w:rPr>
            <w:t>26</w:t>
          </w:r>
        </w:p>
        <w:p w14:paraId="7E6D39BC" w14:textId="77777777" w:rsidR="00916F98" w:rsidRPr="00E7298A" w:rsidRDefault="00916F98" w:rsidP="00E7298A">
          <w:pPr>
            <w:pStyle w:val="TDC3"/>
            <w:tabs>
              <w:tab w:val="left" w:pos="132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1.6.3</w:t>
          </w:r>
          <w:r w:rsidRPr="00E7298A">
            <w:rPr>
              <w:rFonts w:ascii="Arial" w:eastAsiaTheme="minorEastAsia" w:hAnsi="Arial" w:cs="Arial"/>
              <w:noProof/>
              <w:sz w:val="24"/>
              <w:szCs w:val="24"/>
              <w:lang w:eastAsia="es-CO"/>
            </w:rPr>
            <w:tab/>
          </w:r>
          <w:r w:rsidRPr="00E7298A">
            <w:rPr>
              <w:rFonts w:ascii="Arial" w:hAnsi="Arial" w:cs="Arial"/>
              <w:noProof/>
              <w:sz w:val="24"/>
              <w:szCs w:val="24"/>
            </w:rPr>
            <w:t>MATRIZ DOFA</w:t>
          </w:r>
          <w:r w:rsidRPr="00E7298A">
            <w:rPr>
              <w:rFonts w:ascii="Arial" w:hAnsi="Arial" w:cs="Arial"/>
              <w:noProof/>
              <w:sz w:val="24"/>
              <w:szCs w:val="24"/>
            </w:rPr>
            <w:tab/>
          </w:r>
          <w:r w:rsidRPr="00E7298A">
            <w:rPr>
              <w:rFonts w:ascii="Arial" w:hAnsi="Arial" w:cs="Arial"/>
              <w:noProof/>
              <w:sz w:val="24"/>
              <w:szCs w:val="24"/>
            </w:rPr>
            <w:fldChar w:fldCharType="begin"/>
          </w:r>
          <w:r w:rsidRPr="00E7298A">
            <w:rPr>
              <w:rFonts w:ascii="Arial" w:hAnsi="Arial" w:cs="Arial"/>
              <w:noProof/>
              <w:sz w:val="24"/>
              <w:szCs w:val="24"/>
            </w:rPr>
            <w:instrText xml:space="preserve"> PAGEREF _Toc478027762 \h </w:instrText>
          </w:r>
          <w:r w:rsidRPr="00E7298A">
            <w:rPr>
              <w:rFonts w:ascii="Arial" w:hAnsi="Arial" w:cs="Arial"/>
              <w:noProof/>
              <w:sz w:val="24"/>
              <w:szCs w:val="24"/>
            </w:rPr>
          </w:r>
          <w:r w:rsidRPr="00E7298A">
            <w:rPr>
              <w:rFonts w:ascii="Arial" w:hAnsi="Arial" w:cs="Arial"/>
              <w:noProof/>
              <w:sz w:val="24"/>
              <w:szCs w:val="24"/>
            </w:rPr>
            <w:fldChar w:fldCharType="separate"/>
          </w:r>
          <w:r w:rsidR="00F82B56">
            <w:rPr>
              <w:rFonts w:ascii="Arial" w:hAnsi="Arial" w:cs="Arial"/>
              <w:noProof/>
              <w:sz w:val="24"/>
              <w:szCs w:val="24"/>
            </w:rPr>
            <w:t>26</w:t>
          </w:r>
          <w:r w:rsidRPr="00E7298A">
            <w:rPr>
              <w:rFonts w:ascii="Arial" w:hAnsi="Arial" w:cs="Arial"/>
              <w:noProof/>
              <w:sz w:val="24"/>
              <w:szCs w:val="24"/>
            </w:rPr>
            <w:fldChar w:fldCharType="end"/>
          </w:r>
        </w:p>
        <w:p w14:paraId="3F4CEE76" w14:textId="77777777" w:rsidR="00916F98" w:rsidRPr="00E7298A" w:rsidRDefault="00916F98" w:rsidP="00E7298A">
          <w:pPr>
            <w:pStyle w:val="TDC3"/>
            <w:tabs>
              <w:tab w:val="left" w:pos="132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1.6.4</w:t>
          </w:r>
          <w:r w:rsidRPr="00E7298A">
            <w:rPr>
              <w:rFonts w:ascii="Arial" w:eastAsiaTheme="minorEastAsia" w:hAnsi="Arial" w:cs="Arial"/>
              <w:noProof/>
              <w:sz w:val="24"/>
              <w:szCs w:val="24"/>
              <w:lang w:eastAsia="es-CO"/>
            </w:rPr>
            <w:tab/>
          </w:r>
          <w:r w:rsidRPr="00E7298A">
            <w:rPr>
              <w:rFonts w:ascii="Arial" w:hAnsi="Arial" w:cs="Arial"/>
              <w:noProof/>
              <w:sz w:val="24"/>
              <w:szCs w:val="24"/>
            </w:rPr>
            <w:t>RIESGOS DE LA GESTION DOCUMENTAL</w:t>
          </w:r>
          <w:r w:rsidRPr="00E7298A">
            <w:rPr>
              <w:rFonts w:ascii="Arial" w:hAnsi="Arial" w:cs="Arial"/>
              <w:noProof/>
              <w:sz w:val="24"/>
              <w:szCs w:val="24"/>
            </w:rPr>
            <w:tab/>
          </w:r>
          <w:r w:rsidRPr="00E7298A">
            <w:rPr>
              <w:rFonts w:ascii="Arial" w:hAnsi="Arial" w:cs="Arial"/>
              <w:noProof/>
              <w:sz w:val="24"/>
              <w:szCs w:val="24"/>
            </w:rPr>
            <w:fldChar w:fldCharType="begin"/>
          </w:r>
          <w:r w:rsidRPr="00E7298A">
            <w:rPr>
              <w:rFonts w:ascii="Arial" w:hAnsi="Arial" w:cs="Arial"/>
              <w:noProof/>
              <w:sz w:val="24"/>
              <w:szCs w:val="24"/>
            </w:rPr>
            <w:instrText xml:space="preserve"> PAGEREF _Toc478027763 \h </w:instrText>
          </w:r>
          <w:r w:rsidRPr="00E7298A">
            <w:rPr>
              <w:rFonts w:ascii="Arial" w:hAnsi="Arial" w:cs="Arial"/>
              <w:noProof/>
              <w:sz w:val="24"/>
              <w:szCs w:val="24"/>
            </w:rPr>
          </w:r>
          <w:r w:rsidRPr="00E7298A">
            <w:rPr>
              <w:rFonts w:ascii="Arial" w:hAnsi="Arial" w:cs="Arial"/>
              <w:noProof/>
              <w:sz w:val="24"/>
              <w:szCs w:val="24"/>
            </w:rPr>
            <w:fldChar w:fldCharType="separate"/>
          </w:r>
          <w:r w:rsidR="00F82B56">
            <w:rPr>
              <w:rFonts w:ascii="Arial" w:hAnsi="Arial" w:cs="Arial"/>
              <w:noProof/>
              <w:sz w:val="24"/>
              <w:szCs w:val="24"/>
            </w:rPr>
            <w:t>26</w:t>
          </w:r>
          <w:r w:rsidRPr="00E7298A">
            <w:rPr>
              <w:rFonts w:ascii="Arial" w:hAnsi="Arial" w:cs="Arial"/>
              <w:noProof/>
              <w:sz w:val="24"/>
              <w:szCs w:val="24"/>
            </w:rPr>
            <w:fldChar w:fldCharType="end"/>
          </w:r>
        </w:p>
        <w:p w14:paraId="056506CD" w14:textId="77777777" w:rsidR="00916F98" w:rsidRPr="00E7298A" w:rsidRDefault="00916F98" w:rsidP="00E7298A">
          <w:pPr>
            <w:pStyle w:val="TDC2"/>
            <w:tabs>
              <w:tab w:val="left" w:pos="88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1.7</w:t>
          </w:r>
          <w:r w:rsidRPr="00E7298A">
            <w:rPr>
              <w:rFonts w:ascii="Arial" w:eastAsiaTheme="minorEastAsia" w:hAnsi="Arial" w:cs="Arial"/>
              <w:noProof/>
              <w:sz w:val="24"/>
              <w:szCs w:val="24"/>
              <w:lang w:eastAsia="es-CO"/>
            </w:rPr>
            <w:tab/>
          </w:r>
          <w:r w:rsidRPr="00E7298A">
            <w:rPr>
              <w:rFonts w:ascii="Arial" w:hAnsi="Arial" w:cs="Arial"/>
              <w:noProof/>
              <w:sz w:val="24"/>
              <w:szCs w:val="24"/>
            </w:rPr>
            <w:t>REQUISITOS PARA LA IMPLEMENTACIÓN DEL PGD</w:t>
          </w:r>
          <w:r w:rsidRPr="00E7298A">
            <w:rPr>
              <w:rFonts w:ascii="Arial" w:hAnsi="Arial" w:cs="Arial"/>
              <w:noProof/>
              <w:sz w:val="24"/>
              <w:szCs w:val="24"/>
            </w:rPr>
            <w:tab/>
          </w:r>
          <w:r w:rsidRPr="00E7298A">
            <w:rPr>
              <w:rFonts w:ascii="Arial" w:hAnsi="Arial" w:cs="Arial"/>
              <w:noProof/>
              <w:sz w:val="24"/>
              <w:szCs w:val="24"/>
            </w:rPr>
            <w:fldChar w:fldCharType="begin"/>
          </w:r>
          <w:r w:rsidRPr="00E7298A">
            <w:rPr>
              <w:rFonts w:ascii="Arial" w:hAnsi="Arial" w:cs="Arial"/>
              <w:noProof/>
              <w:sz w:val="24"/>
              <w:szCs w:val="24"/>
            </w:rPr>
            <w:instrText xml:space="preserve"> PAGEREF _Toc478027764 \h </w:instrText>
          </w:r>
          <w:r w:rsidRPr="00E7298A">
            <w:rPr>
              <w:rFonts w:ascii="Arial" w:hAnsi="Arial" w:cs="Arial"/>
              <w:noProof/>
              <w:sz w:val="24"/>
              <w:szCs w:val="24"/>
            </w:rPr>
          </w:r>
          <w:r w:rsidRPr="00E7298A">
            <w:rPr>
              <w:rFonts w:ascii="Arial" w:hAnsi="Arial" w:cs="Arial"/>
              <w:noProof/>
              <w:sz w:val="24"/>
              <w:szCs w:val="24"/>
            </w:rPr>
            <w:fldChar w:fldCharType="separate"/>
          </w:r>
          <w:r w:rsidR="00F82B56">
            <w:rPr>
              <w:rFonts w:ascii="Arial" w:hAnsi="Arial" w:cs="Arial"/>
              <w:noProof/>
              <w:sz w:val="24"/>
              <w:szCs w:val="24"/>
            </w:rPr>
            <w:t>26</w:t>
          </w:r>
          <w:r w:rsidRPr="00E7298A">
            <w:rPr>
              <w:rFonts w:ascii="Arial" w:hAnsi="Arial" w:cs="Arial"/>
              <w:noProof/>
              <w:sz w:val="24"/>
              <w:szCs w:val="24"/>
            </w:rPr>
            <w:fldChar w:fldCharType="end"/>
          </w:r>
        </w:p>
        <w:p w14:paraId="0FC2A976" w14:textId="77777777" w:rsidR="00916F98" w:rsidRPr="00E7298A" w:rsidRDefault="00916F98" w:rsidP="00E7298A">
          <w:pPr>
            <w:pStyle w:val="TDC3"/>
            <w:tabs>
              <w:tab w:val="left" w:pos="1320"/>
              <w:tab w:val="right" w:leader="dot" w:pos="9395"/>
            </w:tabs>
            <w:spacing w:line="240" w:lineRule="auto"/>
            <w:jc w:val="both"/>
            <w:rPr>
              <w:rFonts w:ascii="Arial" w:eastAsiaTheme="minorEastAsia" w:hAnsi="Arial" w:cs="Arial"/>
              <w:noProof/>
              <w:sz w:val="24"/>
              <w:szCs w:val="24"/>
              <w:lang w:val="pt-BR" w:eastAsia="es-CO"/>
            </w:rPr>
          </w:pPr>
          <w:r w:rsidRPr="00E7298A">
            <w:rPr>
              <w:rFonts w:ascii="Arial" w:hAnsi="Arial" w:cs="Arial"/>
              <w:noProof/>
              <w:sz w:val="24"/>
              <w:szCs w:val="24"/>
              <w:lang w:val="pt-BR"/>
            </w:rPr>
            <w:t>1.7.1</w:t>
          </w:r>
          <w:r w:rsidRPr="00E7298A">
            <w:rPr>
              <w:rFonts w:ascii="Arial" w:eastAsiaTheme="minorEastAsia" w:hAnsi="Arial" w:cs="Arial"/>
              <w:noProof/>
              <w:sz w:val="24"/>
              <w:szCs w:val="24"/>
              <w:lang w:val="pt-BR" w:eastAsia="es-CO"/>
            </w:rPr>
            <w:tab/>
          </w:r>
          <w:r w:rsidRPr="00E7298A">
            <w:rPr>
              <w:rFonts w:ascii="Arial" w:hAnsi="Arial" w:cs="Arial"/>
              <w:noProof/>
              <w:sz w:val="24"/>
              <w:szCs w:val="24"/>
              <w:lang w:val="pt-BR"/>
            </w:rPr>
            <w:t>Requisitos Normativos</w:t>
          </w:r>
          <w:r w:rsidRPr="00E7298A">
            <w:rPr>
              <w:rFonts w:ascii="Arial" w:hAnsi="Arial" w:cs="Arial"/>
              <w:noProof/>
              <w:sz w:val="24"/>
              <w:szCs w:val="24"/>
              <w:lang w:val="pt-BR"/>
            </w:rPr>
            <w:tab/>
          </w:r>
          <w:r w:rsidRPr="00E7298A">
            <w:rPr>
              <w:rFonts w:ascii="Arial" w:hAnsi="Arial" w:cs="Arial"/>
              <w:noProof/>
              <w:sz w:val="24"/>
              <w:szCs w:val="24"/>
            </w:rPr>
            <w:fldChar w:fldCharType="begin"/>
          </w:r>
          <w:r w:rsidRPr="00E7298A">
            <w:rPr>
              <w:rFonts w:ascii="Arial" w:hAnsi="Arial" w:cs="Arial"/>
              <w:noProof/>
              <w:sz w:val="24"/>
              <w:szCs w:val="24"/>
              <w:lang w:val="pt-BR"/>
            </w:rPr>
            <w:instrText xml:space="preserve"> PAGEREF _Toc478027765 \h </w:instrText>
          </w:r>
          <w:r w:rsidRPr="00E7298A">
            <w:rPr>
              <w:rFonts w:ascii="Arial" w:hAnsi="Arial" w:cs="Arial"/>
              <w:noProof/>
              <w:sz w:val="24"/>
              <w:szCs w:val="24"/>
            </w:rPr>
          </w:r>
          <w:r w:rsidRPr="00E7298A">
            <w:rPr>
              <w:rFonts w:ascii="Arial" w:hAnsi="Arial" w:cs="Arial"/>
              <w:noProof/>
              <w:sz w:val="24"/>
              <w:szCs w:val="24"/>
            </w:rPr>
            <w:fldChar w:fldCharType="separate"/>
          </w:r>
          <w:r w:rsidR="00F82B56">
            <w:rPr>
              <w:rFonts w:ascii="Arial" w:hAnsi="Arial" w:cs="Arial"/>
              <w:noProof/>
              <w:sz w:val="24"/>
              <w:szCs w:val="24"/>
              <w:lang w:val="pt-BR"/>
            </w:rPr>
            <w:t>26</w:t>
          </w:r>
          <w:r w:rsidRPr="00E7298A">
            <w:rPr>
              <w:rFonts w:ascii="Arial" w:hAnsi="Arial" w:cs="Arial"/>
              <w:noProof/>
              <w:sz w:val="24"/>
              <w:szCs w:val="24"/>
            </w:rPr>
            <w:fldChar w:fldCharType="end"/>
          </w:r>
        </w:p>
        <w:p w14:paraId="39EBD62E" w14:textId="0AD33954" w:rsidR="00916F98" w:rsidRPr="00E7298A" w:rsidRDefault="00916F98" w:rsidP="00E7298A">
          <w:pPr>
            <w:pStyle w:val="TDC3"/>
            <w:tabs>
              <w:tab w:val="left" w:pos="1320"/>
              <w:tab w:val="right" w:leader="dot" w:pos="9395"/>
            </w:tabs>
            <w:spacing w:line="240" w:lineRule="auto"/>
            <w:jc w:val="both"/>
            <w:rPr>
              <w:rFonts w:ascii="Arial" w:hAnsi="Arial" w:cs="Arial"/>
              <w:noProof/>
              <w:sz w:val="24"/>
              <w:szCs w:val="24"/>
              <w:lang w:val="pt-BR"/>
            </w:rPr>
          </w:pPr>
          <w:r w:rsidRPr="00E7298A">
            <w:rPr>
              <w:rFonts w:ascii="Arial" w:hAnsi="Arial" w:cs="Arial"/>
              <w:noProof/>
              <w:sz w:val="24"/>
              <w:szCs w:val="24"/>
              <w:lang w:val="pt-BR"/>
            </w:rPr>
            <w:t>1.7.2</w:t>
          </w:r>
          <w:r w:rsidRPr="00E7298A">
            <w:rPr>
              <w:rFonts w:ascii="Arial" w:eastAsiaTheme="minorEastAsia" w:hAnsi="Arial" w:cs="Arial"/>
              <w:noProof/>
              <w:sz w:val="24"/>
              <w:szCs w:val="24"/>
              <w:lang w:val="pt-BR" w:eastAsia="es-CO"/>
            </w:rPr>
            <w:tab/>
          </w:r>
          <w:r w:rsidRPr="00E7298A">
            <w:rPr>
              <w:rFonts w:ascii="Arial" w:hAnsi="Arial" w:cs="Arial"/>
              <w:noProof/>
              <w:sz w:val="24"/>
              <w:szCs w:val="24"/>
              <w:lang w:val="pt-BR"/>
            </w:rPr>
            <w:t>Requisitos económicos</w:t>
          </w:r>
          <w:r w:rsidRPr="00E7298A">
            <w:rPr>
              <w:rFonts w:ascii="Arial" w:hAnsi="Arial" w:cs="Arial"/>
              <w:noProof/>
              <w:sz w:val="24"/>
              <w:szCs w:val="24"/>
              <w:lang w:val="pt-BR"/>
            </w:rPr>
            <w:tab/>
          </w:r>
          <w:r w:rsidRPr="00E7298A">
            <w:rPr>
              <w:rFonts w:ascii="Arial" w:hAnsi="Arial" w:cs="Arial"/>
              <w:noProof/>
              <w:sz w:val="24"/>
              <w:szCs w:val="24"/>
            </w:rPr>
            <w:fldChar w:fldCharType="begin"/>
          </w:r>
          <w:r w:rsidRPr="00E7298A">
            <w:rPr>
              <w:rFonts w:ascii="Arial" w:hAnsi="Arial" w:cs="Arial"/>
              <w:noProof/>
              <w:sz w:val="24"/>
              <w:szCs w:val="24"/>
              <w:lang w:val="pt-BR"/>
            </w:rPr>
            <w:instrText xml:space="preserve"> PAGEREF _Toc478027766 \h </w:instrText>
          </w:r>
          <w:r w:rsidRPr="00E7298A">
            <w:rPr>
              <w:rFonts w:ascii="Arial" w:hAnsi="Arial" w:cs="Arial"/>
              <w:noProof/>
              <w:sz w:val="24"/>
              <w:szCs w:val="24"/>
            </w:rPr>
          </w:r>
          <w:r w:rsidRPr="00E7298A">
            <w:rPr>
              <w:rFonts w:ascii="Arial" w:hAnsi="Arial" w:cs="Arial"/>
              <w:noProof/>
              <w:sz w:val="24"/>
              <w:szCs w:val="24"/>
            </w:rPr>
            <w:fldChar w:fldCharType="separate"/>
          </w:r>
          <w:r w:rsidR="00F82B56">
            <w:rPr>
              <w:rFonts w:ascii="Arial" w:hAnsi="Arial" w:cs="Arial"/>
              <w:noProof/>
              <w:sz w:val="24"/>
              <w:szCs w:val="24"/>
              <w:lang w:val="pt-BR"/>
            </w:rPr>
            <w:t>34</w:t>
          </w:r>
          <w:r w:rsidRPr="00E7298A">
            <w:rPr>
              <w:rFonts w:ascii="Arial" w:hAnsi="Arial" w:cs="Arial"/>
              <w:noProof/>
              <w:sz w:val="24"/>
              <w:szCs w:val="24"/>
            </w:rPr>
            <w:fldChar w:fldCharType="end"/>
          </w:r>
        </w:p>
        <w:p w14:paraId="27847309" w14:textId="77777777" w:rsidR="00916F98" w:rsidRPr="00E7298A" w:rsidRDefault="00916F98" w:rsidP="00E7298A">
          <w:pPr>
            <w:pStyle w:val="TDC3"/>
            <w:tabs>
              <w:tab w:val="right" w:leader="dot" w:pos="9395"/>
            </w:tabs>
            <w:spacing w:line="240" w:lineRule="auto"/>
            <w:jc w:val="both"/>
            <w:rPr>
              <w:rFonts w:ascii="Arial" w:eastAsiaTheme="minorEastAsia" w:hAnsi="Arial" w:cs="Arial"/>
              <w:noProof/>
              <w:sz w:val="24"/>
              <w:szCs w:val="24"/>
              <w:lang w:val="pt-BR" w:eastAsia="es-CO"/>
            </w:rPr>
          </w:pPr>
          <w:r w:rsidRPr="00E7298A">
            <w:rPr>
              <w:rFonts w:ascii="Arial" w:hAnsi="Arial" w:cs="Arial"/>
              <w:noProof/>
              <w:sz w:val="24"/>
              <w:szCs w:val="24"/>
              <w:lang w:val="pt-BR"/>
            </w:rPr>
            <w:lastRenderedPageBreak/>
            <w:t>Requisitos administrativos</w:t>
          </w:r>
          <w:r w:rsidRPr="00E7298A">
            <w:rPr>
              <w:rFonts w:ascii="Arial" w:hAnsi="Arial" w:cs="Arial"/>
              <w:noProof/>
              <w:sz w:val="24"/>
              <w:szCs w:val="24"/>
              <w:lang w:val="pt-BR"/>
            </w:rPr>
            <w:tab/>
          </w:r>
          <w:r w:rsidRPr="00E7298A">
            <w:rPr>
              <w:rFonts w:ascii="Arial" w:hAnsi="Arial" w:cs="Arial"/>
              <w:noProof/>
              <w:sz w:val="24"/>
              <w:szCs w:val="24"/>
            </w:rPr>
            <w:fldChar w:fldCharType="begin"/>
          </w:r>
          <w:r w:rsidRPr="00E7298A">
            <w:rPr>
              <w:rFonts w:ascii="Arial" w:hAnsi="Arial" w:cs="Arial"/>
              <w:noProof/>
              <w:sz w:val="24"/>
              <w:szCs w:val="24"/>
              <w:lang w:val="pt-BR"/>
            </w:rPr>
            <w:instrText xml:space="preserve"> PAGEREF _Toc478027767 \h </w:instrText>
          </w:r>
          <w:r w:rsidRPr="00E7298A">
            <w:rPr>
              <w:rFonts w:ascii="Arial" w:hAnsi="Arial" w:cs="Arial"/>
              <w:noProof/>
              <w:sz w:val="24"/>
              <w:szCs w:val="24"/>
            </w:rPr>
          </w:r>
          <w:r w:rsidRPr="00E7298A">
            <w:rPr>
              <w:rFonts w:ascii="Arial" w:hAnsi="Arial" w:cs="Arial"/>
              <w:noProof/>
              <w:sz w:val="24"/>
              <w:szCs w:val="24"/>
            </w:rPr>
            <w:fldChar w:fldCharType="separate"/>
          </w:r>
          <w:r w:rsidR="00F82B56">
            <w:rPr>
              <w:rFonts w:ascii="Arial" w:hAnsi="Arial" w:cs="Arial"/>
              <w:noProof/>
              <w:sz w:val="24"/>
              <w:szCs w:val="24"/>
              <w:lang w:val="pt-BR"/>
            </w:rPr>
            <w:t>35</w:t>
          </w:r>
          <w:r w:rsidRPr="00E7298A">
            <w:rPr>
              <w:rFonts w:ascii="Arial" w:hAnsi="Arial" w:cs="Arial"/>
              <w:noProof/>
              <w:sz w:val="24"/>
              <w:szCs w:val="24"/>
            </w:rPr>
            <w:fldChar w:fldCharType="end"/>
          </w:r>
        </w:p>
        <w:p w14:paraId="1F3DEF52" w14:textId="3E21F4E5" w:rsidR="00916F98" w:rsidRPr="00E7298A" w:rsidRDefault="00916F98" w:rsidP="00E7298A">
          <w:pPr>
            <w:pStyle w:val="TDC3"/>
            <w:tabs>
              <w:tab w:val="left" w:pos="132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1.7.3</w:t>
          </w:r>
          <w:r w:rsidRPr="00E7298A">
            <w:rPr>
              <w:rFonts w:ascii="Arial" w:eastAsiaTheme="minorEastAsia" w:hAnsi="Arial" w:cs="Arial"/>
              <w:noProof/>
              <w:sz w:val="24"/>
              <w:szCs w:val="24"/>
              <w:lang w:eastAsia="es-CO"/>
            </w:rPr>
            <w:tab/>
          </w:r>
          <w:r w:rsidRPr="00E7298A">
            <w:rPr>
              <w:rFonts w:ascii="Arial" w:hAnsi="Arial" w:cs="Arial"/>
              <w:noProof/>
              <w:sz w:val="24"/>
              <w:szCs w:val="24"/>
            </w:rPr>
            <w:t>Requisitos tecnológicos</w:t>
          </w:r>
          <w:r w:rsidRPr="00E7298A">
            <w:rPr>
              <w:rFonts w:ascii="Arial" w:hAnsi="Arial" w:cs="Arial"/>
              <w:noProof/>
              <w:sz w:val="24"/>
              <w:szCs w:val="24"/>
            </w:rPr>
            <w:tab/>
          </w:r>
          <w:r w:rsidR="00FE22D3">
            <w:rPr>
              <w:rFonts w:ascii="Arial" w:hAnsi="Arial" w:cs="Arial"/>
              <w:noProof/>
              <w:sz w:val="24"/>
              <w:szCs w:val="24"/>
            </w:rPr>
            <w:t>39</w:t>
          </w:r>
        </w:p>
        <w:p w14:paraId="2612E878" w14:textId="02F34A43" w:rsidR="00916F98" w:rsidRPr="00E7298A" w:rsidRDefault="00916F98" w:rsidP="00E7298A">
          <w:pPr>
            <w:pStyle w:val="TDC3"/>
            <w:tabs>
              <w:tab w:val="left" w:pos="132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1.7.4</w:t>
          </w:r>
          <w:r w:rsidRPr="00E7298A">
            <w:rPr>
              <w:rFonts w:ascii="Arial" w:eastAsiaTheme="minorEastAsia" w:hAnsi="Arial" w:cs="Arial"/>
              <w:noProof/>
              <w:sz w:val="24"/>
              <w:szCs w:val="24"/>
              <w:lang w:eastAsia="es-CO"/>
            </w:rPr>
            <w:tab/>
          </w:r>
          <w:r w:rsidRPr="00E7298A">
            <w:rPr>
              <w:rFonts w:ascii="Arial" w:hAnsi="Arial" w:cs="Arial"/>
              <w:noProof/>
              <w:sz w:val="24"/>
              <w:szCs w:val="24"/>
            </w:rPr>
            <w:t>Requisitos de la Gestión de Cambio</w:t>
          </w:r>
          <w:r w:rsidRPr="00E7298A">
            <w:rPr>
              <w:rFonts w:ascii="Arial" w:hAnsi="Arial" w:cs="Arial"/>
              <w:noProof/>
              <w:sz w:val="24"/>
              <w:szCs w:val="24"/>
            </w:rPr>
            <w:tab/>
          </w:r>
          <w:r w:rsidR="00FE22D3">
            <w:rPr>
              <w:rFonts w:ascii="Arial" w:hAnsi="Arial" w:cs="Arial"/>
              <w:noProof/>
              <w:sz w:val="24"/>
              <w:szCs w:val="24"/>
            </w:rPr>
            <w:t>39</w:t>
          </w:r>
        </w:p>
        <w:p w14:paraId="3E6D089A" w14:textId="57552763" w:rsidR="00916F98" w:rsidRPr="00E7298A" w:rsidRDefault="00916F98" w:rsidP="00E7298A">
          <w:pPr>
            <w:pStyle w:val="TDC2"/>
            <w:tabs>
              <w:tab w:val="left" w:pos="88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w:t>
          </w:r>
          <w:r w:rsidRPr="00E7298A">
            <w:rPr>
              <w:rFonts w:ascii="Arial" w:eastAsiaTheme="minorEastAsia" w:hAnsi="Arial" w:cs="Arial"/>
              <w:noProof/>
              <w:sz w:val="24"/>
              <w:szCs w:val="24"/>
              <w:lang w:eastAsia="es-CO"/>
            </w:rPr>
            <w:tab/>
          </w:r>
          <w:r w:rsidRPr="00E7298A">
            <w:rPr>
              <w:rFonts w:ascii="Arial" w:hAnsi="Arial" w:cs="Arial"/>
              <w:noProof/>
              <w:sz w:val="24"/>
              <w:szCs w:val="24"/>
            </w:rPr>
            <w:t>LINEAMIENTOS PARA LOS PROCESOS DE LA GESTIÓN DOCUMENTAL</w:t>
          </w:r>
          <w:r w:rsidRPr="00E7298A">
            <w:rPr>
              <w:rFonts w:ascii="Arial" w:hAnsi="Arial" w:cs="Arial"/>
              <w:noProof/>
              <w:sz w:val="24"/>
              <w:szCs w:val="24"/>
            </w:rPr>
            <w:tab/>
          </w:r>
          <w:r w:rsidR="00FE22D3">
            <w:rPr>
              <w:rFonts w:ascii="Arial" w:hAnsi="Arial" w:cs="Arial"/>
              <w:noProof/>
              <w:sz w:val="24"/>
              <w:szCs w:val="24"/>
            </w:rPr>
            <w:t>40</w:t>
          </w:r>
        </w:p>
        <w:p w14:paraId="77EFE0F2" w14:textId="17E96D60" w:rsidR="00916F98" w:rsidRPr="00E7298A" w:rsidRDefault="00916F98" w:rsidP="00E7298A">
          <w:pPr>
            <w:pStyle w:val="TDC3"/>
            <w:tabs>
              <w:tab w:val="left" w:pos="132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1.8.1</w:t>
          </w:r>
          <w:r w:rsidRPr="00E7298A">
            <w:rPr>
              <w:rFonts w:ascii="Arial" w:eastAsiaTheme="minorEastAsia" w:hAnsi="Arial" w:cs="Arial"/>
              <w:noProof/>
              <w:sz w:val="24"/>
              <w:szCs w:val="24"/>
              <w:lang w:eastAsia="es-CO"/>
            </w:rPr>
            <w:tab/>
          </w:r>
          <w:r w:rsidRPr="00E7298A">
            <w:rPr>
              <w:rFonts w:ascii="Arial" w:hAnsi="Arial" w:cs="Arial"/>
              <w:noProof/>
              <w:sz w:val="24"/>
              <w:szCs w:val="24"/>
            </w:rPr>
            <w:t>PLANEACIÓN ESTRATEGICA DE LA GESTION DOCUMENTAL:</w:t>
          </w:r>
          <w:r w:rsidRPr="00E7298A">
            <w:rPr>
              <w:rFonts w:ascii="Arial" w:hAnsi="Arial" w:cs="Arial"/>
              <w:noProof/>
              <w:sz w:val="24"/>
              <w:szCs w:val="24"/>
            </w:rPr>
            <w:tab/>
          </w:r>
          <w:r w:rsidR="00FE22D3">
            <w:rPr>
              <w:rFonts w:ascii="Arial" w:hAnsi="Arial" w:cs="Arial"/>
              <w:noProof/>
              <w:sz w:val="24"/>
              <w:szCs w:val="24"/>
            </w:rPr>
            <w:t>40</w:t>
          </w:r>
        </w:p>
        <w:p w14:paraId="48959E6C" w14:textId="77777777" w:rsidR="00916F98" w:rsidRPr="00E7298A" w:rsidRDefault="00916F98" w:rsidP="00E7298A">
          <w:pPr>
            <w:pStyle w:val="TDC3"/>
            <w:tabs>
              <w:tab w:val="left" w:pos="132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1.8.2</w:t>
          </w:r>
          <w:r w:rsidRPr="00E7298A">
            <w:rPr>
              <w:rFonts w:ascii="Arial" w:eastAsiaTheme="minorEastAsia" w:hAnsi="Arial" w:cs="Arial"/>
              <w:noProof/>
              <w:sz w:val="24"/>
              <w:szCs w:val="24"/>
              <w:lang w:eastAsia="es-CO"/>
            </w:rPr>
            <w:tab/>
          </w:r>
          <w:r w:rsidRPr="00E7298A">
            <w:rPr>
              <w:rFonts w:ascii="Arial" w:hAnsi="Arial" w:cs="Arial"/>
              <w:noProof/>
              <w:sz w:val="24"/>
              <w:szCs w:val="24"/>
            </w:rPr>
            <w:t>Definición:</w:t>
          </w:r>
          <w:r w:rsidRPr="00E7298A">
            <w:rPr>
              <w:rFonts w:ascii="Arial" w:hAnsi="Arial" w:cs="Arial"/>
              <w:noProof/>
              <w:sz w:val="24"/>
              <w:szCs w:val="24"/>
            </w:rPr>
            <w:tab/>
          </w:r>
          <w:r w:rsidRPr="00E7298A">
            <w:rPr>
              <w:rFonts w:ascii="Arial" w:hAnsi="Arial" w:cs="Arial"/>
              <w:noProof/>
              <w:sz w:val="24"/>
              <w:szCs w:val="24"/>
            </w:rPr>
            <w:fldChar w:fldCharType="begin"/>
          </w:r>
          <w:r w:rsidRPr="00E7298A">
            <w:rPr>
              <w:rFonts w:ascii="Arial" w:hAnsi="Arial" w:cs="Arial"/>
              <w:noProof/>
              <w:sz w:val="24"/>
              <w:szCs w:val="24"/>
            </w:rPr>
            <w:instrText xml:space="preserve"> PAGEREF _Toc478027772 \h </w:instrText>
          </w:r>
          <w:r w:rsidRPr="00E7298A">
            <w:rPr>
              <w:rFonts w:ascii="Arial" w:hAnsi="Arial" w:cs="Arial"/>
              <w:noProof/>
              <w:sz w:val="24"/>
              <w:szCs w:val="24"/>
            </w:rPr>
          </w:r>
          <w:r w:rsidRPr="00E7298A">
            <w:rPr>
              <w:rFonts w:ascii="Arial" w:hAnsi="Arial" w:cs="Arial"/>
              <w:noProof/>
              <w:sz w:val="24"/>
              <w:szCs w:val="24"/>
            </w:rPr>
            <w:fldChar w:fldCharType="separate"/>
          </w:r>
          <w:r w:rsidR="00F82B56">
            <w:rPr>
              <w:rFonts w:ascii="Arial" w:hAnsi="Arial" w:cs="Arial"/>
              <w:noProof/>
              <w:sz w:val="24"/>
              <w:szCs w:val="24"/>
            </w:rPr>
            <w:t>40</w:t>
          </w:r>
          <w:r w:rsidRPr="00E7298A">
            <w:rPr>
              <w:rFonts w:ascii="Arial" w:hAnsi="Arial" w:cs="Arial"/>
              <w:noProof/>
              <w:sz w:val="24"/>
              <w:szCs w:val="24"/>
            </w:rPr>
            <w:fldChar w:fldCharType="end"/>
          </w:r>
        </w:p>
        <w:p w14:paraId="2EEB6E7A" w14:textId="77777777" w:rsidR="00916F98" w:rsidRPr="00E7298A" w:rsidRDefault="00916F98" w:rsidP="00E7298A">
          <w:pPr>
            <w:pStyle w:val="TDC3"/>
            <w:tabs>
              <w:tab w:val="left" w:pos="132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1.8.3</w:t>
          </w:r>
          <w:r w:rsidRPr="00E7298A">
            <w:rPr>
              <w:rFonts w:ascii="Arial" w:eastAsiaTheme="minorEastAsia" w:hAnsi="Arial" w:cs="Arial"/>
              <w:noProof/>
              <w:sz w:val="24"/>
              <w:szCs w:val="24"/>
              <w:lang w:eastAsia="es-CO"/>
            </w:rPr>
            <w:tab/>
          </w:r>
          <w:r w:rsidRPr="00E7298A">
            <w:rPr>
              <w:rFonts w:ascii="Arial" w:hAnsi="Arial" w:cs="Arial"/>
              <w:noProof/>
              <w:sz w:val="24"/>
              <w:szCs w:val="24"/>
            </w:rPr>
            <w:t>Alcance:</w:t>
          </w:r>
          <w:r w:rsidRPr="00E7298A">
            <w:rPr>
              <w:rFonts w:ascii="Arial" w:hAnsi="Arial" w:cs="Arial"/>
              <w:noProof/>
              <w:sz w:val="24"/>
              <w:szCs w:val="24"/>
            </w:rPr>
            <w:tab/>
          </w:r>
          <w:r w:rsidRPr="00E7298A">
            <w:rPr>
              <w:rFonts w:ascii="Arial" w:hAnsi="Arial" w:cs="Arial"/>
              <w:noProof/>
              <w:sz w:val="24"/>
              <w:szCs w:val="24"/>
            </w:rPr>
            <w:fldChar w:fldCharType="begin"/>
          </w:r>
          <w:r w:rsidRPr="00E7298A">
            <w:rPr>
              <w:rFonts w:ascii="Arial" w:hAnsi="Arial" w:cs="Arial"/>
              <w:noProof/>
              <w:sz w:val="24"/>
              <w:szCs w:val="24"/>
            </w:rPr>
            <w:instrText xml:space="preserve"> PAGEREF _Toc478027773 \h </w:instrText>
          </w:r>
          <w:r w:rsidRPr="00E7298A">
            <w:rPr>
              <w:rFonts w:ascii="Arial" w:hAnsi="Arial" w:cs="Arial"/>
              <w:noProof/>
              <w:sz w:val="24"/>
              <w:szCs w:val="24"/>
            </w:rPr>
          </w:r>
          <w:r w:rsidRPr="00E7298A">
            <w:rPr>
              <w:rFonts w:ascii="Arial" w:hAnsi="Arial" w:cs="Arial"/>
              <w:noProof/>
              <w:sz w:val="24"/>
              <w:szCs w:val="24"/>
            </w:rPr>
            <w:fldChar w:fldCharType="separate"/>
          </w:r>
          <w:r w:rsidR="00F82B56">
            <w:rPr>
              <w:rFonts w:ascii="Arial" w:hAnsi="Arial" w:cs="Arial"/>
              <w:noProof/>
              <w:sz w:val="24"/>
              <w:szCs w:val="24"/>
            </w:rPr>
            <w:t>41</w:t>
          </w:r>
          <w:r w:rsidRPr="00E7298A">
            <w:rPr>
              <w:rFonts w:ascii="Arial" w:hAnsi="Arial" w:cs="Arial"/>
              <w:noProof/>
              <w:sz w:val="24"/>
              <w:szCs w:val="24"/>
            </w:rPr>
            <w:fldChar w:fldCharType="end"/>
          </w:r>
        </w:p>
        <w:p w14:paraId="18F9FE9D" w14:textId="77777777" w:rsidR="00916F98" w:rsidRPr="00E7298A" w:rsidRDefault="00916F98" w:rsidP="00E7298A">
          <w:pPr>
            <w:pStyle w:val="TDC3"/>
            <w:tabs>
              <w:tab w:val="left" w:pos="132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1.8.4</w:t>
          </w:r>
          <w:r w:rsidRPr="00E7298A">
            <w:rPr>
              <w:rFonts w:ascii="Arial" w:eastAsiaTheme="minorEastAsia" w:hAnsi="Arial" w:cs="Arial"/>
              <w:noProof/>
              <w:sz w:val="24"/>
              <w:szCs w:val="24"/>
              <w:lang w:eastAsia="es-CO"/>
            </w:rPr>
            <w:tab/>
          </w:r>
          <w:r w:rsidRPr="00E7298A">
            <w:rPr>
              <w:rFonts w:ascii="Arial" w:hAnsi="Arial" w:cs="Arial"/>
              <w:noProof/>
              <w:sz w:val="24"/>
              <w:szCs w:val="24"/>
            </w:rPr>
            <w:t>Actividades:</w:t>
          </w:r>
          <w:r w:rsidRPr="00E7298A">
            <w:rPr>
              <w:rFonts w:ascii="Arial" w:hAnsi="Arial" w:cs="Arial"/>
              <w:noProof/>
              <w:sz w:val="24"/>
              <w:szCs w:val="24"/>
            </w:rPr>
            <w:tab/>
          </w:r>
          <w:r w:rsidRPr="00E7298A">
            <w:rPr>
              <w:rFonts w:ascii="Arial" w:hAnsi="Arial" w:cs="Arial"/>
              <w:noProof/>
              <w:sz w:val="24"/>
              <w:szCs w:val="24"/>
            </w:rPr>
            <w:fldChar w:fldCharType="begin"/>
          </w:r>
          <w:r w:rsidRPr="00E7298A">
            <w:rPr>
              <w:rFonts w:ascii="Arial" w:hAnsi="Arial" w:cs="Arial"/>
              <w:noProof/>
              <w:sz w:val="24"/>
              <w:szCs w:val="24"/>
            </w:rPr>
            <w:instrText xml:space="preserve"> PAGEREF _Toc478027774 \h </w:instrText>
          </w:r>
          <w:r w:rsidRPr="00E7298A">
            <w:rPr>
              <w:rFonts w:ascii="Arial" w:hAnsi="Arial" w:cs="Arial"/>
              <w:noProof/>
              <w:sz w:val="24"/>
              <w:szCs w:val="24"/>
            </w:rPr>
          </w:r>
          <w:r w:rsidRPr="00E7298A">
            <w:rPr>
              <w:rFonts w:ascii="Arial" w:hAnsi="Arial" w:cs="Arial"/>
              <w:noProof/>
              <w:sz w:val="24"/>
              <w:szCs w:val="24"/>
            </w:rPr>
            <w:fldChar w:fldCharType="separate"/>
          </w:r>
          <w:r w:rsidR="00F82B56">
            <w:rPr>
              <w:rFonts w:ascii="Arial" w:hAnsi="Arial" w:cs="Arial"/>
              <w:noProof/>
              <w:sz w:val="24"/>
              <w:szCs w:val="24"/>
            </w:rPr>
            <w:t>41</w:t>
          </w:r>
          <w:r w:rsidRPr="00E7298A">
            <w:rPr>
              <w:rFonts w:ascii="Arial" w:hAnsi="Arial" w:cs="Arial"/>
              <w:noProof/>
              <w:sz w:val="24"/>
              <w:szCs w:val="24"/>
            </w:rPr>
            <w:fldChar w:fldCharType="end"/>
          </w:r>
        </w:p>
        <w:p w14:paraId="49A97AAB" w14:textId="680BE055" w:rsidR="00916F98" w:rsidRPr="00E7298A" w:rsidRDefault="00916F98" w:rsidP="00E7298A">
          <w:pPr>
            <w:pStyle w:val="TDC3"/>
            <w:tabs>
              <w:tab w:val="left" w:pos="132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1.8.5</w:t>
          </w:r>
          <w:r w:rsidRPr="00E7298A">
            <w:rPr>
              <w:rFonts w:ascii="Arial" w:eastAsiaTheme="minorEastAsia" w:hAnsi="Arial" w:cs="Arial"/>
              <w:noProof/>
              <w:sz w:val="24"/>
              <w:szCs w:val="24"/>
              <w:lang w:eastAsia="es-CO"/>
            </w:rPr>
            <w:tab/>
          </w:r>
          <w:r w:rsidRPr="00E7298A">
            <w:rPr>
              <w:rFonts w:ascii="Arial" w:hAnsi="Arial" w:cs="Arial"/>
              <w:noProof/>
              <w:sz w:val="24"/>
              <w:szCs w:val="24"/>
            </w:rPr>
            <w:t>PLANEACIÓN DOCUMENTAL:</w:t>
          </w:r>
          <w:r w:rsidRPr="00E7298A">
            <w:rPr>
              <w:rFonts w:ascii="Arial" w:hAnsi="Arial" w:cs="Arial"/>
              <w:noProof/>
              <w:sz w:val="24"/>
              <w:szCs w:val="24"/>
            </w:rPr>
            <w:tab/>
          </w:r>
          <w:r w:rsidR="00FE22D3">
            <w:rPr>
              <w:rFonts w:ascii="Arial" w:hAnsi="Arial" w:cs="Arial"/>
              <w:noProof/>
              <w:sz w:val="24"/>
              <w:szCs w:val="24"/>
            </w:rPr>
            <w:t>42</w:t>
          </w:r>
        </w:p>
        <w:p w14:paraId="05D3BD5A" w14:textId="562E39B8" w:rsidR="00916F98" w:rsidRPr="00E7298A" w:rsidRDefault="00916F98" w:rsidP="00E7298A">
          <w:pPr>
            <w:pStyle w:val="TDC4"/>
            <w:tabs>
              <w:tab w:val="left" w:pos="176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1.8.5.1</w:t>
          </w:r>
          <w:r w:rsidRPr="00E7298A">
            <w:rPr>
              <w:rFonts w:ascii="Arial" w:eastAsiaTheme="minorEastAsia" w:hAnsi="Arial" w:cs="Arial"/>
              <w:noProof/>
              <w:sz w:val="24"/>
              <w:szCs w:val="24"/>
              <w:lang w:eastAsia="es-CO"/>
            </w:rPr>
            <w:tab/>
          </w:r>
          <w:r w:rsidRPr="00E7298A">
            <w:rPr>
              <w:rFonts w:ascii="Arial" w:hAnsi="Arial" w:cs="Arial"/>
              <w:noProof/>
              <w:sz w:val="24"/>
              <w:szCs w:val="24"/>
            </w:rPr>
            <w:t>Definición:</w:t>
          </w:r>
          <w:r w:rsidRPr="00E7298A">
            <w:rPr>
              <w:rFonts w:ascii="Arial" w:hAnsi="Arial" w:cs="Arial"/>
              <w:noProof/>
              <w:sz w:val="24"/>
              <w:szCs w:val="24"/>
            </w:rPr>
            <w:tab/>
          </w:r>
          <w:r w:rsidR="00FE22D3">
            <w:rPr>
              <w:rFonts w:ascii="Arial" w:hAnsi="Arial" w:cs="Arial"/>
              <w:noProof/>
              <w:sz w:val="24"/>
              <w:szCs w:val="24"/>
            </w:rPr>
            <w:t>42</w:t>
          </w:r>
        </w:p>
        <w:p w14:paraId="2713E742" w14:textId="46693BE8" w:rsidR="00916F98" w:rsidRPr="00E7298A" w:rsidRDefault="00FE22D3" w:rsidP="00E7298A">
          <w:pPr>
            <w:pStyle w:val="TDC4"/>
            <w:tabs>
              <w:tab w:val="left" w:pos="1760"/>
              <w:tab w:val="right" w:leader="dot" w:pos="9395"/>
            </w:tabs>
            <w:spacing w:line="240" w:lineRule="auto"/>
            <w:jc w:val="both"/>
            <w:rPr>
              <w:rFonts w:ascii="Arial" w:eastAsiaTheme="minorEastAsia" w:hAnsi="Arial" w:cs="Arial"/>
              <w:noProof/>
              <w:sz w:val="24"/>
              <w:szCs w:val="24"/>
              <w:lang w:eastAsia="es-CO"/>
            </w:rPr>
          </w:pPr>
          <w:r>
            <w:rPr>
              <w:rFonts w:ascii="Arial" w:hAnsi="Arial" w:cs="Arial"/>
              <w:noProof/>
              <w:sz w:val="24"/>
              <w:szCs w:val="24"/>
            </w:rPr>
            <w:t xml:space="preserve">   </w:t>
          </w:r>
          <w:r w:rsidR="00916F98" w:rsidRPr="00E7298A">
            <w:rPr>
              <w:rFonts w:ascii="Arial" w:hAnsi="Arial" w:cs="Arial"/>
              <w:noProof/>
              <w:sz w:val="24"/>
              <w:szCs w:val="24"/>
            </w:rPr>
            <w:t>Alcance:</w:t>
          </w:r>
          <w:r w:rsidR="00916F98" w:rsidRPr="00E7298A">
            <w:rPr>
              <w:rFonts w:ascii="Arial" w:hAnsi="Arial" w:cs="Arial"/>
              <w:noProof/>
              <w:sz w:val="24"/>
              <w:szCs w:val="24"/>
            </w:rPr>
            <w:tab/>
          </w:r>
          <w:r w:rsidR="00916F98" w:rsidRPr="00E7298A">
            <w:rPr>
              <w:rFonts w:ascii="Arial" w:hAnsi="Arial" w:cs="Arial"/>
              <w:noProof/>
              <w:sz w:val="24"/>
              <w:szCs w:val="24"/>
            </w:rPr>
            <w:fldChar w:fldCharType="begin"/>
          </w:r>
          <w:r w:rsidR="00916F98" w:rsidRPr="00E7298A">
            <w:rPr>
              <w:rFonts w:ascii="Arial" w:hAnsi="Arial" w:cs="Arial"/>
              <w:noProof/>
              <w:sz w:val="24"/>
              <w:szCs w:val="24"/>
            </w:rPr>
            <w:instrText xml:space="preserve"> PAGEREF _Toc478027777 \h </w:instrText>
          </w:r>
          <w:r w:rsidR="00916F98" w:rsidRPr="00E7298A">
            <w:rPr>
              <w:rFonts w:ascii="Arial" w:hAnsi="Arial" w:cs="Arial"/>
              <w:noProof/>
              <w:sz w:val="24"/>
              <w:szCs w:val="24"/>
            </w:rPr>
          </w:r>
          <w:r w:rsidR="00916F98" w:rsidRPr="00E7298A">
            <w:rPr>
              <w:rFonts w:ascii="Arial" w:hAnsi="Arial" w:cs="Arial"/>
              <w:noProof/>
              <w:sz w:val="24"/>
              <w:szCs w:val="24"/>
            </w:rPr>
            <w:fldChar w:fldCharType="separate"/>
          </w:r>
          <w:r w:rsidR="00F82B56">
            <w:rPr>
              <w:rFonts w:ascii="Arial" w:hAnsi="Arial" w:cs="Arial"/>
              <w:noProof/>
              <w:sz w:val="24"/>
              <w:szCs w:val="24"/>
            </w:rPr>
            <w:t>42</w:t>
          </w:r>
          <w:r w:rsidR="00916F98" w:rsidRPr="00E7298A">
            <w:rPr>
              <w:rFonts w:ascii="Arial" w:hAnsi="Arial" w:cs="Arial"/>
              <w:noProof/>
              <w:sz w:val="24"/>
              <w:szCs w:val="24"/>
            </w:rPr>
            <w:fldChar w:fldCharType="end"/>
          </w:r>
        </w:p>
        <w:p w14:paraId="0B494FDE" w14:textId="0D13F803" w:rsidR="00916F98" w:rsidRPr="00E7298A" w:rsidRDefault="00916F98" w:rsidP="00E7298A">
          <w:pPr>
            <w:pStyle w:val="TDC3"/>
            <w:tabs>
              <w:tab w:val="left" w:pos="132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1.8.6</w:t>
          </w:r>
          <w:r w:rsidRPr="00E7298A">
            <w:rPr>
              <w:rFonts w:ascii="Arial" w:eastAsiaTheme="minorEastAsia" w:hAnsi="Arial" w:cs="Arial"/>
              <w:noProof/>
              <w:sz w:val="24"/>
              <w:szCs w:val="24"/>
              <w:lang w:eastAsia="es-CO"/>
            </w:rPr>
            <w:tab/>
          </w:r>
          <w:r w:rsidRPr="00E7298A">
            <w:rPr>
              <w:rFonts w:ascii="Arial" w:hAnsi="Arial" w:cs="Arial"/>
              <w:noProof/>
              <w:sz w:val="24"/>
              <w:szCs w:val="24"/>
            </w:rPr>
            <w:t>PRODUCCIÓN DOCUMENTAL:</w:t>
          </w:r>
          <w:r w:rsidRPr="00E7298A">
            <w:rPr>
              <w:rFonts w:ascii="Arial" w:hAnsi="Arial" w:cs="Arial"/>
              <w:noProof/>
              <w:sz w:val="24"/>
              <w:szCs w:val="24"/>
            </w:rPr>
            <w:tab/>
          </w:r>
          <w:r w:rsidR="00FE22D3">
            <w:rPr>
              <w:rFonts w:ascii="Arial" w:hAnsi="Arial" w:cs="Arial"/>
              <w:noProof/>
              <w:sz w:val="24"/>
              <w:szCs w:val="24"/>
            </w:rPr>
            <w:t>44</w:t>
          </w:r>
        </w:p>
        <w:p w14:paraId="1689BF95" w14:textId="77777777" w:rsidR="00916F98" w:rsidRPr="00E7298A" w:rsidRDefault="00916F98" w:rsidP="00E7298A">
          <w:pPr>
            <w:pStyle w:val="TDC4"/>
            <w:tabs>
              <w:tab w:val="left" w:pos="176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1.8.6.1</w:t>
          </w:r>
          <w:r w:rsidRPr="00E7298A">
            <w:rPr>
              <w:rFonts w:ascii="Arial" w:eastAsiaTheme="minorEastAsia" w:hAnsi="Arial" w:cs="Arial"/>
              <w:noProof/>
              <w:sz w:val="24"/>
              <w:szCs w:val="24"/>
              <w:lang w:eastAsia="es-CO"/>
            </w:rPr>
            <w:tab/>
          </w:r>
          <w:r w:rsidRPr="00E7298A">
            <w:rPr>
              <w:rFonts w:ascii="Arial" w:hAnsi="Arial" w:cs="Arial"/>
              <w:noProof/>
              <w:sz w:val="24"/>
              <w:szCs w:val="24"/>
            </w:rPr>
            <w:t>Definición:</w:t>
          </w:r>
          <w:r w:rsidRPr="00E7298A">
            <w:rPr>
              <w:rFonts w:ascii="Arial" w:hAnsi="Arial" w:cs="Arial"/>
              <w:noProof/>
              <w:sz w:val="24"/>
              <w:szCs w:val="24"/>
            </w:rPr>
            <w:tab/>
          </w:r>
          <w:r w:rsidRPr="00E7298A">
            <w:rPr>
              <w:rFonts w:ascii="Arial" w:hAnsi="Arial" w:cs="Arial"/>
              <w:noProof/>
              <w:sz w:val="24"/>
              <w:szCs w:val="24"/>
            </w:rPr>
            <w:fldChar w:fldCharType="begin"/>
          </w:r>
          <w:r w:rsidRPr="00E7298A">
            <w:rPr>
              <w:rFonts w:ascii="Arial" w:hAnsi="Arial" w:cs="Arial"/>
              <w:noProof/>
              <w:sz w:val="24"/>
              <w:szCs w:val="24"/>
            </w:rPr>
            <w:instrText xml:space="preserve"> PAGEREF _Toc478027780 \h </w:instrText>
          </w:r>
          <w:r w:rsidRPr="00E7298A">
            <w:rPr>
              <w:rFonts w:ascii="Arial" w:hAnsi="Arial" w:cs="Arial"/>
              <w:noProof/>
              <w:sz w:val="24"/>
              <w:szCs w:val="24"/>
            </w:rPr>
          </w:r>
          <w:r w:rsidRPr="00E7298A">
            <w:rPr>
              <w:rFonts w:ascii="Arial" w:hAnsi="Arial" w:cs="Arial"/>
              <w:noProof/>
              <w:sz w:val="24"/>
              <w:szCs w:val="24"/>
            </w:rPr>
            <w:fldChar w:fldCharType="separate"/>
          </w:r>
          <w:r w:rsidR="00F82B56">
            <w:rPr>
              <w:rFonts w:ascii="Arial" w:hAnsi="Arial" w:cs="Arial"/>
              <w:noProof/>
              <w:sz w:val="24"/>
              <w:szCs w:val="24"/>
            </w:rPr>
            <w:t>44</w:t>
          </w:r>
          <w:r w:rsidRPr="00E7298A">
            <w:rPr>
              <w:rFonts w:ascii="Arial" w:hAnsi="Arial" w:cs="Arial"/>
              <w:noProof/>
              <w:sz w:val="24"/>
              <w:szCs w:val="24"/>
            </w:rPr>
            <w:fldChar w:fldCharType="end"/>
          </w:r>
        </w:p>
        <w:p w14:paraId="3D8778FE" w14:textId="77777777" w:rsidR="00916F98" w:rsidRPr="00E7298A" w:rsidRDefault="00916F98" w:rsidP="00E7298A">
          <w:pPr>
            <w:pStyle w:val="TDC4"/>
            <w:tabs>
              <w:tab w:val="left" w:pos="176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1.8.6.2</w:t>
          </w:r>
          <w:r w:rsidRPr="00E7298A">
            <w:rPr>
              <w:rFonts w:ascii="Arial" w:eastAsiaTheme="minorEastAsia" w:hAnsi="Arial" w:cs="Arial"/>
              <w:noProof/>
              <w:sz w:val="24"/>
              <w:szCs w:val="24"/>
              <w:lang w:eastAsia="es-CO"/>
            </w:rPr>
            <w:tab/>
          </w:r>
          <w:r w:rsidRPr="00E7298A">
            <w:rPr>
              <w:rFonts w:ascii="Arial" w:hAnsi="Arial" w:cs="Arial"/>
              <w:noProof/>
              <w:sz w:val="24"/>
              <w:szCs w:val="24"/>
            </w:rPr>
            <w:t>Alcance:</w:t>
          </w:r>
          <w:r w:rsidRPr="00E7298A">
            <w:rPr>
              <w:rFonts w:ascii="Arial" w:hAnsi="Arial" w:cs="Arial"/>
              <w:noProof/>
              <w:sz w:val="24"/>
              <w:szCs w:val="24"/>
            </w:rPr>
            <w:tab/>
          </w:r>
          <w:r w:rsidRPr="00E7298A">
            <w:rPr>
              <w:rFonts w:ascii="Arial" w:hAnsi="Arial" w:cs="Arial"/>
              <w:noProof/>
              <w:sz w:val="24"/>
              <w:szCs w:val="24"/>
            </w:rPr>
            <w:fldChar w:fldCharType="begin"/>
          </w:r>
          <w:r w:rsidRPr="00E7298A">
            <w:rPr>
              <w:rFonts w:ascii="Arial" w:hAnsi="Arial" w:cs="Arial"/>
              <w:noProof/>
              <w:sz w:val="24"/>
              <w:szCs w:val="24"/>
            </w:rPr>
            <w:instrText xml:space="preserve"> PAGEREF _Toc478027781 \h </w:instrText>
          </w:r>
          <w:r w:rsidRPr="00E7298A">
            <w:rPr>
              <w:rFonts w:ascii="Arial" w:hAnsi="Arial" w:cs="Arial"/>
              <w:noProof/>
              <w:sz w:val="24"/>
              <w:szCs w:val="24"/>
            </w:rPr>
          </w:r>
          <w:r w:rsidRPr="00E7298A">
            <w:rPr>
              <w:rFonts w:ascii="Arial" w:hAnsi="Arial" w:cs="Arial"/>
              <w:noProof/>
              <w:sz w:val="24"/>
              <w:szCs w:val="24"/>
            </w:rPr>
            <w:fldChar w:fldCharType="separate"/>
          </w:r>
          <w:r w:rsidR="00F82B56">
            <w:rPr>
              <w:rFonts w:ascii="Arial" w:hAnsi="Arial" w:cs="Arial"/>
              <w:noProof/>
              <w:sz w:val="24"/>
              <w:szCs w:val="24"/>
            </w:rPr>
            <w:t>44</w:t>
          </w:r>
          <w:r w:rsidRPr="00E7298A">
            <w:rPr>
              <w:rFonts w:ascii="Arial" w:hAnsi="Arial" w:cs="Arial"/>
              <w:noProof/>
              <w:sz w:val="24"/>
              <w:szCs w:val="24"/>
            </w:rPr>
            <w:fldChar w:fldCharType="end"/>
          </w:r>
        </w:p>
        <w:p w14:paraId="11397527" w14:textId="6DFCAAB7" w:rsidR="00916F98" w:rsidRPr="00E7298A" w:rsidRDefault="00916F98" w:rsidP="00E7298A">
          <w:pPr>
            <w:pStyle w:val="TDC4"/>
            <w:tabs>
              <w:tab w:val="left" w:pos="176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1.8.6.3</w:t>
          </w:r>
          <w:r w:rsidRPr="00E7298A">
            <w:rPr>
              <w:rFonts w:ascii="Arial" w:eastAsiaTheme="minorEastAsia" w:hAnsi="Arial" w:cs="Arial"/>
              <w:noProof/>
              <w:sz w:val="24"/>
              <w:szCs w:val="24"/>
              <w:lang w:eastAsia="es-CO"/>
            </w:rPr>
            <w:tab/>
          </w:r>
          <w:r w:rsidRPr="00E7298A">
            <w:rPr>
              <w:rFonts w:ascii="Arial" w:hAnsi="Arial" w:cs="Arial"/>
              <w:noProof/>
              <w:sz w:val="24"/>
              <w:szCs w:val="24"/>
            </w:rPr>
            <w:t>Actividades:</w:t>
          </w:r>
          <w:r w:rsidRPr="00E7298A">
            <w:rPr>
              <w:rFonts w:ascii="Arial" w:hAnsi="Arial" w:cs="Arial"/>
              <w:noProof/>
              <w:sz w:val="24"/>
              <w:szCs w:val="24"/>
            </w:rPr>
            <w:tab/>
          </w:r>
          <w:r w:rsidR="00FE22D3">
            <w:rPr>
              <w:rFonts w:ascii="Arial" w:hAnsi="Arial" w:cs="Arial"/>
              <w:noProof/>
              <w:sz w:val="24"/>
              <w:szCs w:val="24"/>
            </w:rPr>
            <w:t>45</w:t>
          </w:r>
        </w:p>
        <w:p w14:paraId="64501A94" w14:textId="31BF3866" w:rsidR="00916F98" w:rsidRPr="00E7298A" w:rsidRDefault="00916F98" w:rsidP="00E7298A">
          <w:pPr>
            <w:pStyle w:val="TDC3"/>
            <w:tabs>
              <w:tab w:val="left" w:pos="132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1.8.7</w:t>
          </w:r>
          <w:r w:rsidRPr="00E7298A">
            <w:rPr>
              <w:rFonts w:ascii="Arial" w:eastAsiaTheme="minorEastAsia" w:hAnsi="Arial" w:cs="Arial"/>
              <w:noProof/>
              <w:sz w:val="24"/>
              <w:szCs w:val="24"/>
              <w:lang w:eastAsia="es-CO"/>
            </w:rPr>
            <w:tab/>
          </w:r>
          <w:r w:rsidRPr="00E7298A">
            <w:rPr>
              <w:rFonts w:ascii="Arial" w:hAnsi="Arial" w:cs="Arial"/>
              <w:noProof/>
              <w:sz w:val="24"/>
              <w:szCs w:val="24"/>
            </w:rPr>
            <w:t>GESTIÓN Y TRÁMITE:</w:t>
          </w:r>
          <w:r w:rsidRPr="00E7298A">
            <w:rPr>
              <w:rFonts w:ascii="Arial" w:hAnsi="Arial" w:cs="Arial"/>
              <w:noProof/>
              <w:sz w:val="24"/>
              <w:szCs w:val="24"/>
            </w:rPr>
            <w:tab/>
          </w:r>
          <w:r w:rsidR="00FE22D3">
            <w:rPr>
              <w:rFonts w:ascii="Arial" w:hAnsi="Arial" w:cs="Arial"/>
              <w:noProof/>
              <w:sz w:val="24"/>
              <w:szCs w:val="24"/>
            </w:rPr>
            <w:t>46</w:t>
          </w:r>
        </w:p>
        <w:p w14:paraId="70188F8E" w14:textId="1BAFC469" w:rsidR="00916F98" w:rsidRPr="00E7298A" w:rsidRDefault="00916F98" w:rsidP="00E7298A">
          <w:pPr>
            <w:pStyle w:val="TDC4"/>
            <w:tabs>
              <w:tab w:val="left" w:pos="176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1.8.7.1</w:t>
          </w:r>
          <w:r w:rsidRPr="00E7298A">
            <w:rPr>
              <w:rFonts w:ascii="Arial" w:eastAsiaTheme="minorEastAsia" w:hAnsi="Arial" w:cs="Arial"/>
              <w:noProof/>
              <w:sz w:val="24"/>
              <w:szCs w:val="24"/>
              <w:lang w:eastAsia="es-CO"/>
            </w:rPr>
            <w:tab/>
          </w:r>
          <w:r w:rsidRPr="00E7298A">
            <w:rPr>
              <w:rFonts w:ascii="Arial" w:hAnsi="Arial" w:cs="Arial"/>
              <w:noProof/>
              <w:sz w:val="24"/>
              <w:szCs w:val="24"/>
            </w:rPr>
            <w:t>Definición:</w:t>
          </w:r>
          <w:r w:rsidRPr="00E7298A">
            <w:rPr>
              <w:rFonts w:ascii="Arial" w:hAnsi="Arial" w:cs="Arial"/>
              <w:noProof/>
              <w:sz w:val="24"/>
              <w:szCs w:val="24"/>
            </w:rPr>
            <w:tab/>
          </w:r>
          <w:r w:rsidR="00E948F0">
            <w:rPr>
              <w:rFonts w:ascii="Arial" w:hAnsi="Arial" w:cs="Arial"/>
              <w:noProof/>
              <w:sz w:val="24"/>
              <w:szCs w:val="24"/>
            </w:rPr>
            <w:t>46</w:t>
          </w:r>
        </w:p>
        <w:p w14:paraId="79483B16" w14:textId="6E2E4850" w:rsidR="00916F98" w:rsidRPr="00E7298A" w:rsidRDefault="00916F98" w:rsidP="00E7298A">
          <w:pPr>
            <w:pStyle w:val="TDC4"/>
            <w:tabs>
              <w:tab w:val="left" w:pos="176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1.8.7.2</w:t>
          </w:r>
          <w:r w:rsidRPr="00E7298A">
            <w:rPr>
              <w:rFonts w:ascii="Arial" w:eastAsiaTheme="minorEastAsia" w:hAnsi="Arial" w:cs="Arial"/>
              <w:noProof/>
              <w:sz w:val="24"/>
              <w:szCs w:val="24"/>
              <w:lang w:eastAsia="es-CO"/>
            </w:rPr>
            <w:tab/>
          </w:r>
          <w:r w:rsidRPr="00E7298A">
            <w:rPr>
              <w:rFonts w:ascii="Arial" w:hAnsi="Arial" w:cs="Arial"/>
              <w:noProof/>
              <w:sz w:val="24"/>
              <w:szCs w:val="24"/>
            </w:rPr>
            <w:t>Alcance:</w:t>
          </w:r>
          <w:r w:rsidRPr="00E7298A">
            <w:rPr>
              <w:rFonts w:ascii="Arial" w:hAnsi="Arial" w:cs="Arial"/>
              <w:noProof/>
              <w:sz w:val="24"/>
              <w:szCs w:val="24"/>
            </w:rPr>
            <w:tab/>
          </w:r>
          <w:r w:rsidR="00E948F0">
            <w:rPr>
              <w:rFonts w:ascii="Arial" w:hAnsi="Arial" w:cs="Arial"/>
              <w:noProof/>
              <w:sz w:val="24"/>
              <w:szCs w:val="24"/>
            </w:rPr>
            <w:t>46</w:t>
          </w:r>
        </w:p>
        <w:p w14:paraId="630FA89C" w14:textId="0C79E76D" w:rsidR="00916F98" w:rsidRPr="00E7298A" w:rsidRDefault="00916F98" w:rsidP="00E7298A">
          <w:pPr>
            <w:pStyle w:val="TDC4"/>
            <w:tabs>
              <w:tab w:val="left" w:pos="176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1.8.7.3</w:t>
          </w:r>
          <w:r w:rsidRPr="00E7298A">
            <w:rPr>
              <w:rFonts w:ascii="Arial" w:eastAsiaTheme="minorEastAsia" w:hAnsi="Arial" w:cs="Arial"/>
              <w:noProof/>
              <w:sz w:val="24"/>
              <w:szCs w:val="24"/>
              <w:lang w:eastAsia="es-CO"/>
            </w:rPr>
            <w:tab/>
          </w:r>
          <w:r w:rsidRPr="00E7298A">
            <w:rPr>
              <w:rFonts w:ascii="Arial" w:hAnsi="Arial" w:cs="Arial"/>
              <w:noProof/>
              <w:sz w:val="24"/>
              <w:szCs w:val="24"/>
            </w:rPr>
            <w:t>Actividades:</w:t>
          </w:r>
          <w:r w:rsidRPr="00E7298A">
            <w:rPr>
              <w:rFonts w:ascii="Arial" w:hAnsi="Arial" w:cs="Arial"/>
              <w:noProof/>
              <w:sz w:val="24"/>
              <w:szCs w:val="24"/>
            </w:rPr>
            <w:tab/>
          </w:r>
          <w:r w:rsidR="00E948F0">
            <w:rPr>
              <w:rFonts w:ascii="Arial" w:hAnsi="Arial" w:cs="Arial"/>
              <w:noProof/>
              <w:sz w:val="24"/>
              <w:szCs w:val="24"/>
            </w:rPr>
            <w:t>47</w:t>
          </w:r>
        </w:p>
        <w:p w14:paraId="6AC45EFB" w14:textId="209CF700" w:rsidR="00916F98" w:rsidRPr="00E7298A" w:rsidRDefault="00916F98" w:rsidP="00E7298A">
          <w:pPr>
            <w:pStyle w:val="TDC3"/>
            <w:tabs>
              <w:tab w:val="left" w:pos="132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1.8.8</w:t>
          </w:r>
          <w:r w:rsidRPr="00E7298A">
            <w:rPr>
              <w:rFonts w:ascii="Arial" w:eastAsiaTheme="minorEastAsia" w:hAnsi="Arial" w:cs="Arial"/>
              <w:noProof/>
              <w:sz w:val="24"/>
              <w:szCs w:val="24"/>
              <w:lang w:eastAsia="es-CO"/>
            </w:rPr>
            <w:tab/>
          </w:r>
          <w:r w:rsidRPr="00E7298A">
            <w:rPr>
              <w:rFonts w:ascii="Arial" w:hAnsi="Arial" w:cs="Arial"/>
              <w:noProof/>
              <w:sz w:val="24"/>
              <w:szCs w:val="24"/>
            </w:rPr>
            <w:t>ORGANIZACIÓN:</w:t>
          </w:r>
          <w:r w:rsidRPr="00E7298A">
            <w:rPr>
              <w:rFonts w:ascii="Arial" w:hAnsi="Arial" w:cs="Arial"/>
              <w:noProof/>
              <w:sz w:val="24"/>
              <w:szCs w:val="24"/>
            </w:rPr>
            <w:tab/>
          </w:r>
          <w:r w:rsidRPr="00E7298A">
            <w:rPr>
              <w:rFonts w:ascii="Arial" w:hAnsi="Arial" w:cs="Arial"/>
              <w:noProof/>
              <w:sz w:val="24"/>
              <w:szCs w:val="24"/>
            </w:rPr>
            <w:fldChar w:fldCharType="begin"/>
          </w:r>
          <w:r w:rsidRPr="00E7298A">
            <w:rPr>
              <w:rFonts w:ascii="Arial" w:hAnsi="Arial" w:cs="Arial"/>
              <w:noProof/>
              <w:sz w:val="24"/>
              <w:szCs w:val="24"/>
            </w:rPr>
            <w:instrText xml:space="preserve"> PAGEREF _Toc478027787 \h </w:instrText>
          </w:r>
          <w:r w:rsidRPr="00E7298A">
            <w:rPr>
              <w:rFonts w:ascii="Arial" w:hAnsi="Arial" w:cs="Arial"/>
              <w:noProof/>
              <w:sz w:val="24"/>
              <w:szCs w:val="24"/>
            </w:rPr>
          </w:r>
          <w:r w:rsidRPr="00E7298A">
            <w:rPr>
              <w:rFonts w:ascii="Arial" w:hAnsi="Arial" w:cs="Arial"/>
              <w:noProof/>
              <w:sz w:val="24"/>
              <w:szCs w:val="24"/>
            </w:rPr>
            <w:fldChar w:fldCharType="separate"/>
          </w:r>
          <w:r w:rsidR="00F82B56">
            <w:rPr>
              <w:rFonts w:ascii="Arial" w:hAnsi="Arial" w:cs="Arial"/>
              <w:noProof/>
              <w:sz w:val="24"/>
              <w:szCs w:val="24"/>
            </w:rPr>
            <w:t>48</w:t>
          </w:r>
          <w:r w:rsidRPr="00E7298A">
            <w:rPr>
              <w:rFonts w:ascii="Arial" w:hAnsi="Arial" w:cs="Arial"/>
              <w:noProof/>
              <w:sz w:val="24"/>
              <w:szCs w:val="24"/>
            </w:rPr>
            <w:fldChar w:fldCharType="end"/>
          </w:r>
        </w:p>
        <w:p w14:paraId="0A7CBC1F" w14:textId="5301725A" w:rsidR="00916F98" w:rsidRPr="00E7298A" w:rsidRDefault="00916F98" w:rsidP="00E7298A">
          <w:pPr>
            <w:pStyle w:val="TDC4"/>
            <w:tabs>
              <w:tab w:val="left" w:pos="176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1.8.8.1</w:t>
          </w:r>
          <w:r w:rsidRPr="00E7298A">
            <w:rPr>
              <w:rFonts w:ascii="Arial" w:eastAsiaTheme="minorEastAsia" w:hAnsi="Arial" w:cs="Arial"/>
              <w:noProof/>
              <w:sz w:val="24"/>
              <w:szCs w:val="24"/>
              <w:lang w:eastAsia="es-CO"/>
            </w:rPr>
            <w:tab/>
          </w:r>
          <w:r w:rsidRPr="00E7298A">
            <w:rPr>
              <w:rFonts w:ascii="Arial" w:hAnsi="Arial" w:cs="Arial"/>
              <w:noProof/>
              <w:sz w:val="24"/>
              <w:szCs w:val="24"/>
            </w:rPr>
            <w:t>Definición:</w:t>
          </w:r>
          <w:r w:rsidRPr="00E7298A">
            <w:rPr>
              <w:rFonts w:ascii="Arial" w:hAnsi="Arial" w:cs="Arial"/>
              <w:noProof/>
              <w:sz w:val="24"/>
              <w:szCs w:val="24"/>
            </w:rPr>
            <w:tab/>
          </w:r>
          <w:r w:rsidR="009862D2">
            <w:rPr>
              <w:rFonts w:ascii="Arial" w:hAnsi="Arial" w:cs="Arial"/>
              <w:noProof/>
              <w:sz w:val="24"/>
              <w:szCs w:val="24"/>
            </w:rPr>
            <w:t>48</w:t>
          </w:r>
        </w:p>
        <w:p w14:paraId="6E49AB2E" w14:textId="798CCB8C" w:rsidR="00916F98" w:rsidRPr="00E7298A" w:rsidRDefault="00916F98" w:rsidP="00E7298A">
          <w:pPr>
            <w:pStyle w:val="TDC4"/>
            <w:tabs>
              <w:tab w:val="left" w:pos="176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1.8.8.2</w:t>
          </w:r>
          <w:r w:rsidRPr="00E7298A">
            <w:rPr>
              <w:rFonts w:ascii="Arial" w:eastAsiaTheme="minorEastAsia" w:hAnsi="Arial" w:cs="Arial"/>
              <w:noProof/>
              <w:sz w:val="24"/>
              <w:szCs w:val="24"/>
              <w:lang w:eastAsia="es-CO"/>
            </w:rPr>
            <w:tab/>
          </w:r>
          <w:r w:rsidRPr="00E7298A">
            <w:rPr>
              <w:rFonts w:ascii="Arial" w:hAnsi="Arial" w:cs="Arial"/>
              <w:noProof/>
              <w:sz w:val="24"/>
              <w:szCs w:val="24"/>
            </w:rPr>
            <w:t>Alcance:</w:t>
          </w:r>
          <w:r w:rsidRPr="00E7298A">
            <w:rPr>
              <w:rFonts w:ascii="Arial" w:hAnsi="Arial" w:cs="Arial"/>
              <w:noProof/>
              <w:sz w:val="24"/>
              <w:szCs w:val="24"/>
            </w:rPr>
            <w:tab/>
          </w:r>
          <w:r w:rsidR="009862D2">
            <w:rPr>
              <w:rFonts w:ascii="Arial" w:hAnsi="Arial" w:cs="Arial"/>
              <w:noProof/>
              <w:sz w:val="24"/>
              <w:szCs w:val="24"/>
            </w:rPr>
            <w:t>48</w:t>
          </w:r>
        </w:p>
        <w:p w14:paraId="1B38ED36" w14:textId="7E318B48" w:rsidR="00916F98" w:rsidRPr="00E7298A" w:rsidRDefault="00916F98" w:rsidP="00E7298A">
          <w:pPr>
            <w:pStyle w:val="TDC4"/>
            <w:tabs>
              <w:tab w:val="left" w:pos="176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1.8.8.3</w:t>
          </w:r>
          <w:r w:rsidRPr="00E7298A">
            <w:rPr>
              <w:rFonts w:ascii="Arial" w:eastAsiaTheme="minorEastAsia" w:hAnsi="Arial" w:cs="Arial"/>
              <w:noProof/>
              <w:sz w:val="24"/>
              <w:szCs w:val="24"/>
              <w:lang w:eastAsia="es-CO"/>
            </w:rPr>
            <w:tab/>
          </w:r>
          <w:r w:rsidRPr="00E7298A">
            <w:rPr>
              <w:rFonts w:ascii="Arial" w:hAnsi="Arial" w:cs="Arial"/>
              <w:noProof/>
              <w:sz w:val="24"/>
              <w:szCs w:val="24"/>
            </w:rPr>
            <w:t>Actividades:</w:t>
          </w:r>
          <w:r w:rsidRPr="00E7298A">
            <w:rPr>
              <w:rFonts w:ascii="Arial" w:hAnsi="Arial" w:cs="Arial"/>
              <w:noProof/>
              <w:sz w:val="24"/>
              <w:szCs w:val="24"/>
            </w:rPr>
            <w:tab/>
          </w:r>
          <w:r w:rsidR="009862D2">
            <w:rPr>
              <w:rFonts w:ascii="Arial" w:hAnsi="Arial" w:cs="Arial"/>
              <w:noProof/>
              <w:sz w:val="24"/>
              <w:szCs w:val="24"/>
            </w:rPr>
            <w:t>49</w:t>
          </w:r>
        </w:p>
        <w:p w14:paraId="71F100DD" w14:textId="4DB953B3" w:rsidR="00916F98" w:rsidRPr="00E7298A" w:rsidRDefault="00916F98" w:rsidP="00E7298A">
          <w:pPr>
            <w:pStyle w:val="TDC3"/>
            <w:tabs>
              <w:tab w:val="left" w:pos="132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1.8.9</w:t>
          </w:r>
          <w:r w:rsidRPr="00E7298A">
            <w:rPr>
              <w:rFonts w:ascii="Arial" w:eastAsiaTheme="minorEastAsia" w:hAnsi="Arial" w:cs="Arial"/>
              <w:noProof/>
              <w:sz w:val="24"/>
              <w:szCs w:val="24"/>
              <w:lang w:eastAsia="es-CO"/>
            </w:rPr>
            <w:tab/>
          </w:r>
          <w:r w:rsidRPr="00E7298A">
            <w:rPr>
              <w:rFonts w:ascii="Arial" w:hAnsi="Arial" w:cs="Arial"/>
              <w:noProof/>
              <w:sz w:val="24"/>
              <w:szCs w:val="24"/>
            </w:rPr>
            <w:t>TRANSFERENCIAS:</w:t>
          </w:r>
          <w:r w:rsidRPr="00E7298A">
            <w:rPr>
              <w:rFonts w:ascii="Arial" w:hAnsi="Arial" w:cs="Arial"/>
              <w:noProof/>
              <w:sz w:val="24"/>
              <w:szCs w:val="24"/>
            </w:rPr>
            <w:tab/>
          </w:r>
          <w:r w:rsidR="009862D2">
            <w:rPr>
              <w:rFonts w:ascii="Arial" w:hAnsi="Arial" w:cs="Arial"/>
              <w:noProof/>
              <w:sz w:val="24"/>
              <w:szCs w:val="24"/>
            </w:rPr>
            <w:t>50</w:t>
          </w:r>
        </w:p>
        <w:p w14:paraId="45BB0CBB" w14:textId="211406E5" w:rsidR="00916F98" w:rsidRPr="00E7298A" w:rsidRDefault="00916F98" w:rsidP="00E7298A">
          <w:pPr>
            <w:pStyle w:val="TDC4"/>
            <w:tabs>
              <w:tab w:val="left" w:pos="176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1.8.9.1</w:t>
          </w:r>
          <w:r w:rsidRPr="00E7298A">
            <w:rPr>
              <w:rFonts w:ascii="Arial" w:eastAsiaTheme="minorEastAsia" w:hAnsi="Arial" w:cs="Arial"/>
              <w:noProof/>
              <w:sz w:val="24"/>
              <w:szCs w:val="24"/>
              <w:lang w:eastAsia="es-CO"/>
            </w:rPr>
            <w:tab/>
          </w:r>
          <w:r w:rsidRPr="00E7298A">
            <w:rPr>
              <w:rFonts w:ascii="Arial" w:hAnsi="Arial" w:cs="Arial"/>
              <w:noProof/>
              <w:sz w:val="24"/>
              <w:szCs w:val="24"/>
            </w:rPr>
            <w:t>Definición:</w:t>
          </w:r>
          <w:r w:rsidRPr="00E7298A">
            <w:rPr>
              <w:rFonts w:ascii="Arial" w:hAnsi="Arial" w:cs="Arial"/>
              <w:noProof/>
              <w:sz w:val="24"/>
              <w:szCs w:val="24"/>
            </w:rPr>
            <w:tab/>
          </w:r>
          <w:r w:rsidR="009862D2">
            <w:rPr>
              <w:rFonts w:ascii="Arial" w:hAnsi="Arial" w:cs="Arial"/>
              <w:noProof/>
              <w:sz w:val="24"/>
              <w:szCs w:val="24"/>
            </w:rPr>
            <w:t>50</w:t>
          </w:r>
        </w:p>
        <w:p w14:paraId="33E431E2" w14:textId="5CE7CA73" w:rsidR="00916F98" w:rsidRPr="00E7298A" w:rsidRDefault="00916F98" w:rsidP="00E7298A">
          <w:pPr>
            <w:pStyle w:val="TDC4"/>
            <w:tabs>
              <w:tab w:val="left" w:pos="176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1.8.9.2</w:t>
          </w:r>
          <w:r w:rsidRPr="00E7298A">
            <w:rPr>
              <w:rFonts w:ascii="Arial" w:eastAsiaTheme="minorEastAsia" w:hAnsi="Arial" w:cs="Arial"/>
              <w:noProof/>
              <w:sz w:val="24"/>
              <w:szCs w:val="24"/>
              <w:lang w:eastAsia="es-CO"/>
            </w:rPr>
            <w:tab/>
          </w:r>
          <w:r w:rsidRPr="00E7298A">
            <w:rPr>
              <w:rFonts w:ascii="Arial" w:hAnsi="Arial" w:cs="Arial"/>
              <w:noProof/>
              <w:sz w:val="24"/>
              <w:szCs w:val="24"/>
            </w:rPr>
            <w:t>Alcance:</w:t>
          </w:r>
          <w:r w:rsidRPr="00E7298A">
            <w:rPr>
              <w:rFonts w:ascii="Arial" w:hAnsi="Arial" w:cs="Arial"/>
              <w:noProof/>
              <w:sz w:val="24"/>
              <w:szCs w:val="24"/>
            </w:rPr>
            <w:tab/>
          </w:r>
          <w:r w:rsidR="009862D2">
            <w:rPr>
              <w:rFonts w:ascii="Arial" w:hAnsi="Arial" w:cs="Arial"/>
              <w:noProof/>
              <w:sz w:val="24"/>
              <w:szCs w:val="24"/>
            </w:rPr>
            <w:t>50</w:t>
          </w:r>
        </w:p>
        <w:p w14:paraId="545A7DAC" w14:textId="3797144F" w:rsidR="00916F98" w:rsidRPr="00E7298A" w:rsidRDefault="00916F98" w:rsidP="00E7298A">
          <w:pPr>
            <w:pStyle w:val="TDC4"/>
            <w:tabs>
              <w:tab w:val="left" w:pos="176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1.8.9.3</w:t>
          </w:r>
          <w:r w:rsidRPr="00E7298A">
            <w:rPr>
              <w:rFonts w:ascii="Arial" w:eastAsiaTheme="minorEastAsia" w:hAnsi="Arial" w:cs="Arial"/>
              <w:noProof/>
              <w:sz w:val="24"/>
              <w:szCs w:val="24"/>
              <w:lang w:eastAsia="es-CO"/>
            </w:rPr>
            <w:tab/>
          </w:r>
          <w:r w:rsidRPr="00E7298A">
            <w:rPr>
              <w:rFonts w:ascii="Arial" w:hAnsi="Arial" w:cs="Arial"/>
              <w:noProof/>
              <w:sz w:val="24"/>
              <w:szCs w:val="24"/>
            </w:rPr>
            <w:t>Actividades:</w:t>
          </w:r>
          <w:r w:rsidRPr="00E7298A">
            <w:rPr>
              <w:rFonts w:ascii="Arial" w:hAnsi="Arial" w:cs="Arial"/>
              <w:noProof/>
              <w:sz w:val="24"/>
              <w:szCs w:val="24"/>
            </w:rPr>
            <w:tab/>
          </w:r>
          <w:r w:rsidR="009862D2">
            <w:rPr>
              <w:rFonts w:ascii="Arial" w:hAnsi="Arial" w:cs="Arial"/>
              <w:noProof/>
              <w:sz w:val="24"/>
              <w:szCs w:val="24"/>
            </w:rPr>
            <w:t>51</w:t>
          </w:r>
        </w:p>
        <w:p w14:paraId="2E940FC5" w14:textId="2A0D57A3" w:rsidR="00916F98" w:rsidRPr="00E7298A" w:rsidRDefault="00916F98" w:rsidP="00E7298A">
          <w:pPr>
            <w:pStyle w:val="TDC3"/>
            <w:tabs>
              <w:tab w:val="left" w:pos="132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1.8.10</w:t>
          </w:r>
          <w:r w:rsidRPr="00E7298A">
            <w:rPr>
              <w:rFonts w:ascii="Arial" w:eastAsiaTheme="minorEastAsia" w:hAnsi="Arial" w:cs="Arial"/>
              <w:noProof/>
              <w:sz w:val="24"/>
              <w:szCs w:val="24"/>
              <w:lang w:eastAsia="es-CO"/>
            </w:rPr>
            <w:tab/>
          </w:r>
          <w:r w:rsidRPr="00E7298A">
            <w:rPr>
              <w:rFonts w:ascii="Arial" w:hAnsi="Arial" w:cs="Arial"/>
              <w:noProof/>
              <w:sz w:val="24"/>
              <w:szCs w:val="24"/>
            </w:rPr>
            <w:t>DISPOSICIÓN A LOS DOCUMENTOS:</w:t>
          </w:r>
          <w:r w:rsidRPr="00E7298A">
            <w:rPr>
              <w:rFonts w:ascii="Arial" w:hAnsi="Arial" w:cs="Arial"/>
              <w:noProof/>
              <w:sz w:val="24"/>
              <w:szCs w:val="24"/>
            </w:rPr>
            <w:tab/>
          </w:r>
          <w:r w:rsidR="009862D2">
            <w:rPr>
              <w:rFonts w:ascii="Arial" w:hAnsi="Arial" w:cs="Arial"/>
              <w:noProof/>
              <w:sz w:val="24"/>
              <w:szCs w:val="24"/>
            </w:rPr>
            <w:t>52</w:t>
          </w:r>
        </w:p>
        <w:p w14:paraId="012DBBB5" w14:textId="366E7CE5" w:rsidR="00916F98" w:rsidRPr="00E7298A" w:rsidRDefault="00916F98" w:rsidP="00E7298A">
          <w:pPr>
            <w:pStyle w:val="TDC4"/>
            <w:tabs>
              <w:tab w:val="left" w:pos="176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1.8.10.1</w:t>
          </w:r>
          <w:r w:rsidRPr="00E7298A">
            <w:rPr>
              <w:rFonts w:ascii="Arial" w:eastAsiaTheme="minorEastAsia" w:hAnsi="Arial" w:cs="Arial"/>
              <w:noProof/>
              <w:sz w:val="24"/>
              <w:szCs w:val="24"/>
              <w:lang w:eastAsia="es-CO"/>
            </w:rPr>
            <w:tab/>
          </w:r>
          <w:r w:rsidRPr="00E7298A">
            <w:rPr>
              <w:rFonts w:ascii="Arial" w:hAnsi="Arial" w:cs="Arial"/>
              <w:noProof/>
              <w:sz w:val="24"/>
              <w:szCs w:val="24"/>
            </w:rPr>
            <w:t>Definición:</w:t>
          </w:r>
          <w:r w:rsidRPr="00E7298A">
            <w:rPr>
              <w:rFonts w:ascii="Arial" w:hAnsi="Arial" w:cs="Arial"/>
              <w:noProof/>
              <w:sz w:val="24"/>
              <w:szCs w:val="24"/>
            </w:rPr>
            <w:tab/>
          </w:r>
          <w:r w:rsidR="009862D2">
            <w:rPr>
              <w:rFonts w:ascii="Arial" w:hAnsi="Arial" w:cs="Arial"/>
              <w:noProof/>
              <w:sz w:val="24"/>
              <w:szCs w:val="24"/>
            </w:rPr>
            <w:t>52</w:t>
          </w:r>
        </w:p>
        <w:p w14:paraId="5286B8A3" w14:textId="4CE10AF5" w:rsidR="00916F98" w:rsidRPr="00E7298A" w:rsidRDefault="00916F98" w:rsidP="00E7298A">
          <w:pPr>
            <w:pStyle w:val="TDC4"/>
            <w:tabs>
              <w:tab w:val="left" w:pos="176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1.8.10.2</w:t>
          </w:r>
          <w:r w:rsidRPr="00E7298A">
            <w:rPr>
              <w:rFonts w:ascii="Arial" w:eastAsiaTheme="minorEastAsia" w:hAnsi="Arial" w:cs="Arial"/>
              <w:noProof/>
              <w:sz w:val="24"/>
              <w:szCs w:val="24"/>
              <w:lang w:eastAsia="es-CO"/>
            </w:rPr>
            <w:tab/>
          </w:r>
          <w:r w:rsidRPr="00E7298A">
            <w:rPr>
              <w:rFonts w:ascii="Arial" w:hAnsi="Arial" w:cs="Arial"/>
              <w:noProof/>
              <w:sz w:val="24"/>
              <w:szCs w:val="24"/>
            </w:rPr>
            <w:t>Alcance:</w:t>
          </w:r>
          <w:r w:rsidRPr="00E7298A">
            <w:rPr>
              <w:rFonts w:ascii="Arial" w:hAnsi="Arial" w:cs="Arial"/>
              <w:noProof/>
              <w:sz w:val="24"/>
              <w:szCs w:val="24"/>
            </w:rPr>
            <w:tab/>
          </w:r>
          <w:r w:rsidR="009862D2">
            <w:rPr>
              <w:rFonts w:ascii="Arial" w:hAnsi="Arial" w:cs="Arial"/>
              <w:noProof/>
              <w:sz w:val="24"/>
              <w:szCs w:val="24"/>
            </w:rPr>
            <w:t>52</w:t>
          </w:r>
        </w:p>
        <w:p w14:paraId="156633AA" w14:textId="512AFCEA" w:rsidR="00916F98" w:rsidRPr="00E7298A" w:rsidRDefault="00916F98" w:rsidP="00E7298A">
          <w:pPr>
            <w:pStyle w:val="TDC4"/>
            <w:tabs>
              <w:tab w:val="left" w:pos="176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1.8.10.3</w:t>
          </w:r>
          <w:r w:rsidRPr="00E7298A">
            <w:rPr>
              <w:rFonts w:ascii="Arial" w:eastAsiaTheme="minorEastAsia" w:hAnsi="Arial" w:cs="Arial"/>
              <w:noProof/>
              <w:sz w:val="24"/>
              <w:szCs w:val="24"/>
              <w:lang w:eastAsia="es-CO"/>
            </w:rPr>
            <w:tab/>
          </w:r>
          <w:r w:rsidRPr="00E7298A">
            <w:rPr>
              <w:rFonts w:ascii="Arial" w:hAnsi="Arial" w:cs="Arial"/>
              <w:noProof/>
              <w:sz w:val="24"/>
              <w:szCs w:val="24"/>
            </w:rPr>
            <w:t>Actividades:</w:t>
          </w:r>
          <w:r w:rsidRPr="00E7298A">
            <w:rPr>
              <w:rFonts w:ascii="Arial" w:hAnsi="Arial" w:cs="Arial"/>
              <w:noProof/>
              <w:sz w:val="24"/>
              <w:szCs w:val="24"/>
            </w:rPr>
            <w:tab/>
          </w:r>
          <w:r w:rsidR="009862D2">
            <w:rPr>
              <w:rFonts w:ascii="Arial" w:hAnsi="Arial" w:cs="Arial"/>
              <w:noProof/>
              <w:sz w:val="24"/>
              <w:szCs w:val="24"/>
            </w:rPr>
            <w:t>53</w:t>
          </w:r>
        </w:p>
        <w:p w14:paraId="0CD8B5A9" w14:textId="1173C7A6" w:rsidR="00916F98" w:rsidRPr="00E7298A" w:rsidRDefault="00916F98" w:rsidP="00E7298A">
          <w:pPr>
            <w:pStyle w:val="TDC3"/>
            <w:tabs>
              <w:tab w:val="left" w:pos="132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1.8.11</w:t>
          </w:r>
          <w:r w:rsidRPr="00E7298A">
            <w:rPr>
              <w:rFonts w:ascii="Arial" w:eastAsiaTheme="minorEastAsia" w:hAnsi="Arial" w:cs="Arial"/>
              <w:noProof/>
              <w:sz w:val="24"/>
              <w:szCs w:val="24"/>
              <w:lang w:eastAsia="es-CO"/>
            </w:rPr>
            <w:tab/>
          </w:r>
          <w:r w:rsidRPr="00E7298A">
            <w:rPr>
              <w:rFonts w:ascii="Arial" w:hAnsi="Arial" w:cs="Arial"/>
              <w:noProof/>
              <w:sz w:val="24"/>
              <w:szCs w:val="24"/>
            </w:rPr>
            <w:t>PRESERVACIÓN A LARGO PLAZO:</w:t>
          </w:r>
          <w:r w:rsidRPr="00E7298A">
            <w:rPr>
              <w:rFonts w:ascii="Arial" w:hAnsi="Arial" w:cs="Arial"/>
              <w:noProof/>
              <w:sz w:val="24"/>
              <w:szCs w:val="24"/>
            </w:rPr>
            <w:tab/>
          </w:r>
          <w:r w:rsidR="009862D2">
            <w:rPr>
              <w:rFonts w:ascii="Arial" w:hAnsi="Arial" w:cs="Arial"/>
              <w:noProof/>
              <w:sz w:val="24"/>
              <w:szCs w:val="24"/>
            </w:rPr>
            <w:t>55</w:t>
          </w:r>
        </w:p>
        <w:p w14:paraId="70BDD102" w14:textId="31D47792" w:rsidR="00916F98" w:rsidRPr="00E7298A" w:rsidRDefault="00916F98" w:rsidP="00E7298A">
          <w:pPr>
            <w:pStyle w:val="TDC4"/>
            <w:tabs>
              <w:tab w:val="left" w:pos="176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lastRenderedPageBreak/>
            <w:t>1.8.11.1</w:t>
          </w:r>
          <w:r w:rsidRPr="00E7298A">
            <w:rPr>
              <w:rFonts w:ascii="Arial" w:eastAsiaTheme="minorEastAsia" w:hAnsi="Arial" w:cs="Arial"/>
              <w:noProof/>
              <w:sz w:val="24"/>
              <w:szCs w:val="24"/>
              <w:lang w:eastAsia="es-CO"/>
            </w:rPr>
            <w:tab/>
          </w:r>
          <w:r w:rsidRPr="00E7298A">
            <w:rPr>
              <w:rFonts w:ascii="Arial" w:hAnsi="Arial" w:cs="Arial"/>
              <w:noProof/>
              <w:sz w:val="24"/>
              <w:szCs w:val="24"/>
            </w:rPr>
            <w:t>Definición:</w:t>
          </w:r>
          <w:r w:rsidRPr="00E7298A">
            <w:rPr>
              <w:rFonts w:ascii="Arial" w:hAnsi="Arial" w:cs="Arial"/>
              <w:noProof/>
              <w:sz w:val="24"/>
              <w:szCs w:val="24"/>
            </w:rPr>
            <w:tab/>
          </w:r>
          <w:r w:rsidR="009862D2">
            <w:rPr>
              <w:rFonts w:ascii="Arial" w:hAnsi="Arial" w:cs="Arial"/>
              <w:noProof/>
              <w:sz w:val="24"/>
              <w:szCs w:val="24"/>
            </w:rPr>
            <w:t>55</w:t>
          </w:r>
        </w:p>
        <w:p w14:paraId="3D0837E8" w14:textId="631A4A26" w:rsidR="00916F98" w:rsidRPr="00E7298A" w:rsidRDefault="00916F98" w:rsidP="00E7298A">
          <w:pPr>
            <w:pStyle w:val="TDC4"/>
            <w:tabs>
              <w:tab w:val="left" w:pos="176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1.8.11.2</w:t>
          </w:r>
          <w:r w:rsidRPr="00E7298A">
            <w:rPr>
              <w:rFonts w:ascii="Arial" w:eastAsiaTheme="minorEastAsia" w:hAnsi="Arial" w:cs="Arial"/>
              <w:noProof/>
              <w:sz w:val="24"/>
              <w:szCs w:val="24"/>
              <w:lang w:eastAsia="es-CO"/>
            </w:rPr>
            <w:tab/>
          </w:r>
          <w:r w:rsidRPr="00E7298A">
            <w:rPr>
              <w:rFonts w:ascii="Arial" w:hAnsi="Arial" w:cs="Arial"/>
              <w:noProof/>
              <w:sz w:val="24"/>
              <w:szCs w:val="24"/>
            </w:rPr>
            <w:t>Alcance:</w:t>
          </w:r>
          <w:r w:rsidRPr="00E7298A">
            <w:rPr>
              <w:rFonts w:ascii="Arial" w:hAnsi="Arial" w:cs="Arial"/>
              <w:noProof/>
              <w:sz w:val="24"/>
              <w:szCs w:val="24"/>
            </w:rPr>
            <w:tab/>
          </w:r>
          <w:r w:rsidR="009862D2">
            <w:rPr>
              <w:rFonts w:ascii="Arial" w:hAnsi="Arial" w:cs="Arial"/>
              <w:noProof/>
              <w:sz w:val="24"/>
              <w:szCs w:val="24"/>
            </w:rPr>
            <w:t>55</w:t>
          </w:r>
        </w:p>
        <w:p w14:paraId="7F55949F" w14:textId="243C7167" w:rsidR="00916F98" w:rsidRPr="00E7298A" w:rsidRDefault="00916F98" w:rsidP="00E7298A">
          <w:pPr>
            <w:pStyle w:val="TDC4"/>
            <w:tabs>
              <w:tab w:val="left" w:pos="176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1.8.11.3</w:t>
          </w:r>
          <w:r w:rsidRPr="00E7298A">
            <w:rPr>
              <w:rFonts w:ascii="Arial" w:eastAsiaTheme="minorEastAsia" w:hAnsi="Arial" w:cs="Arial"/>
              <w:noProof/>
              <w:sz w:val="24"/>
              <w:szCs w:val="24"/>
              <w:lang w:eastAsia="es-CO"/>
            </w:rPr>
            <w:tab/>
          </w:r>
          <w:r w:rsidRPr="00E7298A">
            <w:rPr>
              <w:rFonts w:ascii="Arial" w:hAnsi="Arial" w:cs="Arial"/>
              <w:noProof/>
              <w:sz w:val="24"/>
              <w:szCs w:val="24"/>
            </w:rPr>
            <w:t>Actividades:</w:t>
          </w:r>
          <w:r w:rsidRPr="00E7298A">
            <w:rPr>
              <w:rFonts w:ascii="Arial" w:hAnsi="Arial" w:cs="Arial"/>
              <w:noProof/>
              <w:sz w:val="24"/>
              <w:szCs w:val="24"/>
            </w:rPr>
            <w:tab/>
          </w:r>
          <w:r w:rsidR="009862D2">
            <w:rPr>
              <w:rFonts w:ascii="Arial" w:hAnsi="Arial" w:cs="Arial"/>
              <w:noProof/>
              <w:sz w:val="24"/>
              <w:szCs w:val="24"/>
            </w:rPr>
            <w:t>56</w:t>
          </w:r>
        </w:p>
        <w:p w14:paraId="113393B2" w14:textId="05EA6F20" w:rsidR="00916F98" w:rsidRPr="00E7298A" w:rsidRDefault="00916F98" w:rsidP="00E7298A">
          <w:pPr>
            <w:pStyle w:val="TDC3"/>
            <w:tabs>
              <w:tab w:val="left" w:pos="132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1.8.12</w:t>
          </w:r>
          <w:r w:rsidRPr="00E7298A">
            <w:rPr>
              <w:rFonts w:ascii="Arial" w:eastAsiaTheme="minorEastAsia" w:hAnsi="Arial" w:cs="Arial"/>
              <w:noProof/>
              <w:sz w:val="24"/>
              <w:szCs w:val="24"/>
              <w:lang w:eastAsia="es-CO"/>
            </w:rPr>
            <w:tab/>
          </w:r>
          <w:r w:rsidRPr="00E7298A">
            <w:rPr>
              <w:rFonts w:ascii="Arial" w:hAnsi="Arial" w:cs="Arial"/>
              <w:noProof/>
              <w:sz w:val="24"/>
              <w:szCs w:val="24"/>
            </w:rPr>
            <w:t>VALORACIÓN:</w:t>
          </w:r>
          <w:r w:rsidRPr="00E7298A">
            <w:rPr>
              <w:rFonts w:ascii="Arial" w:hAnsi="Arial" w:cs="Arial"/>
              <w:noProof/>
              <w:sz w:val="24"/>
              <w:szCs w:val="24"/>
            </w:rPr>
            <w:tab/>
          </w:r>
          <w:r w:rsidR="009862D2">
            <w:rPr>
              <w:rFonts w:ascii="Arial" w:hAnsi="Arial" w:cs="Arial"/>
              <w:noProof/>
              <w:sz w:val="24"/>
              <w:szCs w:val="24"/>
            </w:rPr>
            <w:t>57</w:t>
          </w:r>
        </w:p>
        <w:p w14:paraId="02B5D7EE" w14:textId="138C1E25" w:rsidR="00916F98" w:rsidRPr="00E7298A" w:rsidRDefault="00916F98" w:rsidP="00E7298A">
          <w:pPr>
            <w:pStyle w:val="TDC4"/>
            <w:tabs>
              <w:tab w:val="left" w:pos="176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1.8.12.1</w:t>
          </w:r>
          <w:r w:rsidRPr="00E7298A">
            <w:rPr>
              <w:rFonts w:ascii="Arial" w:eastAsiaTheme="minorEastAsia" w:hAnsi="Arial" w:cs="Arial"/>
              <w:noProof/>
              <w:sz w:val="24"/>
              <w:szCs w:val="24"/>
              <w:lang w:eastAsia="es-CO"/>
            </w:rPr>
            <w:tab/>
          </w:r>
          <w:r w:rsidRPr="00E7298A">
            <w:rPr>
              <w:rFonts w:ascii="Arial" w:hAnsi="Arial" w:cs="Arial"/>
              <w:noProof/>
              <w:sz w:val="24"/>
              <w:szCs w:val="24"/>
            </w:rPr>
            <w:t>Definición:</w:t>
          </w:r>
          <w:r w:rsidRPr="00E7298A">
            <w:rPr>
              <w:rFonts w:ascii="Arial" w:hAnsi="Arial" w:cs="Arial"/>
              <w:noProof/>
              <w:sz w:val="24"/>
              <w:szCs w:val="24"/>
            </w:rPr>
            <w:tab/>
          </w:r>
          <w:r w:rsidR="009862D2">
            <w:rPr>
              <w:rFonts w:ascii="Arial" w:hAnsi="Arial" w:cs="Arial"/>
              <w:noProof/>
              <w:sz w:val="24"/>
              <w:szCs w:val="24"/>
            </w:rPr>
            <w:t>57</w:t>
          </w:r>
        </w:p>
        <w:p w14:paraId="152964C9" w14:textId="5627DAC5" w:rsidR="00916F98" w:rsidRPr="00E7298A" w:rsidRDefault="00916F98" w:rsidP="00E7298A">
          <w:pPr>
            <w:pStyle w:val="TDC4"/>
            <w:tabs>
              <w:tab w:val="left" w:pos="176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1.8.12.2</w:t>
          </w:r>
          <w:r w:rsidRPr="00E7298A">
            <w:rPr>
              <w:rFonts w:ascii="Arial" w:eastAsiaTheme="minorEastAsia" w:hAnsi="Arial" w:cs="Arial"/>
              <w:noProof/>
              <w:sz w:val="24"/>
              <w:szCs w:val="24"/>
              <w:lang w:eastAsia="es-CO"/>
            </w:rPr>
            <w:tab/>
          </w:r>
          <w:r w:rsidRPr="00E7298A">
            <w:rPr>
              <w:rFonts w:ascii="Arial" w:hAnsi="Arial" w:cs="Arial"/>
              <w:noProof/>
              <w:sz w:val="24"/>
              <w:szCs w:val="24"/>
            </w:rPr>
            <w:t>Alcance:</w:t>
          </w:r>
          <w:r w:rsidRPr="00E7298A">
            <w:rPr>
              <w:rFonts w:ascii="Arial" w:hAnsi="Arial" w:cs="Arial"/>
              <w:noProof/>
              <w:sz w:val="24"/>
              <w:szCs w:val="24"/>
            </w:rPr>
            <w:tab/>
          </w:r>
          <w:r w:rsidR="009862D2">
            <w:rPr>
              <w:rFonts w:ascii="Arial" w:hAnsi="Arial" w:cs="Arial"/>
              <w:noProof/>
              <w:sz w:val="24"/>
              <w:szCs w:val="24"/>
            </w:rPr>
            <w:t>57</w:t>
          </w:r>
        </w:p>
        <w:p w14:paraId="700C23A6" w14:textId="7DD69D62" w:rsidR="00916F98" w:rsidRPr="00E7298A" w:rsidRDefault="00916F98" w:rsidP="00E7298A">
          <w:pPr>
            <w:pStyle w:val="TDC4"/>
            <w:tabs>
              <w:tab w:val="left" w:pos="176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1.8.12.3</w:t>
          </w:r>
          <w:r w:rsidRPr="00E7298A">
            <w:rPr>
              <w:rFonts w:ascii="Arial" w:eastAsiaTheme="minorEastAsia" w:hAnsi="Arial" w:cs="Arial"/>
              <w:noProof/>
              <w:sz w:val="24"/>
              <w:szCs w:val="24"/>
              <w:lang w:eastAsia="es-CO"/>
            </w:rPr>
            <w:tab/>
          </w:r>
          <w:r w:rsidRPr="00E7298A">
            <w:rPr>
              <w:rFonts w:ascii="Arial" w:hAnsi="Arial" w:cs="Arial"/>
              <w:noProof/>
              <w:sz w:val="24"/>
              <w:szCs w:val="24"/>
            </w:rPr>
            <w:t>Actividades:</w:t>
          </w:r>
          <w:r w:rsidRPr="00E7298A">
            <w:rPr>
              <w:rFonts w:ascii="Arial" w:hAnsi="Arial" w:cs="Arial"/>
              <w:noProof/>
              <w:sz w:val="24"/>
              <w:szCs w:val="24"/>
            </w:rPr>
            <w:tab/>
          </w:r>
          <w:r w:rsidR="009862D2">
            <w:rPr>
              <w:rFonts w:ascii="Arial" w:hAnsi="Arial" w:cs="Arial"/>
              <w:noProof/>
              <w:sz w:val="24"/>
              <w:szCs w:val="24"/>
            </w:rPr>
            <w:t>58</w:t>
          </w:r>
        </w:p>
        <w:p w14:paraId="744A28AD" w14:textId="4437AB2D" w:rsidR="00916F98" w:rsidRPr="00E7298A" w:rsidRDefault="00916F98" w:rsidP="009862D2">
          <w:pPr>
            <w:pStyle w:val="TDC2"/>
            <w:tabs>
              <w:tab w:val="left" w:pos="88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1.9</w:t>
          </w:r>
          <w:r w:rsidRPr="00E7298A">
            <w:rPr>
              <w:rFonts w:ascii="Arial" w:eastAsiaTheme="minorEastAsia" w:hAnsi="Arial" w:cs="Arial"/>
              <w:noProof/>
              <w:sz w:val="24"/>
              <w:szCs w:val="24"/>
              <w:lang w:eastAsia="es-CO"/>
            </w:rPr>
            <w:tab/>
          </w:r>
          <w:r w:rsidRPr="00E7298A">
            <w:rPr>
              <w:rFonts w:ascii="Arial" w:hAnsi="Arial" w:cs="Arial"/>
              <w:noProof/>
              <w:sz w:val="24"/>
              <w:szCs w:val="24"/>
            </w:rPr>
            <w:t>FASES DE IMPLEMENTACIÓN DEL PGD</w:t>
          </w:r>
          <w:r w:rsidRPr="00E7298A">
            <w:rPr>
              <w:rFonts w:ascii="Arial" w:hAnsi="Arial" w:cs="Arial"/>
              <w:noProof/>
              <w:sz w:val="24"/>
              <w:szCs w:val="24"/>
            </w:rPr>
            <w:tab/>
          </w:r>
          <w:r w:rsidR="009862D2">
            <w:rPr>
              <w:rFonts w:ascii="Arial" w:hAnsi="Arial" w:cs="Arial"/>
              <w:noProof/>
              <w:sz w:val="24"/>
              <w:szCs w:val="24"/>
            </w:rPr>
            <w:t>58</w:t>
          </w:r>
        </w:p>
        <w:p w14:paraId="5C077580" w14:textId="6D0D8BCD" w:rsidR="00916F98" w:rsidRPr="00E7298A" w:rsidRDefault="00916F98" w:rsidP="00E7298A">
          <w:pPr>
            <w:pStyle w:val="TDC3"/>
            <w:tabs>
              <w:tab w:val="left" w:pos="132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1.9.1</w:t>
          </w:r>
          <w:r w:rsidRPr="00E7298A">
            <w:rPr>
              <w:rFonts w:ascii="Arial" w:eastAsiaTheme="minorEastAsia" w:hAnsi="Arial" w:cs="Arial"/>
              <w:noProof/>
              <w:sz w:val="24"/>
              <w:szCs w:val="24"/>
              <w:lang w:eastAsia="es-CO"/>
            </w:rPr>
            <w:tab/>
          </w:r>
          <w:r w:rsidRPr="00E7298A">
            <w:rPr>
              <w:rFonts w:ascii="Arial" w:hAnsi="Arial" w:cs="Arial"/>
              <w:noProof/>
              <w:sz w:val="24"/>
              <w:szCs w:val="24"/>
            </w:rPr>
            <w:t>FASE DE PLANEACION</w:t>
          </w:r>
          <w:r w:rsidRPr="00E7298A">
            <w:rPr>
              <w:rFonts w:ascii="Arial" w:hAnsi="Arial" w:cs="Arial"/>
              <w:noProof/>
              <w:sz w:val="24"/>
              <w:szCs w:val="24"/>
            </w:rPr>
            <w:tab/>
          </w:r>
          <w:r w:rsidR="009862D2">
            <w:rPr>
              <w:rFonts w:ascii="Arial" w:hAnsi="Arial" w:cs="Arial"/>
              <w:noProof/>
              <w:sz w:val="24"/>
              <w:szCs w:val="24"/>
            </w:rPr>
            <w:t>58</w:t>
          </w:r>
        </w:p>
        <w:p w14:paraId="253384B2" w14:textId="47E24454" w:rsidR="00916F98" w:rsidRPr="00E7298A" w:rsidRDefault="00916F98" w:rsidP="00E7298A">
          <w:pPr>
            <w:pStyle w:val="TDC3"/>
            <w:tabs>
              <w:tab w:val="left" w:pos="132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1.9.2</w:t>
          </w:r>
          <w:r w:rsidRPr="00E7298A">
            <w:rPr>
              <w:rFonts w:ascii="Arial" w:eastAsiaTheme="minorEastAsia" w:hAnsi="Arial" w:cs="Arial"/>
              <w:noProof/>
              <w:sz w:val="24"/>
              <w:szCs w:val="24"/>
              <w:lang w:eastAsia="es-CO"/>
            </w:rPr>
            <w:tab/>
          </w:r>
          <w:r w:rsidRPr="00E7298A">
            <w:rPr>
              <w:rFonts w:ascii="Arial" w:hAnsi="Arial" w:cs="Arial"/>
              <w:noProof/>
              <w:sz w:val="24"/>
              <w:szCs w:val="24"/>
            </w:rPr>
            <w:t>FASE DE EJECUCIÓN Y PUESTA EN MARCHA</w:t>
          </w:r>
          <w:r w:rsidRPr="00E7298A">
            <w:rPr>
              <w:rFonts w:ascii="Arial" w:hAnsi="Arial" w:cs="Arial"/>
              <w:noProof/>
              <w:sz w:val="24"/>
              <w:szCs w:val="24"/>
            </w:rPr>
            <w:tab/>
          </w:r>
          <w:r w:rsidR="009862D2">
            <w:rPr>
              <w:rFonts w:ascii="Arial" w:hAnsi="Arial" w:cs="Arial"/>
              <w:noProof/>
              <w:sz w:val="24"/>
              <w:szCs w:val="24"/>
            </w:rPr>
            <w:t>58</w:t>
          </w:r>
        </w:p>
        <w:p w14:paraId="4476684C" w14:textId="02596901" w:rsidR="00916F98" w:rsidRPr="00E7298A" w:rsidRDefault="00916F98" w:rsidP="00E7298A">
          <w:pPr>
            <w:pStyle w:val="TDC3"/>
            <w:tabs>
              <w:tab w:val="left" w:pos="132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1.9.3</w:t>
          </w:r>
          <w:r w:rsidRPr="00E7298A">
            <w:rPr>
              <w:rFonts w:ascii="Arial" w:eastAsiaTheme="minorEastAsia" w:hAnsi="Arial" w:cs="Arial"/>
              <w:noProof/>
              <w:sz w:val="24"/>
              <w:szCs w:val="24"/>
              <w:lang w:eastAsia="es-CO"/>
            </w:rPr>
            <w:tab/>
          </w:r>
          <w:r w:rsidRPr="00E7298A">
            <w:rPr>
              <w:rFonts w:ascii="Arial" w:hAnsi="Arial" w:cs="Arial"/>
              <w:noProof/>
              <w:sz w:val="24"/>
              <w:szCs w:val="24"/>
            </w:rPr>
            <w:t>FASE DE SEGUIMIENTO</w:t>
          </w:r>
          <w:r w:rsidRPr="00E7298A">
            <w:rPr>
              <w:rFonts w:ascii="Arial" w:hAnsi="Arial" w:cs="Arial"/>
              <w:noProof/>
              <w:sz w:val="24"/>
              <w:szCs w:val="24"/>
            </w:rPr>
            <w:tab/>
          </w:r>
          <w:r w:rsidR="009862D2">
            <w:rPr>
              <w:rFonts w:ascii="Arial" w:hAnsi="Arial" w:cs="Arial"/>
              <w:noProof/>
              <w:sz w:val="24"/>
              <w:szCs w:val="24"/>
            </w:rPr>
            <w:t>61</w:t>
          </w:r>
        </w:p>
        <w:p w14:paraId="0D8BF7F7" w14:textId="03FDE295" w:rsidR="00916F98" w:rsidRPr="00E7298A" w:rsidRDefault="00916F98" w:rsidP="00E7298A">
          <w:pPr>
            <w:pStyle w:val="TDC3"/>
            <w:tabs>
              <w:tab w:val="left" w:pos="132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1.9.4</w:t>
          </w:r>
          <w:r w:rsidRPr="00E7298A">
            <w:rPr>
              <w:rFonts w:ascii="Arial" w:eastAsiaTheme="minorEastAsia" w:hAnsi="Arial" w:cs="Arial"/>
              <w:noProof/>
              <w:sz w:val="24"/>
              <w:szCs w:val="24"/>
              <w:lang w:eastAsia="es-CO"/>
            </w:rPr>
            <w:tab/>
          </w:r>
          <w:r w:rsidRPr="00E7298A">
            <w:rPr>
              <w:rFonts w:ascii="Arial" w:hAnsi="Arial" w:cs="Arial"/>
              <w:noProof/>
              <w:sz w:val="24"/>
              <w:szCs w:val="24"/>
            </w:rPr>
            <w:t>FASE DE MEJORA</w:t>
          </w:r>
          <w:r w:rsidRPr="00E7298A">
            <w:rPr>
              <w:rFonts w:ascii="Arial" w:hAnsi="Arial" w:cs="Arial"/>
              <w:noProof/>
              <w:sz w:val="24"/>
              <w:szCs w:val="24"/>
            </w:rPr>
            <w:tab/>
          </w:r>
          <w:r w:rsidR="009862D2">
            <w:rPr>
              <w:rFonts w:ascii="Arial" w:hAnsi="Arial" w:cs="Arial"/>
              <w:noProof/>
              <w:sz w:val="24"/>
              <w:szCs w:val="24"/>
            </w:rPr>
            <w:t>61</w:t>
          </w:r>
        </w:p>
        <w:p w14:paraId="4DB475BA" w14:textId="3B1E0FEC" w:rsidR="00916F98" w:rsidRPr="00E7298A" w:rsidRDefault="00916F98" w:rsidP="00E7298A">
          <w:pPr>
            <w:pStyle w:val="TDC3"/>
            <w:tabs>
              <w:tab w:val="left" w:pos="132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1.9.5</w:t>
          </w:r>
          <w:r w:rsidRPr="00E7298A">
            <w:rPr>
              <w:rFonts w:ascii="Arial" w:eastAsiaTheme="minorEastAsia" w:hAnsi="Arial" w:cs="Arial"/>
              <w:noProof/>
              <w:sz w:val="24"/>
              <w:szCs w:val="24"/>
              <w:lang w:eastAsia="es-CO"/>
            </w:rPr>
            <w:tab/>
          </w:r>
          <w:r w:rsidRPr="00E7298A">
            <w:rPr>
              <w:rFonts w:ascii="Arial" w:hAnsi="Arial" w:cs="Arial"/>
              <w:noProof/>
              <w:sz w:val="24"/>
              <w:szCs w:val="24"/>
            </w:rPr>
            <w:t>FASE DE PUBLICACION</w:t>
          </w:r>
          <w:r w:rsidRPr="00E7298A">
            <w:rPr>
              <w:rFonts w:ascii="Arial" w:hAnsi="Arial" w:cs="Arial"/>
              <w:noProof/>
              <w:sz w:val="24"/>
              <w:szCs w:val="24"/>
            </w:rPr>
            <w:tab/>
          </w:r>
          <w:r w:rsidR="009862D2">
            <w:rPr>
              <w:rFonts w:ascii="Arial" w:hAnsi="Arial" w:cs="Arial"/>
              <w:noProof/>
              <w:sz w:val="24"/>
              <w:szCs w:val="24"/>
            </w:rPr>
            <w:t>62</w:t>
          </w:r>
        </w:p>
        <w:p w14:paraId="1F1546DA" w14:textId="7F7A1453" w:rsidR="00916F98" w:rsidRPr="00E7298A" w:rsidRDefault="00916F98" w:rsidP="00E7298A">
          <w:pPr>
            <w:pStyle w:val="TDC2"/>
            <w:tabs>
              <w:tab w:val="left" w:pos="88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1.10</w:t>
          </w:r>
          <w:r w:rsidRPr="00E7298A">
            <w:rPr>
              <w:rFonts w:ascii="Arial" w:eastAsiaTheme="minorEastAsia" w:hAnsi="Arial" w:cs="Arial"/>
              <w:noProof/>
              <w:sz w:val="24"/>
              <w:szCs w:val="24"/>
              <w:lang w:eastAsia="es-CO"/>
            </w:rPr>
            <w:tab/>
          </w:r>
          <w:r w:rsidRPr="00E7298A">
            <w:rPr>
              <w:rFonts w:ascii="Arial" w:hAnsi="Arial" w:cs="Arial"/>
              <w:noProof/>
              <w:sz w:val="24"/>
              <w:szCs w:val="24"/>
            </w:rPr>
            <w:t>PROGRAMAS ESPECIFICOS DE LA GESTION DOCUMENTAL</w:t>
          </w:r>
          <w:r w:rsidRPr="00E7298A">
            <w:rPr>
              <w:rFonts w:ascii="Arial" w:hAnsi="Arial" w:cs="Arial"/>
              <w:noProof/>
              <w:sz w:val="24"/>
              <w:szCs w:val="24"/>
            </w:rPr>
            <w:tab/>
          </w:r>
          <w:r w:rsidR="009862D2">
            <w:rPr>
              <w:rFonts w:ascii="Arial" w:hAnsi="Arial" w:cs="Arial"/>
              <w:noProof/>
              <w:sz w:val="24"/>
              <w:szCs w:val="24"/>
            </w:rPr>
            <w:t>62</w:t>
          </w:r>
        </w:p>
        <w:p w14:paraId="0E4BCA5A" w14:textId="5C036AE9" w:rsidR="00916F98" w:rsidRPr="00E7298A" w:rsidRDefault="00916F98" w:rsidP="00E7298A">
          <w:pPr>
            <w:pStyle w:val="TDC3"/>
            <w:tabs>
              <w:tab w:val="left" w:pos="132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1.10.1</w:t>
          </w:r>
          <w:r w:rsidRPr="00E7298A">
            <w:rPr>
              <w:rFonts w:ascii="Arial" w:eastAsiaTheme="minorEastAsia" w:hAnsi="Arial" w:cs="Arial"/>
              <w:noProof/>
              <w:sz w:val="24"/>
              <w:szCs w:val="24"/>
              <w:lang w:eastAsia="es-CO"/>
            </w:rPr>
            <w:tab/>
          </w:r>
          <w:r w:rsidRPr="00E7298A">
            <w:rPr>
              <w:rFonts w:ascii="Arial" w:hAnsi="Arial" w:cs="Arial"/>
              <w:noProof/>
              <w:sz w:val="24"/>
              <w:szCs w:val="24"/>
            </w:rPr>
            <w:t>Programa de normalización de formas y formularios   electrónicos</w:t>
          </w:r>
          <w:r w:rsidRPr="00E7298A">
            <w:rPr>
              <w:rFonts w:ascii="Arial" w:hAnsi="Arial" w:cs="Arial"/>
              <w:noProof/>
              <w:sz w:val="24"/>
              <w:szCs w:val="24"/>
            </w:rPr>
            <w:tab/>
          </w:r>
          <w:r w:rsidR="009862D2">
            <w:rPr>
              <w:rFonts w:ascii="Arial" w:hAnsi="Arial" w:cs="Arial"/>
              <w:noProof/>
              <w:sz w:val="24"/>
              <w:szCs w:val="24"/>
            </w:rPr>
            <w:t>62</w:t>
          </w:r>
        </w:p>
        <w:p w14:paraId="0C9E982B" w14:textId="473C799D" w:rsidR="00916F98" w:rsidRPr="00E7298A" w:rsidRDefault="00916F98" w:rsidP="00E7298A">
          <w:pPr>
            <w:pStyle w:val="TDC3"/>
            <w:tabs>
              <w:tab w:val="left" w:pos="132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1.10.2</w:t>
          </w:r>
          <w:r w:rsidRPr="00E7298A">
            <w:rPr>
              <w:rFonts w:ascii="Arial" w:eastAsiaTheme="minorEastAsia" w:hAnsi="Arial" w:cs="Arial"/>
              <w:noProof/>
              <w:sz w:val="24"/>
              <w:szCs w:val="24"/>
              <w:lang w:eastAsia="es-CO"/>
            </w:rPr>
            <w:tab/>
          </w:r>
          <w:r w:rsidRPr="00E7298A">
            <w:rPr>
              <w:rFonts w:ascii="Arial" w:hAnsi="Arial" w:cs="Arial"/>
              <w:noProof/>
              <w:sz w:val="24"/>
              <w:szCs w:val="24"/>
            </w:rPr>
            <w:t>Programa de digitalización (incluye sistemas de fotocopiado, impresión, dig</w:t>
          </w:r>
          <w:r w:rsidR="009862D2">
            <w:rPr>
              <w:rFonts w:ascii="Arial" w:hAnsi="Arial" w:cs="Arial"/>
              <w:noProof/>
              <w:sz w:val="24"/>
              <w:szCs w:val="24"/>
            </w:rPr>
            <w:t>italización y/o microfilmación)……………………………………………………….63</w:t>
          </w:r>
          <w:r w:rsidR="009862D2" w:rsidRPr="00E7298A">
            <w:rPr>
              <w:rFonts w:ascii="Arial" w:eastAsiaTheme="minorEastAsia" w:hAnsi="Arial" w:cs="Arial"/>
              <w:noProof/>
              <w:sz w:val="24"/>
              <w:szCs w:val="24"/>
              <w:lang w:eastAsia="es-CO"/>
            </w:rPr>
            <w:t xml:space="preserve"> </w:t>
          </w:r>
        </w:p>
        <w:p w14:paraId="3B406950" w14:textId="3991D73F" w:rsidR="00916F98" w:rsidRPr="00E7298A" w:rsidRDefault="00916F98" w:rsidP="00E7298A">
          <w:pPr>
            <w:pStyle w:val="TDC3"/>
            <w:tabs>
              <w:tab w:val="left" w:pos="132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1.10.3</w:t>
          </w:r>
          <w:r w:rsidRPr="00E7298A">
            <w:rPr>
              <w:rFonts w:ascii="Arial" w:eastAsiaTheme="minorEastAsia" w:hAnsi="Arial" w:cs="Arial"/>
              <w:noProof/>
              <w:sz w:val="24"/>
              <w:szCs w:val="24"/>
              <w:lang w:eastAsia="es-CO"/>
            </w:rPr>
            <w:tab/>
          </w:r>
          <w:r w:rsidRPr="00E7298A">
            <w:rPr>
              <w:rFonts w:ascii="Arial" w:hAnsi="Arial" w:cs="Arial"/>
              <w:noProof/>
              <w:sz w:val="24"/>
              <w:szCs w:val="24"/>
            </w:rPr>
            <w:t>Programa de documentos vitales o esenciales</w:t>
          </w:r>
          <w:r w:rsidRPr="00E7298A">
            <w:rPr>
              <w:rFonts w:ascii="Arial" w:hAnsi="Arial" w:cs="Arial"/>
              <w:noProof/>
              <w:sz w:val="24"/>
              <w:szCs w:val="24"/>
            </w:rPr>
            <w:tab/>
          </w:r>
          <w:r w:rsidR="009862D2">
            <w:rPr>
              <w:rFonts w:ascii="Arial" w:hAnsi="Arial" w:cs="Arial"/>
              <w:noProof/>
              <w:sz w:val="24"/>
              <w:szCs w:val="24"/>
            </w:rPr>
            <w:t>63</w:t>
          </w:r>
        </w:p>
        <w:p w14:paraId="3114E4AD" w14:textId="05C5CCEC" w:rsidR="00916F98" w:rsidRPr="00E7298A" w:rsidRDefault="00916F98" w:rsidP="00E7298A">
          <w:pPr>
            <w:pStyle w:val="TDC3"/>
            <w:tabs>
              <w:tab w:val="left" w:pos="1320"/>
              <w:tab w:val="right" w:leader="dot" w:pos="9395"/>
            </w:tabs>
            <w:spacing w:line="240" w:lineRule="auto"/>
            <w:jc w:val="both"/>
            <w:rPr>
              <w:rFonts w:ascii="Arial" w:eastAsiaTheme="minorEastAsia" w:hAnsi="Arial" w:cs="Arial"/>
              <w:noProof/>
              <w:sz w:val="24"/>
              <w:szCs w:val="24"/>
              <w:lang w:eastAsia="es-CO"/>
            </w:rPr>
          </w:pPr>
          <w:r w:rsidRPr="00E7298A">
            <w:rPr>
              <w:rFonts w:ascii="Arial" w:hAnsi="Arial" w:cs="Arial"/>
              <w:noProof/>
              <w:sz w:val="24"/>
              <w:szCs w:val="24"/>
            </w:rPr>
            <w:t>1.10.4</w:t>
          </w:r>
          <w:r w:rsidRPr="00E7298A">
            <w:rPr>
              <w:rFonts w:ascii="Arial" w:eastAsiaTheme="minorEastAsia" w:hAnsi="Arial" w:cs="Arial"/>
              <w:noProof/>
              <w:sz w:val="24"/>
              <w:szCs w:val="24"/>
              <w:lang w:eastAsia="es-CO"/>
            </w:rPr>
            <w:tab/>
          </w:r>
          <w:r w:rsidRPr="00E7298A">
            <w:rPr>
              <w:rFonts w:ascii="Arial" w:hAnsi="Arial" w:cs="Arial"/>
              <w:noProof/>
              <w:sz w:val="24"/>
              <w:szCs w:val="24"/>
            </w:rPr>
            <w:t>Programa de capacitación</w:t>
          </w:r>
          <w:r w:rsidRPr="00E7298A">
            <w:rPr>
              <w:rFonts w:ascii="Arial" w:hAnsi="Arial" w:cs="Arial"/>
              <w:noProof/>
              <w:sz w:val="24"/>
              <w:szCs w:val="24"/>
            </w:rPr>
            <w:tab/>
          </w:r>
          <w:r w:rsidR="009862D2">
            <w:rPr>
              <w:rFonts w:ascii="Arial" w:hAnsi="Arial" w:cs="Arial"/>
              <w:noProof/>
              <w:sz w:val="24"/>
              <w:szCs w:val="24"/>
            </w:rPr>
            <w:t>64</w:t>
          </w:r>
        </w:p>
        <w:p w14:paraId="099586AF" w14:textId="647E2551" w:rsidR="00916F98" w:rsidRDefault="00916F98" w:rsidP="00E7298A">
          <w:pPr>
            <w:pStyle w:val="TDC3"/>
            <w:tabs>
              <w:tab w:val="left" w:pos="1320"/>
              <w:tab w:val="right" w:leader="dot" w:pos="9395"/>
            </w:tabs>
            <w:spacing w:line="240" w:lineRule="auto"/>
            <w:jc w:val="both"/>
            <w:rPr>
              <w:rFonts w:ascii="Arial" w:hAnsi="Arial" w:cs="Arial"/>
              <w:noProof/>
              <w:sz w:val="24"/>
              <w:szCs w:val="24"/>
            </w:rPr>
          </w:pPr>
          <w:r w:rsidRPr="00E7298A">
            <w:rPr>
              <w:rFonts w:ascii="Arial" w:hAnsi="Arial" w:cs="Arial"/>
              <w:noProof/>
              <w:sz w:val="24"/>
              <w:szCs w:val="24"/>
            </w:rPr>
            <w:t>1.10.5</w:t>
          </w:r>
          <w:r w:rsidRPr="00E7298A">
            <w:rPr>
              <w:rFonts w:ascii="Arial" w:eastAsiaTheme="minorEastAsia" w:hAnsi="Arial" w:cs="Arial"/>
              <w:noProof/>
              <w:sz w:val="24"/>
              <w:szCs w:val="24"/>
              <w:lang w:eastAsia="es-CO"/>
            </w:rPr>
            <w:tab/>
          </w:r>
          <w:r w:rsidRPr="00E7298A">
            <w:rPr>
              <w:rFonts w:ascii="Arial" w:hAnsi="Arial" w:cs="Arial"/>
              <w:noProof/>
              <w:sz w:val="24"/>
              <w:szCs w:val="24"/>
            </w:rPr>
            <w:t>Programa de auditoria</w:t>
          </w:r>
          <w:r w:rsidRPr="00E7298A">
            <w:rPr>
              <w:rFonts w:ascii="Arial" w:hAnsi="Arial" w:cs="Arial"/>
              <w:noProof/>
              <w:sz w:val="24"/>
              <w:szCs w:val="24"/>
            </w:rPr>
            <w:tab/>
          </w:r>
          <w:r w:rsidR="009862D2">
            <w:rPr>
              <w:rFonts w:ascii="Arial" w:hAnsi="Arial" w:cs="Arial"/>
              <w:noProof/>
              <w:sz w:val="24"/>
              <w:szCs w:val="24"/>
            </w:rPr>
            <w:t>64</w:t>
          </w:r>
        </w:p>
        <w:p w14:paraId="566A91C8" w14:textId="25A2F61D" w:rsidR="009862D2" w:rsidRPr="009862D2" w:rsidRDefault="009862D2" w:rsidP="009862D2">
          <w:pPr>
            <w:rPr>
              <w:rFonts w:ascii="Arial" w:hAnsi="Arial" w:cs="Arial"/>
              <w:sz w:val="24"/>
              <w:szCs w:val="24"/>
            </w:rPr>
          </w:pPr>
          <w:r>
            <w:t xml:space="preserve">         </w:t>
          </w:r>
          <w:r w:rsidRPr="009862D2">
            <w:rPr>
              <w:rFonts w:ascii="Arial" w:hAnsi="Arial" w:cs="Arial"/>
              <w:sz w:val="24"/>
              <w:szCs w:val="24"/>
            </w:rPr>
            <w:t>1.10.6</w:t>
          </w:r>
          <w:r>
            <w:rPr>
              <w:rFonts w:ascii="Arial" w:hAnsi="Arial" w:cs="Arial"/>
              <w:sz w:val="24"/>
              <w:szCs w:val="24"/>
            </w:rPr>
            <w:t xml:space="preserve">   Armonización del PGD con gestión de calidad……………………………...65</w:t>
          </w:r>
        </w:p>
        <w:p w14:paraId="485CA624" w14:textId="7EF25F2D" w:rsidR="00916F98" w:rsidRPr="00E7298A" w:rsidRDefault="00916F98" w:rsidP="00E7298A">
          <w:pPr>
            <w:pStyle w:val="TDC1"/>
            <w:spacing w:line="240" w:lineRule="auto"/>
            <w:rPr>
              <w:rFonts w:eastAsiaTheme="minorEastAsia"/>
              <w:sz w:val="24"/>
              <w:szCs w:val="24"/>
              <w:lang w:eastAsia="es-CO"/>
            </w:rPr>
          </w:pPr>
          <w:r w:rsidRPr="00E7298A">
            <w:rPr>
              <w:sz w:val="24"/>
              <w:szCs w:val="24"/>
              <w:u w:val="single"/>
            </w:rPr>
            <w:t>Anexos</w:t>
          </w:r>
          <w:r w:rsidRPr="00E7298A">
            <w:rPr>
              <w:sz w:val="24"/>
              <w:szCs w:val="24"/>
            </w:rPr>
            <w:tab/>
          </w:r>
          <w:r w:rsidR="00AA2113">
            <w:rPr>
              <w:sz w:val="24"/>
              <w:szCs w:val="24"/>
            </w:rPr>
            <w:t>66</w:t>
          </w:r>
        </w:p>
        <w:p w14:paraId="255E8042" w14:textId="499D5CBF" w:rsidR="00916F98" w:rsidRDefault="00916F98" w:rsidP="00AA2113">
          <w:pPr>
            <w:pStyle w:val="TDC1"/>
            <w:spacing w:line="240" w:lineRule="auto"/>
            <w:rPr>
              <w:sz w:val="24"/>
              <w:szCs w:val="24"/>
            </w:rPr>
          </w:pPr>
          <w:r w:rsidRPr="00E7298A">
            <w:rPr>
              <w:sz w:val="24"/>
              <w:szCs w:val="24"/>
            </w:rPr>
            <w:t xml:space="preserve">Anexo Nº 1 </w:t>
          </w:r>
          <w:r w:rsidR="00AA2113">
            <w:rPr>
              <w:sz w:val="24"/>
              <w:szCs w:val="24"/>
            </w:rPr>
            <w:t xml:space="preserve"> </w:t>
          </w:r>
          <w:r w:rsidRPr="00E7298A">
            <w:rPr>
              <w:sz w:val="24"/>
              <w:szCs w:val="24"/>
            </w:rPr>
            <w:t>Glosario de términos</w:t>
          </w:r>
          <w:r w:rsidRPr="00E7298A">
            <w:rPr>
              <w:sz w:val="24"/>
              <w:szCs w:val="24"/>
            </w:rPr>
            <w:tab/>
          </w:r>
          <w:r w:rsidR="00AA2113">
            <w:rPr>
              <w:sz w:val="24"/>
              <w:szCs w:val="24"/>
            </w:rPr>
            <w:t>66</w:t>
          </w:r>
        </w:p>
        <w:p w14:paraId="634B3D0F" w14:textId="3358DB75" w:rsidR="00AA2113" w:rsidRDefault="00AA2113" w:rsidP="00AA2113">
          <w:pPr>
            <w:spacing w:line="240" w:lineRule="auto"/>
            <w:rPr>
              <w:rFonts w:ascii="Arial" w:hAnsi="Arial" w:cs="Arial"/>
              <w:sz w:val="24"/>
              <w:szCs w:val="24"/>
            </w:rPr>
          </w:pPr>
          <w:r w:rsidRPr="00AA2113">
            <w:rPr>
              <w:rFonts w:ascii="Arial" w:hAnsi="Arial" w:cs="Arial"/>
              <w:sz w:val="24"/>
              <w:szCs w:val="24"/>
            </w:rPr>
            <w:t>Anexo Nº 2</w:t>
          </w:r>
          <w:r>
            <w:rPr>
              <w:rFonts w:ascii="Arial" w:hAnsi="Arial" w:cs="Arial"/>
              <w:sz w:val="24"/>
              <w:szCs w:val="24"/>
            </w:rPr>
            <w:t xml:space="preserve">  Diagnostico G. Documental ……………………………………………………77</w:t>
          </w:r>
        </w:p>
        <w:p w14:paraId="3CB8DF07" w14:textId="1F4F41AB" w:rsidR="00AA2113" w:rsidRDefault="00916F98" w:rsidP="00AA2113">
          <w:pPr>
            <w:spacing w:line="240" w:lineRule="auto"/>
            <w:rPr>
              <w:rFonts w:ascii="Arial" w:hAnsi="Arial" w:cs="Arial"/>
              <w:sz w:val="24"/>
              <w:szCs w:val="24"/>
            </w:rPr>
          </w:pPr>
          <w:r w:rsidRPr="00AA2113">
            <w:rPr>
              <w:rFonts w:ascii="Arial" w:hAnsi="Arial" w:cs="Arial"/>
              <w:sz w:val="24"/>
              <w:szCs w:val="24"/>
            </w:rPr>
            <w:t xml:space="preserve">Anexo No 3 Matriz </w:t>
          </w:r>
          <w:r w:rsidR="00AA2113" w:rsidRPr="00AA2113">
            <w:rPr>
              <w:rFonts w:ascii="Arial" w:hAnsi="Arial" w:cs="Arial"/>
              <w:sz w:val="24"/>
              <w:szCs w:val="24"/>
            </w:rPr>
            <w:t>DOFA</w:t>
          </w:r>
          <w:r w:rsidR="00F82B56">
            <w:rPr>
              <w:rFonts w:ascii="Arial" w:hAnsi="Arial" w:cs="Arial"/>
              <w:sz w:val="24"/>
              <w:szCs w:val="24"/>
            </w:rPr>
            <w:t>……………………………………………………………</w:t>
          </w:r>
          <w:r w:rsidR="00FA1ACB">
            <w:rPr>
              <w:rFonts w:ascii="Arial" w:hAnsi="Arial" w:cs="Arial"/>
              <w:sz w:val="24"/>
              <w:szCs w:val="24"/>
            </w:rPr>
            <w:t>……......97</w:t>
          </w:r>
        </w:p>
        <w:p w14:paraId="68F3C8DC" w14:textId="03D84226" w:rsidR="00916F98" w:rsidRPr="00AA2113" w:rsidRDefault="00916F98" w:rsidP="00AA2113">
          <w:pPr>
            <w:spacing w:line="240" w:lineRule="auto"/>
            <w:rPr>
              <w:rFonts w:ascii="Arial" w:hAnsi="Arial" w:cs="Arial"/>
              <w:sz w:val="24"/>
              <w:szCs w:val="24"/>
            </w:rPr>
          </w:pPr>
          <w:r w:rsidRPr="00AA2113">
            <w:rPr>
              <w:rFonts w:ascii="Arial" w:hAnsi="Arial" w:cs="Arial"/>
              <w:sz w:val="24"/>
              <w:szCs w:val="24"/>
            </w:rPr>
            <w:t>Anexo No 4 Riesgos de la gestión documental</w:t>
          </w:r>
          <w:r w:rsidRPr="00AA2113">
            <w:rPr>
              <w:rFonts w:ascii="Arial" w:hAnsi="Arial" w:cs="Arial"/>
              <w:sz w:val="24"/>
              <w:szCs w:val="24"/>
            </w:rPr>
            <w:tab/>
          </w:r>
          <w:r w:rsidR="00F82B56">
            <w:rPr>
              <w:rFonts w:ascii="Arial" w:hAnsi="Arial" w:cs="Arial"/>
              <w:sz w:val="24"/>
              <w:szCs w:val="24"/>
            </w:rPr>
            <w:t xml:space="preserve"> …………………………………………..107</w:t>
          </w:r>
        </w:p>
        <w:p w14:paraId="6B6DA1EC" w14:textId="5BE0A503" w:rsidR="00916F98" w:rsidRPr="00E7298A" w:rsidRDefault="00916F98" w:rsidP="00AA2113">
          <w:pPr>
            <w:pStyle w:val="TDC1"/>
            <w:spacing w:line="240" w:lineRule="auto"/>
            <w:rPr>
              <w:sz w:val="24"/>
              <w:szCs w:val="24"/>
            </w:rPr>
          </w:pPr>
          <w:r w:rsidRPr="00E7298A">
            <w:rPr>
              <w:sz w:val="24"/>
              <w:szCs w:val="24"/>
            </w:rPr>
            <w:t>Anexo No 5 Mapa de Procesos de la Cámara de Comercio de Facatativá</w:t>
          </w:r>
          <w:r w:rsidRPr="00E7298A">
            <w:rPr>
              <w:sz w:val="24"/>
              <w:szCs w:val="24"/>
            </w:rPr>
            <w:tab/>
          </w:r>
          <w:r w:rsidR="00F82B56">
            <w:rPr>
              <w:sz w:val="24"/>
              <w:szCs w:val="24"/>
            </w:rPr>
            <w:t>…..108</w:t>
          </w:r>
        </w:p>
        <w:p w14:paraId="7662030E" w14:textId="475499E7" w:rsidR="00C847EC" w:rsidRDefault="009C401B" w:rsidP="00E7298A">
          <w:pPr>
            <w:spacing w:line="240" w:lineRule="auto"/>
            <w:jc w:val="both"/>
            <w:rPr>
              <w:rFonts w:ascii="Arial" w:hAnsi="Arial" w:cs="Arial"/>
              <w:sz w:val="24"/>
              <w:szCs w:val="24"/>
            </w:rPr>
          </w:pPr>
          <w:r w:rsidRPr="00E7298A">
            <w:rPr>
              <w:rFonts w:ascii="Arial" w:hAnsi="Arial" w:cs="Arial"/>
              <w:sz w:val="24"/>
              <w:szCs w:val="24"/>
            </w:rPr>
            <w:t>Anexo No 6: Cronograma de Actividades para la actualización y el seguimiento al P</w:t>
          </w:r>
          <w:r w:rsidR="00C847EC">
            <w:rPr>
              <w:rFonts w:ascii="Arial" w:hAnsi="Arial" w:cs="Arial"/>
              <w:sz w:val="24"/>
              <w:szCs w:val="24"/>
            </w:rPr>
            <w:t>GD  …………………………………………………………………………………………………</w:t>
          </w:r>
          <w:r w:rsidR="00F82B56">
            <w:rPr>
              <w:rFonts w:ascii="Arial" w:hAnsi="Arial" w:cs="Arial"/>
              <w:sz w:val="24"/>
              <w:szCs w:val="24"/>
            </w:rPr>
            <w:t>109</w:t>
          </w:r>
          <w:r w:rsidR="00AA2113">
            <w:rPr>
              <w:rFonts w:ascii="Arial" w:hAnsi="Arial" w:cs="Arial"/>
              <w:sz w:val="24"/>
              <w:szCs w:val="24"/>
            </w:rPr>
            <w:t xml:space="preserve"> </w:t>
          </w:r>
        </w:p>
        <w:p w14:paraId="4C227BB4" w14:textId="291C2D85" w:rsidR="0011345B" w:rsidRPr="00AA2113" w:rsidRDefault="00916F98" w:rsidP="00E7298A">
          <w:pPr>
            <w:spacing w:line="240" w:lineRule="auto"/>
            <w:jc w:val="both"/>
            <w:rPr>
              <w:rFonts w:ascii="Arial" w:hAnsi="Arial" w:cs="Arial"/>
              <w:sz w:val="24"/>
              <w:szCs w:val="24"/>
            </w:rPr>
          </w:pPr>
          <w:r w:rsidRPr="00AA2113">
            <w:rPr>
              <w:rFonts w:ascii="Arial" w:hAnsi="Arial" w:cs="Arial"/>
              <w:sz w:val="24"/>
              <w:szCs w:val="24"/>
            </w:rPr>
            <w:t>Bibliografía</w:t>
          </w:r>
          <w:r w:rsidRPr="00AA2113">
            <w:rPr>
              <w:rFonts w:ascii="Arial" w:hAnsi="Arial" w:cs="Arial"/>
              <w:sz w:val="24"/>
              <w:szCs w:val="24"/>
            </w:rPr>
            <w:tab/>
          </w:r>
          <w:r w:rsidR="00F82B56">
            <w:rPr>
              <w:rFonts w:ascii="Arial" w:hAnsi="Arial" w:cs="Arial"/>
              <w:sz w:val="24"/>
              <w:szCs w:val="24"/>
            </w:rPr>
            <w:t>…………………………………………………………………………………109</w:t>
          </w:r>
        </w:p>
      </w:sdtContent>
    </w:sdt>
    <w:p w14:paraId="61F0908A" w14:textId="77777777" w:rsidR="0011345B" w:rsidRPr="00E7298A" w:rsidRDefault="0011345B" w:rsidP="00CE4F38">
      <w:pPr>
        <w:pStyle w:val="Ttulo1"/>
        <w:spacing w:line="240" w:lineRule="auto"/>
        <w:jc w:val="center"/>
        <w:rPr>
          <w:rFonts w:ascii="Arial" w:hAnsi="Arial" w:cs="Arial"/>
          <w:sz w:val="24"/>
          <w:szCs w:val="24"/>
        </w:rPr>
      </w:pPr>
      <w:bookmarkStart w:id="1" w:name="_Toc478027737"/>
      <w:r w:rsidRPr="00E7298A">
        <w:rPr>
          <w:rFonts w:ascii="Arial" w:hAnsi="Arial" w:cs="Arial"/>
          <w:sz w:val="24"/>
          <w:szCs w:val="24"/>
        </w:rPr>
        <w:lastRenderedPageBreak/>
        <w:t>EL PROGRAMA DE GESTION DOCUMENTAL</w:t>
      </w:r>
      <w:bookmarkEnd w:id="1"/>
    </w:p>
    <w:p w14:paraId="64E5EA67" w14:textId="77777777" w:rsidR="0011345B" w:rsidRPr="00E7298A" w:rsidRDefault="0011345B" w:rsidP="00E7298A">
      <w:pPr>
        <w:spacing w:line="240" w:lineRule="auto"/>
        <w:jc w:val="both"/>
        <w:rPr>
          <w:rFonts w:ascii="Arial" w:hAnsi="Arial" w:cs="Arial"/>
          <w:color w:val="2E74B5" w:themeColor="accent1" w:themeShade="BF"/>
          <w:sz w:val="24"/>
          <w:szCs w:val="24"/>
        </w:rPr>
      </w:pPr>
    </w:p>
    <w:p w14:paraId="635E5D50" w14:textId="77777777" w:rsidR="0011345B" w:rsidRPr="00E7298A" w:rsidRDefault="0011345B" w:rsidP="00E7298A">
      <w:pPr>
        <w:pStyle w:val="Ttulo2"/>
        <w:spacing w:line="240" w:lineRule="auto"/>
        <w:jc w:val="both"/>
        <w:rPr>
          <w:rFonts w:ascii="Arial" w:hAnsi="Arial" w:cs="Arial"/>
          <w:color w:val="2E74B5" w:themeColor="accent1" w:themeShade="BF"/>
          <w:sz w:val="24"/>
          <w:szCs w:val="24"/>
        </w:rPr>
      </w:pPr>
      <w:bookmarkStart w:id="2" w:name="_Toc478027738"/>
      <w:r w:rsidRPr="00E7298A">
        <w:rPr>
          <w:rFonts w:ascii="Arial" w:hAnsi="Arial" w:cs="Arial"/>
          <w:color w:val="2E74B5" w:themeColor="accent1" w:themeShade="BF"/>
          <w:sz w:val="24"/>
          <w:szCs w:val="24"/>
        </w:rPr>
        <w:t>CARATULA</w:t>
      </w:r>
      <w:bookmarkEnd w:id="2"/>
    </w:p>
    <w:p w14:paraId="362EB57B" w14:textId="77777777" w:rsidR="0011345B" w:rsidRPr="00E7298A" w:rsidRDefault="0011345B" w:rsidP="00E7298A">
      <w:pPr>
        <w:spacing w:line="240" w:lineRule="auto"/>
        <w:jc w:val="both"/>
        <w:rPr>
          <w:rFonts w:ascii="Arial" w:hAnsi="Arial" w:cs="Arial"/>
          <w:sz w:val="24"/>
          <w:szCs w:val="24"/>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510"/>
        <w:gridCol w:w="5556"/>
      </w:tblGrid>
      <w:tr w:rsidR="0011345B" w:rsidRPr="00E7298A" w14:paraId="0D00E6EB" w14:textId="77777777" w:rsidTr="0011345B">
        <w:tc>
          <w:tcPr>
            <w:tcW w:w="3510" w:type="dxa"/>
            <w:shd w:val="clear" w:color="auto" w:fill="92D050"/>
          </w:tcPr>
          <w:p w14:paraId="38F50D58" w14:textId="77777777" w:rsidR="0011345B" w:rsidRPr="00E7298A" w:rsidRDefault="0011345B" w:rsidP="00E7298A">
            <w:pPr>
              <w:spacing w:line="240" w:lineRule="auto"/>
              <w:jc w:val="both"/>
              <w:rPr>
                <w:rFonts w:ascii="Arial" w:hAnsi="Arial" w:cs="Arial"/>
                <w:b/>
                <w:sz w:val="24"/>
                <w:szCs w:val="24"/>
              </w:rPr>
            </w:pPr>
          </w:p>
          <w:p w14:paraId="2C0DC4C2" w14:textId="77777777" w:rsidR="0011345B" w:rsidRPr="00E7298A" w:rsidRDefault="0011345B" w:rsidP="00E7298A">
            <w:pPr>
              <w:spacing w:line="240" w:lineRule="auto"/>
              <w:jc w:val="both"/>
              <w:rPr>
                <w:rFonts w:ascii="Arial" w:hAnsi="Arial" w:cs="Arial"/>
                <w:b/>
                <w:sz w:val="24"/>
                <w:szCs w:val="24"/>
              </w:rPr>
            </w:pPr>
            <w:r w:rsidRPr="00E7298A">
              <w:rPr>
                <w:rFonts w:ascii="Arial" w:hAnsi="Arial" w:cs="Arial"/>
                <w:b/>
                <w:sz w:val="24"/>
                <w:szCs w:val="24"/>
              </w:rPr>
              <w:t>NOMBRE DE LA ENTIDAD</w:t>
            </w:r>
          </w:p>
        </w:tc>
        <w:tc>
          <w:tcPr>
            <w:tcW w:w="5468" w:type="dxa"/>
          </w:tcPr>
          <w:p w14:paraId="27420D83" w14:textId="77777777" w:rsidR="0011345B" w:rsidRPr="00E7298A" w:rsidRDefault="0011345B" w:rsidP="00E7298A">
            <w:pPr>
              <w:spacing w:line="240" w:lineRule="auto"/>
              <w:jc w:val="both"/>
              <w:rPr>
                <w:rFonts w:ascii="Arial" w:hAnsi="Arial" w:cs="Arial"/>
                <w:sz w:val="24"/>
                <w:szCs w:val="24"/>
              </w:rPr>
            </w:pPr>
          </w:p>
          <w:p w14:paraId="2C0D158F" w14:textId="77777777" w:rsidR="0011345B" w:rsidRPr="00E7298A" w:rsidRDefault="0011345B" w:rsidP="00E7298A">
            <w:pPr>
              <w:spacing w:line="240" w:lineRule="auto"/>
              <w:jc w:val="both"/>
              <w:rPr>
                <w:rFonts w:ascii="Arial" w:hAnsi="Arial" w:cs="Arial"/>
                <w:b/>
                <w:sz w:val="24"/>
                <w:szCs w:val="24"/>
              </w:rPr>
            </w:pPr>
            <w:r w:rsidRPr="00E7298A">
              <w:rPr>
                <w:rFonts w:ascii="Arial" w:hAnsi="Arial" w:cs="Arial"/>
                <w:b/>
                <w:sz w:val="24"/>
                <w:szCs w:val="24"/>
              </w:rPr>
              <w:t xml:space="preserve">CAMARA DE COMERCIO DE FACATATIVÁ </w:t>
            </w:r>
          </w:p>
        </w:tc>
      </w:tr>
      <w:tr w:rsidR="0011345B" w:rsidRPr="00E7298A" w14:paraId="5119C27A" w14:textId="77777777" w:rsidTr="0011345B">
        <w:tc>
          <w:tcPr>
            <w:tcW w:w="3510" w:type="dxa"/>
            <w:shd w:val="clear" w:color="auto" w:fill="92D050"/>
          </w:tcPr>
          <w:p w14:paraId="76A78249" w14:textId="77777777" w:rsidR="00916F98" w:rsidRPr="00E7298A" w:rsidRDefault="0011345B" w:rsidP="00E7298A">
            <w:pPr>
              <w:spacing w:line="240" w:lineRule="auto"/>
              <w:jc w:val="both"/>
              <w:rPr>
                <w:rFonts w:ascii="Arial" w:hAnsi="Arial" w:cs="Arial"/>
                <w:b/>
                <w:sz w:val="24"/>
                <w:szCs w:val="24"/>
                <w:lang w:val="es-CO"/>
              </w:rPr>
            </w:pPr>
            <w:r w:rsidRPr="00E7298A">
              <w:rPr>
                <w:rFonts w:ascii="Arial" w:hAnsi="Arial" w:cs="Arial"/>
                <w:b/>
                <w:sz w:val="24"/>
                <w:szCs w:val="24"/>
                <w:lang w:val="es-CO"/>
              </w:rPr>
              <w:t xml:space="preserve">FECHA DE </w:t>
            </w:r>
            <w:r w:rsidR="004D2767" w:rsidRPr="00E7298A">
              <w:rPr>
                <w:rFonts w:ascii="Arial" w:hAnsi="Arial" w:cs="Arial"/>
                <w:b/>
                <w:sz w:val="24"/>
                <w:szCs w:val="24"/>
                <w:lang w:val="es-CO"/>
              </w:rPr>
              <w:t>ACTUALIZACION</w:t>
            </w:r>
          </w:p>
        </w:tc>
        <w:tc>
          <w:tcPr>
            <w:tcW w:w="5468" w:type="dxa"/>
          </w:tcPr>
          <w:p w14:paraId="133E1E36" w14:textId="20B2958D" w:rsidR="00C949C6" w:rsidRPr="00E7298A" w:rsidRDefault="00A6217F" w:rsidP="00E7298A">
            <w:pPr>
              <w:spacing w:line="240" w:lineRule="auto"/>
              <w:jc w:val="both"/>
              <w:rPr>
                <w:rFonts w:ascii="Arial" w:hAnsi="Arial" w:cs="Arial"/>
                <w:sz w:val="24"/>
                <w:szCs w:val="24"/>
              </w:rPr>
            </w:pPr>
            <w:r>
              <w:rPr>
                <w:rFonts w:ascii="Arial" w:hAnsi="Arial" w:cs="Arial"/>
                <w:sz w:val="24"/>
                <w:szCs w:val="24"/>
              </w:rPr>
              <w:t xml:space="preserve">MARZO </w:t>
            </w:r>
            <w:r w:rsidR="00023E38">
              <w:rPr>
                <w:rFonts w:ascii="Arial" w:hAnsi="Arial" w:cs="Arial"/>
                <w:sz w:val="24"/>
                <w:szCs w:val="24"/>
              </w:rPr>
              <w:t>2018</w:t>
            </w:r>
          </w:p>
        </w:tc>
      </w:tr>
      <w:tr w:rsidR="0011345B" w:rsidRPr="00E7298A" w14:paraId="11F9201D" w14:textId="77777777" w:rsidTr="0011345B">
        <w:trPr>
          <w:trHeight w:val="401"/>
        </w:trPr>
        <w:tc>
          <w:tcPr>
            <w:tcW w:w="3510" w:type="dxa"/>
            <w:shd w:val="clear" w:color="auto" w:fill="92D050"/>
          </w:tcPr>
          <w:p w14:paraId="64469963" w14:textId="610F18F2" w:rsidR="0011345B" w:rsidRPr="00E7298A" w:rsidRDefault="0011345B" w:rsidP="00E7298A">
            <w:pPr>
              <w:spacing w:line="240" w:lineRule="auto"/>
              <w:jc w:val="both"/>
              <w:rPr>
                <w:rFonts w:ascii="Arial" w:hAnsi="Arial" w:cs="Arial"/>
                <w:b/>
                <w:sz w:val="24"/>
                <w:szCs w:val="24"/>
              </w:rPr>
            </w:pPr>
            <w:r w:rsidRPr="00E7298A">
              <w:rPr>
                <w:rFonts w:ascii="Arial" w:hAnsi="Arial" w:cs="Arial"/>
                <w:b/>
                <w:sz w:val="24"/>
                <w:szCs w:val="24"/>
              </w:rPr>
              <w:t>FECHA DE VIGENCIA</w:t>
            </w:r>
          </w:p>
        </w:tc>
        <w:tc>
          <w:tcPr>
            <w:tcW w:w="5468" w:type="dxa"/>
          </w:tcPr>
          <w:p w14:paraId="0377475B" w14:textId="43170A85" w:rsidR="0011345B" w:rsidRPr="00E7298A" w:rsidRDefault="00A6217F" w:rsidP="00E7298A">
            <w:pPr>
              <w:spacing w:line="240" w:lineRule="auto"/>
              <w:jc w:val="both"/>
              <w:rPr>
                <w:rFonts w:ascii="Arial" w:hAnsi="Arial" w:cs="Arial"/>
                <w:sz w:val="24"/>
                <w:szCs w:val="24"/>
              </w:rPr>
            </w:pPr>
            <w:r>
              <w:rPr>
                <w:rFonts w:ascii="Arial" w:hAnsi="Arial" w:cs="Arial"/>
                <w:sz w:val="24"/>
                <w:szCs w:val="24"/>
              </w:rPr>
              <w:t xml:space="preserve">MARZO </w:t>
            </w:r>
            <w:r w:rsidR="00023E38">
              <w:rPr>
                <w:rFonts w:ascii="Arial" w:hAnsi="Arial" w:cs="Arial"/>
                <w:sz w:val="24"/>
                <w:szCs w:val="24"/>
              </w:rPr>
              <w:t>2020</w:t>
            </w:r>
          </w:p>
        </w:tc>
      </w:tr>
      <w:tr w:rsidR="0011345B" w:rsidRPr="00E7298A" w14:paraId="237EF76D" w14:textId="77777777" w:rsidTr="0011345B">
        <w:tc>
          <w:tcPr>
            <w:tcW w:w="3510" w:type="dxa"/>
            <w:shd w:val="clear" w:color="auto" w:fill="92D050"/>
          </w:tcPr>
          <w:p w14:paraId="1D51B8E7" w14:textId="77777777" w:rsidR="0011345B" w:rsidRPr="00E7298A" w:rsidRDefault="0011345B" w:rsidP="00E7298A">
            <w:pPr>
              <w:spacing w:line="240" w:lineRule="auto"/>
              <w:jc w:val="both"/>
              <w:rPr>
                <w:rFonts w:ascii="Arial" w:hAnsi="Arial" w:cs="Arial"/>
                <w:b/>
                <w:sz w:val="24"/>
                <w:szCs w:val="24"/>
              </w:rPr>
            </w:pPr>
            <w:r w:rsidRPr="00E7298A">
              <w:rPr>
                <w:rFonts w:ascii="Arial" w:hAnsi="Arial" w:cs="Arial"/>
                <w:b/>
                <w:sz w:val="24"/>
                <w:szCs w:val="24"/>
              </w:rPr>
              <w:t>INSTANCIA DE APROBACION</w:t>
            </w:r>
          </w:p>
        </w:tc>
        <w:tc>
          <w:tcPr>
            <w:tcW w:w="5468" w:type="dxa"/>
          </w:tcPr>
          <w:p w14:paraId="632F2A84"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COMITÉ INTERNO DE ARCHIVO</w:t>
            </w:r>
          </w:p>
        </w:tc>
      </w:tr>
      <w:tr w:rsidR="0011345B" w:rsidRPr="00E7298A" w14:paraId="2D31DAC3" w14:textId="77777777" w:rsidTr="00BA786B">
        <w:trPr>
          <w:trHeight w:val="2730"/>
        </w:trPr>
        <w:tc>
          <w:tcPr>
            <w:tcW w:w="3510" w:type="dxa"/>
            <w:shd w:val="clear" w:color="auto" w:fill="92D050"/>
          </w:tcPr>
          <w:p w14:paraId="58E6D289" w14:textId="77777777" w:rsidR="0011345B" w:rsidRPr="00E7298A" w:rsidRDefault="0011345B" w:rsidP="00E7298A">
            <w:pPr>
              <w:spacing w:line="240" w:lineRule="auto"/>
              <w:jc w:val="both"/>
              <w:rPr>
                <w:rFonts w:ascii="Arial" w:hAnsi="Arial" w:cs="Arial"/>
                <w:b/>
                <w:sz w:val="24"/>
                <w:szCs w:val="24"/>
              </w:rPr>
            </w:pPr>
          </w:p>
          <w:p w14:paraId="2A27A59E" w14:textId="77777777" w:rsidR="0011345B" w:rsidRPr="00E7298A" w:rsidRDefault="0011345B" w:rsidP="00E7298A">
            <w:pPr>
              <w:spacing w:line="240" w:lineRule="auto"/>
              <w:jc w:val="both"/>
              <w:rPr>
                <w:rFonts w:ascii="Arial" w:hAnsi="Arial" w:cs="Arial"/>
                <w:b/>
                <w:sz w:val="24"/>
                <w:szCs w:val="24"/>
              </w:rPr>
            </w:pPr>
          </w:p>
          <w:p w14:paraId="4E095BB0" w14:textId="77777777" w:rsidR="0011345B" w:rsidRPr="00E7298A" w:rsidRDefault="0011345B" w:rsidP="00E7298A">
            <w:pPr>
              <w:spacing w:line="240" w:lineRule="auto"/>
              <w:jc w:val="both"/>
              <w:rPr>
                <w:rFonts w:ascii="Arial" w:hAnsi="Arial" w:cs="Arial"/>
                <w:b/>
                <w:sz w:val="24"/>
                <w:szCs w:val="24"/>
              </w:rPr>
            </w:pPr>
          </w:p>
          <w:p w14:paraId="580F5F1B" w14:textId="77777777" w:rsidR="0011345B" w:rsidRPr="00E7298A" w:rsidRDefault="0011345B" w:rsidP="00E7298A">
            <w:pPr>
              <w:spacing w:line="240" w:lineRule="auto"/>
              <w:jc w:val="both"/>
              <w:rPr>
                <w:rFonts w:ascii="Arial" w:hAnsi="Arial" w:cs="Arial"/>
                <w:b/>
                <w:sz w:val="24"/>
                <w:szCs w:val="24"/>
              </w:rPr>
            </w:pPr>
          </w:p>
          <w:p w14:paraId="60C0656D" w14:textId="77777777" w:rsidR="0011345B" w:rsidRPr="00E7298A" w:rsidRDefault="0011345B" w:rsidP="00E7298A">
            <w:pPr>
              <w:spacing w:line="240" w:lineRule="auto"/>
              <w:jc w:val="both"/>
              <w:rPr>
                <w:rFonts w:ascii="Arial" w:hAnsi="Arial" w:cs="Arial"/>
                <w:b/>
                <w:sz w:val="24"/>
                <w:szCs w:val="24"/>
              </w:rPr>
            </w:pPr>
            <w:r w:rsidRPr="00E7298A">
              <w:rPr>
                <w:rFonts w:ascii="Arial" w:hAnsi="Arial" w:cs="Arial"/>
                <w:b/>
                <w:sz w:val="24"/>
                <w:szCs w:val="24"/>
              </w:rPr>
              <w:t>AUTORIDAD ARCHIVISTICA INSTITUCIONAL</w:t>
            </w:r>
          </w:p>
        </w:tc>
        <w:tc>
          <w:tcPr>
            <w:tcW w:w="5468" w:type="dxa"/>
          </w:tcPr>
          <w:p w14:paraId="262F7BEA" w14:textId="77777777" w:rsidR="00916F98" w:rsidRPr="00E7298A" w:rsidRDefault="0011345B" w:rsidP="00E7298A">
            <w:pPr>
              <w:spacing w:line="240" w:lineRule="auto"/>
              <w:jc w:val="both"/>
              <w:rPr>
                <w:rFonts w:ascii="Arial" w:hAnsi="Arial" w:cs="Arial"/>
                <w:sz w:val="24"/>
                <w:szCs w:val="24"/>
              </w:rPr>
            </w:pPr>
            <w:r w:rsidRPr="00E7298A">
              <w:rPr>
                <w:rFonts w:ascii="Arial" w:hAnsi="Arial" w:cs="Arial"/>
                <w:b/>
                <w:sz w:val="24"/>
                <w:szCs w:val="24"/>
              </w:rPr>
              <w:t>EQUIPO INTERDISCIPLINARIO DEL PGD</w:t>
            </w:r>
            <w:r w:rsidRPr="00E7298A">
              <w:rPr>
                <w:rFonts w:ascii="Arial" w:hAnsi="Arial" w:cs="Arial"/>
                <w:sz w:val="24"/>
                <w:szCs w:val="24"/>
              </w:rPr>
              <w:t xml:space="preserve">:   </w:t>
            </w:r>
          </w:p>
          <w:p w14:paraId="06B17E21"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CARLOS ROGELIO BOLÍVAR CEPEDA</w:t>
            </w:r>
          </w:p>
          <w:p w14:paraId="62405B5A" w14:textId="77777777" w:rsidR="0011345B" w:rsidRDefault="0011345B" w:rsidP="00E7298A">
            <w:pPr>
              <w:pBdr>
                <w:bottom w:val="single" w:sz="12" w:space="1" w:color="auto"/>
              </w:pBdr>
              <w:spacing w:line="240" w:lineRule="auto"/>
              <w:jc w:val="both"/>
              <w:rPr>
                <w:rFonts w:ascii="Arial" w:hAnsi="Arial" w:cs="Arial"/>
                <w:sz w:val="24"/>
                <w:szCs w:val="24"/>
              </w:rPr>
            </w:pPr>
            <w:r w:rsidRPr="00E7298A">
              <w:rPr>
                <w:rFonts w:ascii="Arial" w:hAnsi="Arial" w:cs="Arial"/>
                <w:sz w:val="24"/>
                <w:szCs w:val="24"/>
              </w:rPr>
              <w:t>Presidente Ejecutivo</w:t>
            </w:r>
          </w:p>
          <w:p w14:paraId="1725D6BA" w14:textId="77777777" w:rsidR="00023E38" w:rsidRPr="00E7298A" w:rsidRDefault="00023E38" w:rsidP="00023E38">
            <w:pPr>
              <w:spacing w:line="240" w:lineRule="auto"/>
              <w:jc w:val="both"/>
              <w:rPr>
                <w:rFonts w:ascii="Arial" w:hAnsi="Arial" w:cs="Arial"/>
                <w:sz w:val="24"/>
                <w:szCs w:val="24"/>
              </w:rPr>
            </w:pPr>
            <w:r w:rsidRPr="00E7298A">
              <w:rPr>
                <w:rFonts w:ascii="Arial" w:hAnsi="Arial" w:cs="Arial"/>
                <w:sz w:val="24"/>
                <w:szCs w:val="24"/>
              </w:rPr>
              <w:t>XIOMARA GISELLE GONZALEZ RAMIREZ</w:t>
            </w:r>
          </w:p>
          <w:p w14:paraId="6D65D9D0" w14:textId="77777777" w:rsidR="0011345B" w:rsidRDefault="0011345B" w:rsidP="00E7298A">
            <w:pPr>
              <w:pBdr>
                <w:bottom w:val="single" w:sz="12" w:space="1" w:color="auto"/>
              </w:pBdr>
              <w:spacing w:line="240" w:lineRule="auto"/>
              <w:jc w:val="both"/>
              <w:rPr>
                <w:rFonts w:ascii="Arial" w:hAnsi="Arial" w:cs="Arial"/>
                <w:sz w:val="24"/>
                <w:szCs w:val="24"/>
              </w:rPr>
            </w:pPr>
            <w:r w:rsidRPr="00E7298A">
              <w:rPr>
                <w:rFonts w:ascii="Arial" w:hAnsi="Arial" w:cs="Arial"/>
                <w:sz w:val="24"/>
                <w:szCs w:val="24"/>
              </w:rPr>
              <w:t>Directora Administrativa y Financiera.</w:t>
            </w:r>
          </w:p>
          <w:p w14:paraId="4F8A2568" w14:textId="6EE197C3" w:rsidR="001E225B" w:rsidRDefault="001E225B" w:rsidP="00E7298A">
            <w:pPr>
              <w:pBdr>
                <w:bottom w:val="single" w:sz="12" w:space="1" w:color="auto"/>
              </w:pBdr>
              <w:spacing w:line="240" w:lineRule="auto"/>
              <w:jc w:val="both"/>
              <w:rPr>
                <w:rFonts w:ascii="Arial" w:hAnsi="Arial" w:cs="Arial"/>
                <w:sz w:val="24"/>
                <w:szCs w:val="24"/>
              </w:rPr>
            </w:pPr>
            <w:r>
              <w:rPr>
                <w:rFonts w:ascii="Arial" w:hAnsi="Arial" w:cs="Arial"/>
                <w:sz w:val="24"/>
                <w:szCs w:val="24"/>
              </w:rPr>
              <w:t>________________________________________</w:t>
            </w:r>
          </w:p>
          <w:p w14:paraId="21AB68A7" w14:textId="5F8814B7" w:rsidR="00023E38" w:rsidRPr="00E7298A" w:rsidRDefault="00023E38" w:rsidP="00E7298A">
            <w:pPr>
              <w:pBdr>
                <w:bottom w:val="single" w:sz="12" w:space="1" w:color="auto"/>
              </w:pBdr>
              <w:spacing w:line="240" w:lineRule="auto"/>
              <w:jc w:val="both"/>
              <w:rPr>
                <w:rFonts w:ascii="Arial" w:hAnsi="Arial" w:cs="Arial"/>
                <w:sz w:val="24"/>
                <w:szCs w:val="24"/>
              </w:rPr>
            </w:pPr>
            <w:r>
              <w:rPr>
                <w:rFonts w:ascii="Arial" w:hAnsi="Arial" w:cs="Arial"/>
                <w:sz w:val="24"/>
                <w:szCs w:val="24"/>
              </w:rPr>
              <w:t xml:space="preserve">MARIA DEL CARMEN </w:t>
            </w:r>
            <w:r w:rsidR="001E225B">
              <w:rPr>
                <w:rFonts w:ascii="Arial" w:hAnsi="Arial" w:cs="Arial"/>
                <w:sz w:val="24"/>
                <w:szCs w:val="24"/>
              </w:rPr>
              <w:t>GARCIA</w:t>
            </w:r>
          </w:p>
          <w:p w14:paraId="03740B98" w14:textId="77777777" w:rsidR="00916F98" w:rsidRPr="00E7298A" w:rsidRDefault="00916F98" w:rsidP="00E7298A">
            <w:pPr>
              <w:pBdr>
                <w:bottom w:val="single" w:sz="12" w:space="1" w:color="auto"/>
              </w:pBdr>
              <w:spacing w:line="240" w:lineRule="auto"/>
              <w:jc w:val="both"/>
              <w:rPr>
                <w:rFonts w:ascii="Arial" w:hAnsi="Arial" w:cs="Arial"/>
                <w:sz w:val="24"/>
                <w:szCs w:val="24"/>
              </w:rPr>
            </w:pPr>
            <w:r w:rsidRPr="00E7298A">
              <w:rPr>
                <w:rFonts w:ascii="Arial" w:hAnsi="Arial" w:cs="Arial"/>
                <w:sz w:val="24"/>
                <w:szCs w:val="24"/>
              </w:rPr>
              <w:t>Directora Desarrollo Institucional</w:t>
            </w:r>
          </w:p>
          <w:p w14:paraId="15ED853D"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LUZ MARINA CUERVO R</w:t>
            </w:r>
            <w:r w:rsidR="004D2767" w:rsidRPr="00E7298A">
              <w:rPr>
                <w:rFonts w:ascii="Arial" w:hAnsi="Arial" w:cs="Arial"/>
                <w:sz w:val="24"/>
                <w:szCs w:val="24"/>
              </w:rPr>
              <w:t>OMERO</w:t>
            </w:r>
          </w:p>
          <w:p w14:paraId="541D1F6B" w14:textId="77777777" w:rsidR="0011345B" w:rsidRPr="00E7298A" w:rsidRDefault="0011345B" w:rsidP="00E7298A">
            <w:pPr>
              <w:pBdr>
                <w:bottom w:val="single" w:sz="12" w:space="1" w:color="auto"/>
              </w:pBdr>
              <w:spacing w:line="240" w:lineRule="auto"/>
              <w:jc w:val="both"/>
              <w:rPr>
                <w:rFonts w:ascii="Arial" w:hAnsi="Arial" w:cs="Arial"/>
                <w:sz w:val="24"/>
                <w:szCs w:val="24"/>
              </w:rPr>
            </w:pPr>
            <w:r w:rsidRPr="00E7298A">
              <w:rPr>
                <w:rFonts w:ascii="Arial" w:hAnsi="Arial" w:cs="Arial"/>
                <w:sz w:val="24"/>
                <w:szCs w:val="24"/>
              </w:rPr>
              <w:t xml:space="preserve">Directora. Registros Públicos </w:t>
            </w:r>
          </w:p>
          <w:p w14:paraId="7C4B36CA" w14:textId="77777777" w:rsidR="0011345B" w:rsidRPr="00E7298A" w:rsidRDefault="0011345B" w:rsidP="00E7298A">
            <w:pPr>
              <w:spacing w:line="240" w:lineRule="auto"/>
              <w:jc w:val="both"/>
              <w:rPr>
                <w:rFonts w:ascii="Arial" w:hAnsi="Arial" w:cs="Arial"/>
                <w:sz w:val="24"/>
                <w:szCs w:val="24"/>
                <w:lang w:val="pt-BR"/>
              </w:rPr>
            </w:pPr>
            <w:r w:rsidRPr="00E7298A">
              <w:rPr>
                <w:rFonts w:ascii="Arial" w:hAnsi="Arial" w:cs="Arial"/>
                <w:sz w:val="24"/>
                <w:szCs w:val="24"/>
                <w:lang w:val="pt-BR"/>
              </w:rPr>
              <w:t>NINA B</w:t>
            </w:r>
            <w:r w:rsidR="004D2767" w:rsidRPr="00E7298A">
              <w:rPr>
                <w:rFonts w:ascii="Arial" w:hAnsi="Arial" w:cs="Arial"/>
                <w:sz w:val="24"/>
                <w:szCs w:val="24"/>
                <w:lang w:val="pt-BR"/>
              </w:rPr>
              <w:t>EATRIZ. RAMIREZ MALDONADO</w:t>
            </w:r>
          </w:p>
          <w:p w14:paraId="4F2CD5FE" w14:textId="5574A36E" w:rsidR="000A50E5" w:rsidRPr="00E7298A" w:rsidRDefault="0011345B" w:rsidP="00E7298A">
            <w:pPr>
              <w:pBdr>
                <w:bottom w:val="single" w:sz="12" w:space="1" w:color="auto"/>
              </w:pBdr>
              <w:spacing w:line="240" w:lineRule="auto"/>
              <w:jc w:val="both"/>
              <w:rPr>
                <w:rFonts w:ascii="Arial" w:hAnsi="Arial" w:cs="Arial"/>
                <w:sz w:val="24"/>
                <w:szCs w:val="24"/>
                <w:lang w:val="pt-BR"/>
              </w:rPr>
            </w:pPr>
            <w:r w:rsidRPr="00E7298A">
              <w:rPr>
                <w:rFonts w:ascii="Arial" w:hAnsi="Arial" w:cs="Arial"/>
                <w:sz w:val="24"/>
                <w:szCs w:val="24"/>
                <w:lang w:val="pt-BR"/>
              </w:rPr>
              <w:t>Directora Cont</w:t>
            </w:r>
            <w:r w:rsidR="00916F98" w:rsidRPr="00E7298A">
              <w:rPr>
                <w:rFonts w:ascii="Arial" w:hAnsi="Arial" w:cs="Arial"/>
                <w:sz w:val="24"/>
                <w:szCs w:val="24"/>
                <w:lang w:val="pt-BR"/>
              </w:rPr>
              <w:t>rol Interno</w:t>
            </w:r>
          </w:p>
          <w:p w14:paraId="061A5635" w14:textId="77777777" w:rsidR="00916F98" w:rsidRPr="00E7298A" w:rsidRDefault="00916F98" w:rsidP="00E7298A">
            <w:pPr>
              <w:spacing w:line="240" w:lineRule="auto"/>
              <w:jc w:val="both"/>
              <w:rPr>
                <w:rFonts w:ascii="Arial" w:hAnsi="Arial" w:cs="Arial"/>
                <w:sz w:val="24"/>
                <w:szCs w:val="24"/>
                <w:lang w:val="pt-BR"/>
              </w:rPr>
            </w:pPr>
            <w:r w:rsidRPr="00E7298A">
              <w:rPr>
                <w:rFonts w:ascii="Arial" w:hAnsi="Arial" w:cs="Arial"/>
                <w:sz w:val="24"/>
                <w:szCs w:val="24"/>
                <w:lang w:val="pt-BR"/>
              </w:rPr>
              <w:t xml:space="preserve">CARLOS </w:t>
            </w:r>
            <w:r w:rsidR="004D2767" w:rsidRPr="00E7298A">
              <w:rPr>
                <w:rFonts w:ascii="Arial" w:hAnsi="Arial" w:cs="Arial"/>
                <w:sz w:val="24"/>
                <w:szCs w:val="24"/>
                <w:lang w:val="pt-BR"/>
              </w:rPr>
              <w:t xml:space="preserve">ALBERTO </w:t>
            </w:r>
            <w:r w:rsidRPr="00E7298A">
              <w:rPr>
                <w:rFonts w:ascii="Arial" w:hAnsi="Arial" w:cs="Arial"/>
                <w:sz w:val="24"/>
                <w:szCs w:val="24"/>
                <w:lang w:val="pt-BR"/>
              </w:rPr>
              <w:t>BARRIGA</w:t>
            </w:r>
            <w:r w:rsidR="004D2767" w:rsidRPr="00E7298A">
              <w:rPr>
                <w:rFonts w:ascii="Arial" w:hAnsi="Arial" w:cs="Arial"/>
                <w:sz w:val="24"/>
                <w:szCs w:val="24"/>
                <w:lang w:val="pt-BR"/>
              </w:rPr>
              <w:t xml:space="preserve"> RODRIGUEZ</w:t>
            </w:r>
          </w:p>
          <w:p w14:paraId="3B69D611" w14:textId="77777777" w:rsidR="00916F98" w:rsidRPr="00E7298A" w:rsidRDefault="00916F98" w:rsidP="00E7298A">
            <w:pPr>
              <w:pBdr>
                <w:bottom w:val="single" w:sz="12" w:space="1" w:color="auto"/>
              </w:pBdr>
              <w:spacing w:line="240" w:lineRule="auto"/>
              <w:jc w:val="both"/>
              <w:rPr>
                <w:rFonts w:ascii="Arial" w:hAnsi="Arial" w:cs="Arial"/>
                <w:sz w:val="24"/>
                <w:szCs w:val="24"/>
              </w:rPr>
            </w:pPr>
            <w:r w:rsidRPr="00E7298A">
              <w:rPr>
                <w:rFonts w:ascii="Arial" w:hAnsi="Arial" w:cs="Arial"/>
                <w:sz w:val="24"/>
                <w:szCs w:val="24"/>
              </w:rPr>
              <w:t>Director de Asuntos Jurídicos y MASC</w:t>
            </w:r>
          </w:p>
          <w:p w14:paraId="66462776"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 xml:space="preserve">SANDRA PATRICIA MORENO PULIDO. </w:t>
            </w:r>
          </w:p>
          <w:p w14:paraId="2C64B92D" w14:textId="77777777" w:rsidR="0011345B" w:rsidRPr="00E7298A" w:rsidRDefault="0011345B" w:rsidP="00E7298A">
            <w:pPr>
              <w:pBdr>
                <w:bottom w:val="single" w:sz="12" w:space="1" w:color="auto"/>
              </w:pBdr>
              <w:spacing w:line="240" w:lineRule="auto"/>
              <w:jc w:val="both"/>
              <w:rPr>
                <w:rFonts w:ascii="Arial" w:hAnsi="Arial" w:cs="Arial"/>
                <w:sz w:val="24"/>
                <w:szCs w:val="24"/>
              </w:rPr>
            </w:pPr>
            <w:r w:rsidRPr="00E7298A">
              <w:rPr>
                <w:rFonts w:ascii="Arial" w:hAnsi="Arial" w:cs="Arial"/>
                <w:sz w:val="24"/>
                <w:szCs w:val="24"/>
              </w:rPr>
              <w:lastRenderedPageBreak/>
              <w:t>Asistente  Gestión de Calidad</w:t>
            </w:r>
          </w:p>
          <w:p w14:paraId="2F20CEFC" w14:textId="77777777" w:rsidR="0011345B" w:rsidRPr="00E7298A" w:rsidRDefault="004D2767" w:rsidP="00E7298A">
            <w:pPr>
              <w:spacing w:line="240" w:lineRule="auto"/>
              <w:jc w:val="both"/>
              <w:rPr>
                <w:rFonts w:ascii="Arial" w:hAnsi="Arial" w:cs="Arial"/>
                <w:sz w:val="24"/>
                <w:szCs w:val="24"/>
              </w:rPr>
            </w:pPr>
            <w:r w:rsidRPr="00E7298A">
              <w:rPr>
                <w:rFonts w:ascii="Arial" w:hAnsi="Arial" w:cs="Arial"/>
                <w:sz w:val="24"/>
                <w:szCs w:val="24"/>
              </w:rPr>
              <w:t>EDGAR HERNÁN PULIDO HERNANDEZ</w:t>
            </w:r>
          </w:p>
          <w:p w14:paraId="18B17902" w14:textId="77777777" w:rsidR="0011345B" w:rsidRPr="00E7298A" w:rsidRDefault="0011345B" w:rsidP="00E7298A">
            <w:pPr>
              <w:pBdr>
                <w:bottom w:val="single" w:sz="12" w:space="1" w:color="auto"/>
              </w:pBdr>
              <w:spacing w:line="240" w:lineRule="auto"/>
              <w:jc w:val="both"/>
              <w:rPr>
                <w:rFonts w:ascii="Arial" w:hAnsi="Arial" w:cs="Arial"/>
                <w:sz w:val="24"/>
                <w:szCs w:val="24"/>
              </w:rPr>
            </w:pPr>
            <w:r w:rsidRPr="00E7298A">
              <w:rPr>
                <w:rFonts w:ascii="Arial" w:hAnsi="Arial" w:cs="Arial"/>
                <w:sz w:val="24"/>
                <w:szCs w:val="24"/>
              </w:rPr>
              <w:t>Coordinador Sistemas</w:t>
            </w:r>
          </w:p>
          <w:p w14:paraId="6B7C04EF" w14:textId="77777777" w:rsidR="00916F98" w:rsidRPr="00E7298A" w:rsidRDefault="00E841CD" w:rsidP="00E7298A">
            <w:pPr>
              <w:spacing w:line="240" w:lineRule="auto"/>
              <w:jc w:val="both"/>
              <w:rPr>
                <w:rFonts w:ascii="Arial" w:hAnsi="Arial" w:cs="Arial"/>
                <w:sz w:val="24"/>
                <w:szCs w:val="24"/>
              </w:rPr>
            </w:pPr>
            <w:r w:rsidRPr="00E7298A">
              <w:rPr>
                <w:rFonts w:ascii="Arial" w:hAnsi="Arial" w:cs="Arial"/>
                <w:sz w:val="24"/>
                <w:szCs w:val="24"/>
              </w:rPr>
              <w:t>GUSTAVO</w:t>
            </w:r>
            <w:r w:rsidR="004D2767" w:rsidRPr="00E7298A">
              <w:rPr>
                <w:rFonts w:ascii="Arial" w:hAnsi="Arial" w:cs="Arial"/>
                <w:sz w:val="24"/>
                <w:szCs w:val="24"/>
              </w:rPr>
              <w:t xml:space="preserve"> SANCHEZ MARTINEZ</w:t>
            </w:r>
          </w:p>
          <w:p w14:paraId="0FD64268" w14:textId="77777777" w:rsidR="00E841CD" w:rsidRPr="00E7298A" w:rsidRDefault="00E841CD" w:rsidP="00E7298A">
            <w:pPr>
              <w:pBdr>
                <w:bottom w:val="single" w:sz="12" w:space="1" w:color="auto"/>
              </w:pBdr>
              <w:spacing w:line="240" w:lineRule="auto"/>
              <w:jc w:val="both"/>
              <w:rPr>
                <w:rFonts w:ascii="Arial" w:hAnsi="Arial" w:cs="Arial"/>
                <w:sz w:val="24"/>
                <w:szCs w:val="24"/>
              </w:rPr>
            </w:pPr>
            <w:r w:rsidRPr="00E7298A">
              <w:rPr>
                <w:rFonts w:ascii="Arial" w:hAnsi="Arial" w:cs="Arial"/>
                <w:sz w:val="24"/>
                <w:szCs w:val="24"/>
              </w:rPr>
              <w:t>Director Promoción y Desarrollo</w:t>
            </w:r>
          </w:p>
          <w:p w14:paraId="29BE53BE"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OMAR EMILIO BARRAGAN ALFARO.</w:t>
            </w:r>
          </w:p>
          <w:p w14:paraId="3A7DB8CB" w14:textId="7CEF74DA" w:rsidR="0011345B" w:rsidRPr="00BA786B" w:rsidRDefault="00E841CD" w:rsidP="00BA786B">
            <w:pPr>
              <w:pBdr>
                <w:bottom w:val="single" w:sz="12" w:space="1" w:color="auto"/>
              </w:pBdr>
              <w:spacing w:line="240" w:lineRule="auto"/>
              <w:jc w:val="both"/>
              <w:rPr>
                <w:rFonts w:ascii="Arial" w:hAnsi="Arial" w:cs="Arial"/>
                <w:sz w:val="24"/>
                <w:szCs w:val="24"/>
              </w:rPr>
            </w:pPr>
            <w:r w:rsidRPr="00E7298A">
              <w:rPr>
                <w:rFonts w:ascii="Arial" w:hAnsi="Arial" w:cs="Arial"/>
                <w:sz w:val="24"/>
                <w:szCs w:val="24"/>
              </w:rPr>
              <w:t>Profesional</w:t>
            </w:r>
            <w:r w:rsidR="00BA786B">
              <w:rPr>
                <w:rFonts w:ascii="Arial" w:hAnsi="Arial" w:cs="Arial"/>
                <w:sz w:val="24"/>
                <w:szCs w:val="24"/>
              </w:rPr>
              <w:t xml:space="preserve"> Centro Documental</w:t>
            </w:r>
          </w:p>
        </w:tc>
      </w:tr>
      <w:tr w:rsidR="0011345B" w:rsidRPr="00E7298A" w14:paraId="31C5AAFB" w14:textId="77777777" w:rsidTr="0011345B">
        <w:tc>
          <w:tcPr>
            <w:tcW w:w="3510" w:type="dxa"/>
            <w:shd w:val="clear" w:color="auto" w:fill="92D050"/>
          </w:tcPr>
          <w:p w14:paraId="6CA23085" w14:textId="77777777" w:rsidR="0011345B" w:rsidRPr="00E7298A" w:rsidRDefault="0011345B" w:rsidP="00E7298A">
            <w:pPr>
              <w:spacing w:line="240" w:lineRule="auto"/>
              <w:jc w:val="both"/>
              <w:rPr>
                <w:rFonts w:ascii="Arial" w:hAnsi="Arial" w:cs="Arial"/>
                <w:b/>
                <w:sz w:val="24"/>
                <w:szCs w:val="24"/>
              </w:rPr>
            </w:pPr>
            <w:r w:rsidRPr="00E7298A">
              <w:rPr>
                <w:rFonts w:ascii="Arial" w:hAnsi="Arial" w:cs="Arial"/>
                <w:b/>
                <w:sz w:val="24"/>
                <w:szCs w:val="24"/>
              </w:rPr>
              <w:lastRenderedPageBreak/>
              <w:t>VERSION</w:t>
            </w:r>
          </w:p>
        </w:tc>
        <w:tc>
          <w:tcPr>
            <w:tcW w:w="5468" w:type="dxa"/>
          </w:tcPr>
          <w:p w14:paraId="252C5BAC" w14:textId="7A364EBA" w:rsidR="0011345B" w:rsidRPr="00E7298A" w:rsidRDefault="00023E38" w:rsidP="00E7298A">
            <w:pPr>
              <w:spacing w:line="240" w:lineRule="auto"/>
              <w:jc w:val="both"/>
              <w:rPr>
                <w:rFonts w:ascii="Arial" w:hAnsi="Arial" w:cs="Arial"/>
                <w:sz w:val="24"/>
                <w:szCs w:val="24"/>
              </w:rPr>
            </w:pPr>
            <w:r>
              <w:rPr>
                <w:rFonts w:ascii="Arial" w:hAnsi="Arial" w:cs="Arial"/>
                <w:sz w:val="24"/>
                <w:szCs w:val="24"/>
              </w:rPr>
              <w:t>Versión 0.3</w:t>
            </w:r>
          </w:p>
        </w:tc>
      </w:tr>
      <w:tr w:rsidR="0011345B" w:rsidRPr="00E7298A" w14:paraId="27B20B0F" w14:textId="77777777" w:rsidTr="0011345B">
        <w:tc>
          <w:tcPr>
            <w:tcW w:w="3510" w:type="dxa"/>
            <w:shd w:val="clear" w:color="auto" w:fill="92D050"/>
          </w:tcPr>
          <w:p w14:paraId="073D1C54" w14:textId="77777777" w:rsidR="0011345B" w:rsidRPr="00E7298A" w:rsidRDefault="0011345B" w:rsidP="00E7298A">
            <w:pPr>
              <w:spacing w:line="240" w:lineRule="auto"/>
              <w:jc w:val="both"/>
              <w:rPr>
                <w:rFonts w:ascii="Arial" w:hAnsi="Arial" w:cs="Arial"/>
                <w:b/>
                <w:sz w:val="24"/>
                <w:szCs w:val="24"/>
              </w:rPr>
            </w:pPr>
            <w:r w:rsidRPr="00E7298A">
              <w:rPr>
                <w:rFonts w:ascii="Arial" w:hAnsi="Arial" w:cs="Arial"/>
                <w:b/>
                <w:sz w:val="24"/>
                <w:szCs w:val="24"/>
              </w:rPr>
              <w:t>RESPONSABLES DE LA ELABORACION DEL</w:t>
            </w:r>
            <w:r w:rsidR="00E841CD" w:rsidRPr="00E7298A">
              <w:rPr>
                <w:rFonts w:ascii="Arial" w:hAnsi="Arial" w:cs="Arial"/>
                <w:b/>
                <w:sz w:val="24"/>
                <w:szCs w:val="24"/>
              </w:rPr>
              <w:t xml:space="preserve"> PROGRAMA DE GESTION</w:t>
            </w:r>
            <w:r w:rsidRPr="00E7298A">
              <w:rPr>
                <w:rFonts w:ascii="Arial" w:hAnsi="Arial" w:cs="Arial"/>
                <w:b/>
                <w:sz w:val="24"/>
                <w:szCs w:val="24"/>
              </w:rPr>
              <w:t xml:space="preserve"> DOCUMENTAL</w:t>
            </w:r>
          </w:p>
        </w:tc>
        <w:tc>
          <w:tcPr>
            <w:tcW w:w="5468" w:type="dxa"/>
          </w:tcPr>
          <w:p w14:paraId="4E747E62" w14:textId="77777777" w:rsidR="0011345B" w:rsidRPr="00E7298A" w:rsidRDefault="0011345B" w:rsidP="00E7298A">
            <w:pPr>
              <w:spacing w:line="240" w:lineRule="auto"/>
              <w:jc w:val="both"/>
              <w:rPr>
                <w:rFonts w:ascii="Arial" w:hAnsi="Arial" w:cs="Arial"/>
                <w:color w:val="000000" w:themeColor="text1"/>
                <w:sz w:val="24"/>
                <w:szCs w:val="24"/>
              </w:rPr>
            </w:pPr>
            <w:r w:rsidRPr="00E7298A">
              <w:rPr>
                <w:rFonts w:ascii="Arial" w:hAnsi="Arial" w:cs="Arial"/>
                <w:color w:val="000000" w:themeColor="text1"/>
                <w:sz w:val="24"/>
                <w:szCs w:val="24"/>
              </w:rPr>
              <w:t>Área de Centro Documental</w:t>
            </w:r>
          </w:p>
          <w:p w14:paraId="66215475" w14:textId="77777777" w:rsidR="0011345B" w:rsidRPr="00E7298A" w:rsidRDefault="0011345B" w:rsidP="00E7298A">
            <w:pPr>
              <w:spacing w:line="240" w:lineRule="auto"/>
              <w:jc w:val="both"/>
              <w:rPr>
                <w:rFonts w:ascii="Arial" w:hAnsi="Arial" w:cs="Arial"/>
                <w:sz w:val="24"/>
                <w:szCs w:val="24"/>
              </w:rPr>
            </w:pPr>
          </w:p>
        </w:tc>
      </w:tr>
    </w:tbl>
    <w:p w14:paraId="745F1045" w14:textId="77777777" w:rsidR="0011345B" w:rsidRPr="00E7298A" w:rsidRDefault="0011345B" w:rsidP="00E7298A">
      <w:pPr>
        <w:spacing w:line="240" w:lineRule="auto"/>
        <w:jc w:val="both"/>
        <w:rPr>
          <w:rFonts w:ascii="Arial" w:hAnsi="Arial" w:cs="Arial"/>
          <w:sz w:val="24"/>
          <w:szCs w:val="24"/>
        </w:rPr>
      </w:pPr>
    </w:p>
    <w:p w14:paraId="7E000E64" w14:textId="77777777" w:rsidR="0011345B" w:rsidRPr="00E7298A" w:rsidRDefault="0011345B" w:rsidP="00E7298A">
      <w:pPr>
        <w:spacing w:line="240" w:lineRule="auto"/>
        <w:jc w:val="both"/>
        <w:rPr>
          <w:rFonts w:ascii="Arial" w:hAnsi="Arial" w:cs="Arial"/>
          <w:sz w:val="24"/>
          <w:szCs w:val="24"/>
        </w:rPr>
      </w:pPr>
    </w:p>
    <w:p w14:paraId="6334FEBF" w14:textId="77777777" w:rsidR="0011345B" w:rsidRPr="00E7298A" w:rsidRDefault="0011345B" w:rsidP="00E7298A">
      <w:pPr>
        <w:spacing w:line="240" w:lineRule="auto"/>
        <w:jc w:val="both"/>
        <w:rPr>
          <w:rFonts w:ascii="Arial" w:hAnsi="Arial" w:cs="Arial"/>
          <w:sz w:val="24"/>
          <w:szCs w:val="24"/>
        </w:rPr>
      </w:pPr>
    </w:p>
    <w:p w14:paraId="031DDF4D" w14:textId="77777777" w:rsidR="00E841CD" w:rsidRPr="00E7298A" w:rsidRDefault="00E841CD" w:rsidP="00E7298A">
      <w:pPr>
        <w:spacing w:line="240" w:lineRule="auto"/>
        <w:jc w:val="both"/>
        <w:rPr>
          <w:rFonts w:ascii="Arial" w:hAnsi="Arial" w:cs="Arial"/>
          <w:sz w:val="24"/>
          <w:szCs w:val="24"/>
        </w:rPr>
      </w:pPr>
    </w:p>
    <w:p w14:paraId="2C0C2E64" w14:textId="77777777" w:rsidR="00E841CD" w:rsidRPr="00E7298A" w:rsidRDefault="00E841CD" w:rsidP="00E7298A">
      <w:pPr>
        <w:spacing w:line="240" w:lineRule="auto"/>
        <w:jc w:val="both"/>
        <w:rPr>
          <w:rFonts w:ascii="Arial" w:hAnsi="Arial" w:cs="Arial"/>
          <w:sz w:val="24"/>
          <w:szCs w:val="24"/>
        </w:rPr>
      </w:pPr>
    </w:p>
    <w:p w14:paraId="6A5C8C9E" w14:textId="77777777" w:rsidR="00E841CD" w:rsidRPr="00E7298A" w:rsidRDefault="00E841CD" w:rsidP="00E7298A">
      <w:pPr>
        <w:spacing w:line="240" w:lineRule="auto"/>
        <w:jc w:val="both"/>
        <w:rPr>
          <w:rFonts w:ascii="Arial" w:hAnsi="Arial" w:cs="Arial"/>
          <w:sz w:val="24"/>
          <w:szCs w:val="24"/>
        </w:rPr>
      </w:pPr>
    </w:p>
    <w:p w14:paraId="7B8B7584" w14:textId="77777777" w:rsidR="00E841CD" w:rsidRPr="00E7298A" w:rsidRDefault="00E841CD" w:rsidP="00E7298A">
      <w:pPr>
        <w:spacing w:line="240" w:lineRule="auto"/>
        <w:jc w:val="both"/>
        <w:rPr>
          <w:rFonts w:ascii="Arial" w:hAnsi="Arial" w:cs="Arial"/>
          <w:sz w:val="24"/>
          <w:szCs w:val="24"/>
        </w:rPr>
      </w:pPr>
    </w:p>
    <w:p w14:paraId="30284D47" w14:textId="77777777" w:rsidR="00E841CD" w:rsidRPr="00E7298A" w:rsidRDefault="00E841CD" w:rsidP="00E7298A">
      <w:pPr>
        <w:spacing w:line="240" w:lineRule="auto"/>
        <w:jc w:val="both"/>
        <w:rPr>
          <w:rFonts w:ascii="Arial" w:hAnsi="Arial" w:cs="Arial"/>
          <w:sz w:val="24"/>
          <w:szCs w:val="24"/>
        </w:rPr>
      </w:pPr>
    </w:p>
    <w:p w14:paraId="7FCCC54B" w14:textId="77777777" w:rsidR="00D87C78" w:rsidRPr="00E7298A" w:rsidRDefault="00D87C78" w:rsidP="00E7298A">
      <w:pPr>
        <w:spacing w:line="240" w:lineRule="auto"/>
        <w:jc w:val="both"/>
        <w:rPr>
          <w:rFonts w:ascii="Arial" w:hAnsi="Arial" w:cs="Arial"/>
          <w:sz w:val="24"/>
          <w:szCs w:val="24"/>
        </w:rPr>
      </w:pPr>
    </w:p>
    <w:p w14:paraId="0AC6E6C7" w14:textId="77777777" w:rsidR="00D87C78" w:rsidRPr="00E7298A" w:rsidRDefault="00D87C78" w:rsidP="00E7298A">
      <w:pPr>
        <w:spacing w:line="240" w:lineRule="auto"/>
        <w:jc w:val="both"/>
        <w:rPr>
          <w:rFonts w:ascii="Arial" w:hAnsi="Arial" w:cs="Arial"/>
          <w:sz w:val="24"/>
          <w:szCs w:val="24"/>
        </w:rPr>
      </w:pPr>
    </w:p>
    <w:p w14:paraId="0B9027C7" w14:textId="77777777" w:rsidR="00D87C78" w:rsidRDefault="00D87C78" w:rsidP="00E7298A">
      <w:pPr>
        <w:spacing w:line="240" w:lineRule="auto"/>
        <w:jc w:val="both"/>
        <w:rPr>
          <w:rFonts w:ascii="Arial" w:hAnsi="Arial" w:cs="Arial"/>
          <w:sz w:val="24"/>
          <w:szCs w:val="24"/>
        </w:rPr>
      </w:pPr>
    </w:p>
    <w:p w14:paraId="0962C091" w14:textId="77777777" w:rsidR="00BA786B" w:rsidRPr="00E7298A" w:rsidRDefault="00BA786B" w:rsidP="00E7298A">
      <w:pPr>
        <w:spacing w:line="240" w:lineRule="auto"/>
        <w:jc w:val="both"/>
        <w:rPr>
          <w:rFonts w:ascii="Arial" w:hAnsi="Arial" w:cs="Arial"/>
          <w:sz w:val="24"/>
          <w:szCs w:val="24"/>
        </w:rPr>
      </w:pPr>
    </w:p>
    <w:p w14:paraId="3452BBB6" w14:textId="77777777" w:rsidR="00D87C78" w:rsidRPr="00E7298A" w:rsidRDefault="00D87C78" w:rsidP="00E7298A">
      <w:pPr>
        <w:spacing w:line="240" w:lineRule="auto"/>
        <w:jc w:val="both"/>
        <w:rPr>
          <w:rFonts w:ascii="Arial" w:hAnsi="Arial" w:cs="Arial"/>
          <w:sz w:val="24"/>
          <w:szCs w:val="24"/>
        </w:rPr>
      </w:pPr>
    </w:p>
    <w:p w14:paraId="15296E3E" w14:textId="77777777" w:rsidR="00E841CD" w:rsidRPr="00E7298A" w:rsidRDefault="00E841CD" w:rsidP="00E7298A">
      <w:pPr>
        <w:spacing w:line="240" w:lineRule="auto"/>
        <w:jc w:val="both"/>
        <w:rPr>
          <w:rFonts w:ascii="Arial" w:hAnsi="Arial" w:cs="Arial"/>
          <w:sz w:val="24"/>
          <w:szCs w:val="24"/>
        </w:rPr>
      </w:pPr>
    </w:p>
    <w:p w14:paraId="71770501" w14:textId="77777777" w:rsidR="0011345B" w:rsidRPr="00E7298A" w:rsidRDefault="0011345B" w:rsidP="00E7298A">
      <w:pPr>
        <w:pStyle w:val="Ttulo2"/>
        <w:spacing w:line="240" w:lineRule="auto"/>
        <w:jc w:val="both"/>
        <w:rPr>
          <w:rFonts w:ascii="Arial" w:hAnsi="Arial" w:cs="Arial"/>
          <w:color w:val="2E74B5" w:themeColor="accent1" w:themeShade="BF"/>
          <w:sz w:val="24"/>
          <w:szCs w:val="24"/>
        </w:rPr>
      </w:pPr>
      <w:bookmarkStart w:id="3" w:name="_Toc478027739"/>
      <w:r w:rsidRPr="00E7298A">
        <w:rPr>
          <w:rFonts w:ascii="Arial" w:hAnsi="Arial" w:cs="Arial"/>
          <w:color w:val="2E74B5" w:themeColor="accent1" w:themeShade="BF"/>
          <w:sz w:val="24"/>
          <w:szCs w:val="24"/>
        </w:rPr>
        <w:lastRenderedPageBreak/>
        <w:t>INTRODUCCIÓN</w:t>
      </w:r>
      <w:bookmarkEnd w:id="3"/>
    </w:p>
    <w:p w14:paraId="7E07F850" w14:textId="77777777" w:rsidR="004D2767" w:rsidRPr="00E7298A" w:rsidRDefault="004D2767" w:rsidP="00E7298A">
      <w:pPr>
        <w:spacing w:line="240" w:lineRule="auto"/>
        <w:jc w:val="both"/>
        <w:rPr>
          <w:rFonts w:ascii="Arial" w:hAnsi="Arial" w:cs="Arial"/>
          <w:sz w:val="24"/>
          <w:szCs w:val="24"/>
        </w:rPr>
      </w:pPr>
    </w:p>
    <w:p w14:paraId="12CE0622"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La Cámara de Comercio de Facatativá como una entidad autónoma s</w:t>
      </w:r>
      <w:r w:rsidR="00124281" w:rsidRPr="00E7298A">
        <w:rPr>
          <w:rFonts w:ascii="Arial" w:hAnsi="Arial" w:cs="Arial"/>
          <w:sz w:val="24"/>
          <w:szCs w:val="24"/>
        </w:rPr>
        <w:t xml:space="preserve">in ánimo de lucro </w:t>
      </w:r>
      <w:r w:rsidR="004D2767" w:rsidRPr="00E7298A">
        <w:rPr>
          <w:rFonts w:ascii="Arial" w:hAnsi="Arial" w:cs="Arial"/>
          <w:sz w:val="24"/>
          <w:szCs w:val="24"/>
        </w:rPr>
        <w:t>actualizará</w:t>
      </w:r>
      <w:r w:rsidR="00124281" w:rsidRPr="00E7298A">
        <w:rPr>
          <w:rFonts w:ascii="Arial" w:hAnsi="Arial" w:cs="Arial"/>
          <w:sz w:val="24"/>
          <w:szCs w:val="24"/>
        </w:rPr>
        <w:t xml:space="preserve"> </w:t>
      </w:r>
      <w:r w:rsidRPr="00E7298A">
        <w:rPr>
          <w:rFonts w:ascii="Arial" w:hAnsi="Arial" w:cs="Arial"/>
          <w:sz w:val="24"/>
          <w:szCs w:val="24"/>
        </w:rPr>
        <w:t>el Programa de Gestión Documental (PGD) con base en los parámetros establecidos por la Superintendencia de Industria y Comercio a través de lo dispuesto en la resolución 8934 del 2014, donde se definen las directrices en materia de Gestión Documental y Organización de archivos que deben cumplir sus vigilados.</w:t>
      </w:r>
    </w:p>
    <w:p w14:paraId="04CDFD94"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De la misma forma, el PGD cumple con la normatividad emanada en el Decreto 2609 del 2012 donde se reglamenta el título V de la Ley 594 del 2000 “Ley Gral. De Archivos” y los artículos 58 y 59 de la Ley 1437 del 2011”Codigo de Procedimientos Administrativos y de lo Contencioso Administrativo.</w:t>
      </w:r>
    </w:p>
    <w:p w14:paraId="6D85C538"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El PGD es el documento guía que permite establecer los parámetros para la consecución de las actividades y proyectos a realizarse en la Cámara de Comercio de Facatativá frente al desarrollo de la gestión Administrativa</w:t>
      </w:r>
      <w:r w:rsidR="004D2767" w:rsidRPr="00E7298A">
        <w:rPr>
          <w:rFonts w:ascii="Arial" w:hAnsi="Arial" w:cs="Arial"/>
          <w:sz w:val="24"/>
          <w:szCs w:val="24"/>
        </w:rPr>
        <w:t>,</w:t>
      </w:r>
      <w:r w:rsidRPr="00E7298A">
        <w:rPr>
          <w:rFonts w:ascii="Arial" w:hAnsi="Arial" w:cs="Arial"/>
          <w:sz w:val="24"/>
          <w:szCs w:val="24"/>
        </w:rPr>
        <w:t xml:space="preserve"> a través del manejo de la información y los documentos. Será un elemento principal para la estrategia que se diseñe entorno  a los propósitos de la CCF en sus planes de acción y desarrollo, frente al uso de la información.</w:t>
      </w:r>
    </w:p>
    <w:p w14:paraId="1E25E11E" w14:textId="57D0B66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Este documento reúne toda la reglamentación que compone la Gestión Documental, en las etapas de creación, mantenimiento, difusión y administración de documentos, independientemente del soporte y medio de registro y almacenamiento. Con base en el diagnóstico que se realice a la Gestión Documental de la CCF, se definen las directrices y lineamientos para la administración documental y las acciones a corto, mediano y largo plazo, para la implementa</w:t>
      </w:r>
      <w:r w:rsidR="00D87C78" w:rsidRPr="00E7298A">
        <w:rPr>
          <w:rFonts w:ascii="Arial" w:hAnsi="Arial" w:cs="Arial"/>
          <w:sz w:val="24"/>
          <w:szCs w:val="24"/>
        </w:rPr>
        <w:t>ción del PGD</w:t>
      </w:r>
    </w:p>
    <w:p w14:paraId="2E3A0E05" w14:textId="77777777" w:rsidR="0011345B" w:rsidRPr="00E7298A" w:rsidRDefault="0011345B" w:rsidP="00E7298A">
      <w:pPr>
        <w:spacing w:line="240" w:lineRule="auto"/>
        <w:jc w:val="both"/>
        <w:rPr>
          <w:rFonts w:ascii="Arial" w:hAnsi="Arial" w:cs="Arial"/>
          <w:sz w:val="24"/>
          <w:szCs w:val="24"/>
        </w:rPr>
      </w:pPr>
    </w:p>
    <w:p w14:paraId="7CF26FB8" w14:textId="77777777" w:rsidR="00D87C78" w:rsidRPr="00E7298A" w:rsidRDefault="00D87C78" w:rsidP="00E7298A">
      <w:pPr>
        <w:spacing w:line="240" w:lineRule="auto"/>
        <w:jc w:val="both"/>
        <w:rPr>
          <w:rFonts w:ascii="Arial" w:hAnsi="Arial" w:cs="Arial"/>
          <w:sz w:val="24"/>
          <w:szCs w:val="24"/>
        </w:rPr>
      </w:pPr>
    </w:p>
    <w:p w14:paraId="7BB4F208" w14:textId="77777777" w:rsidR="00D87C78" w:rsidRPr="00E7298A" w:rsidRDefault="00D87C78" w:rsidP="00E7298A">
      <w:pPr>
        <w:spacing w:line="240" w:lineRule="auto"/>
        <w:jc w:val="both"/>
        <w:rPr>
          <w:rFonts w:ascii="Arial" w:hAnsi="Arial" w:cs="Arial"/>
          <w:sz w:val="24"/>
          <w:szCs w:val="24"/>
        </w:rPr>
      </w:pPr>
    </w:p>
    <w:p w14:paraId="67B61769" w14:textId="77777777" w:rsidR="00D87C78" w:rsidRPr="00E7298A" w:rsidRDefault="00D87C78" w:rsidP="00E7298A">
      <w:pPr>
        <w:spacing w:line="240" w:lineRule="auto"/>
        <w:jc w:val="both"/>
        <w:rPr>
          <w:rFonts w:ascii="Arial" w:hAnsi="Arial" w:cs="Arial"/>
          <w:sz w:val="24"/>
          <w:szCs w:val="24"/>
        </w:rPr>
      </w:pPr>
    </w:p>
    <w:p w14:paraId="4FAD16BF" w14:textId="77777777" w:rsidR="00D87C78" w:rsidRPr="00E7298A" w:rsidRDefault="00D87C78" w:rsidP="00E7298A">
      <w:pPr>
        <w:spacing w:line="240" w:lineRule="auto"/>
        <w:jc w:val="both"/>
        <w:rPr>
          <w:rFonts w:ascii="Arial" w:hAnsi="Arial" w:cs="Arial"/>
          <w:sz w:val="24"/>
          <w:szCs w:val="24"/>
        </w:rPr>
      </w:pPr>
    </w:p>
    <w:p w14:paraId="3E4E840A" w14:textId="77777777" w:rsidR="00D87C78" w:rsidRPr="00E7298A" w:rsidRDefault="00D87C78" w:rsidP="00E7298A">
      <w:pPr>
        <w:spacing w:line="240" w:lineRule="auto"/>
        <w:jc w:val="both"/>
        <w:rPr>
          <w:rFonts w:ascii="Arial" w:hAnsi="Arial" w:cs="Arial"/>
          <w:sz w:val="24"/>
          <w:szCs w:val="24"/>
        </w:rPr>
      </w:pPr>
    </w:p>
    <w:p w14:paraId="652C47A0" w14:textId="77777777" w:rsidR="00D87C78" w:rsidRPr="00E7298A" w:rsidRDefault="00D87C78" w:rsidP="00E7298A">
      <w:pPr>
        <w:spacing w:line="240" w:lineRule="auto"/>
        <w:jc w:val="both"/>
        <w:rPr>
          <w:rFonts w:ascii="Arial" w:hAnsi="Arial" w:cs="Arial"/>
          <w:sz w:val="24"/>
          <w:szCs w:val="24"/>
        </w:rPr>
      </w:pPr>
    </w:p>
    <w:p w14:paraId="6EC4B6B7" w14:textId="77777777" w:rsidR="00D87C78" w:rsidRPr="00E7298A" w:rsidRDefault="00D87C78" w:rsidP="00E7298A">
      <w:pPr>
        <w:spacing w:line="240" w:lineRule="auto"/>
        <w:jc w:val="both"/>
        <w:rPr>
          <w:rFonts w:ascii="Arial" w:hAnsi="Arial" w:cs="Arial"/>
          <w:sz w:val="24"/>
          <w:szCs w:val="24"/>
        </w:rPr>
      </w:pPr>
    </w:p>
    <w:p w14:paraId="720BD738" w14:textId="77777777" w:rsidR="00D87C78" w:rsidRPr="00E7298A" w:rsidRDefault="00D87C78" w:rsidP="00E7298A">
      <w:pPr>
        <w:spacing w:line="240" w:lineRule="auto"/>
        <w:jc w:val="both"/>
        <w:rPr>
          <w:rFonts w:ascii="Arial" w:hAnsi="Arial" w:cs="Arial"/>
          <w:sz w:val="24"/>
          <w:szCs w:val="24"/>
        </w:rPr>
      </w:pPr>
    </w:p>
    <w:p w14:paraId="4B4C7E92" w14:textId="77777777" w:rsidR="00D87C78" w:rsidRPr="00E7298A" w:rsidRDefault="00D87C78" w:rsidP="00E7298A">
      <w:pPr>
        <w:spacing w:line="240" w:lineRule="auto"/>
        <w:jc w:val="both"/>
        <w:rPr>
          <w:rFonts w:ascii="Arial" w:hAnsi="Arial" w:cs="Arial"/>
          <w:sz w:val="24"/>
          <w:szCs w:val="24"/>
        </w:rPr>
      </w:pPr>
    </w:p>
    <w:p w14:paraId="0438B2A8" w14:textId="77777777" w:rsidR="0011345B" w:rsidRPr="00E7298A" w:rsidRDefault="0011345B" w:rsidP="00E7298A">
      <w:pPr>
        <w:pStyle w:val="Ttulo2"/>
        <w:spacing w:line="240" w:lineRule="auto"/>
        <w:jc w:val="both"/>
        <w:rPr>
          <w:rFonts w:ascii="Arial" w:hAnsi="Arial" w:cs="Arial"/>
          <w:color w:val="2E74B5" w:themeColor="accent1" w:themeShade="BF"/>
          <w:sz w:val="24"/>
          <w:szCs w:val="24"/>
        </w:rPr>
      </w:pPr>
      <w:bookmarkStart w:id="4" w:name="_Toc478027740"/>
      <w:r w:rsidRPr="00E7298A">
        <w:rPr>
          <w:rFonts w:ascii="Arial" w:hAnsi="Arial" w:cs="Arial"/>
          <w:color w:val="2E74B5" w:themeColor="accent1" w:themeShade="BF"/>
          <w:sz w:val="24"/>
          <w:szCs w:val="24"/>
        </w:rPr>
        <w:lastRenderedPageBreak/>
        <w:t>LA CAMARA DE COMERCIO DE FACATATIVÁ Y LA GESTION DOCUMENTAL</w:t>
      </w:r>
      <w:bookmarkEnd w:id="4"/>
    </w:p>
    <w:p w14:paraId="0E2A8C89" w14:textId="77777777" w:rsidR="0011345B" w:rsidRPr="00E7298A" w:rsidRDefault="0011345B" w:rsidP="00E7298A">
      <w:pPr>
        <w:pStyle w:val="Ttulo3"/>
        <w:spacing w:line="240" w:lineRule="auto"/>
        <w:jc w:val="both"/>
        <w:rPr>
          <w:rFonts w:ascii="Arial" w:hAnsi="Arial" w:cs="Arial"/>
          <w:color w:val="2E74B5" w:themeColor="accent1" w:themeShade="BF"/>
          <w:sz w:val="24"/>
          <w:szCs w:val="24"/>
        </w:rPr>
      </w:pPr>
      <w:bookmarkStart w:id="5" w:name="_Toc423548581"/>
      <w:bookmarkStart w:id="6" w:name="_Toc478027741"/>
      <w:r w:rsidRPr="00E7298A">
        <w:rPr>
          <w:rFonts w:ascii="Arial" w:hAnsi="Arial" w:cs="Arial"/>
          <w:color w:val="2E74B5" w:themeColor="accent1" w:themeShade="BF"/>
          <w:sz w:val="24"/>
          <w:szCs w:val="24"/>
        </w:rPr>
        <w:t>Reseña histórica de la Cámara de Comercio de Facatativá</w:t>
      </w:r>
      <w:bookmarkEnd w:id="5"/>
      <w:bookmarkEnd w:id="6"/>
      <w:r w:rsidRPr="00E7298A">
        <w:rPr>
          <w:rFonts w:ascii="Arial" w:hAnsi="Arial" w:cs="Arial"/>
          <w:color w:val="2E74B5" w:themeColor="accent1" w:themeShade="BF"/>
          <w:sz w:val="24"/>
          <w:szCs w:val="24"/>
        </w:rPr>
        <w:t xml:space="preserve"> </w:t>
      </w:r>
    </w:p>
    <w:p w14:paraId="115E0B69" w14:textId="77777777" w:rsidR="0011345B" w:rsidRPr="00E7298A" w:rsidRDefault="0011345B" w:rsidP="00E7298A">
      <w:pPr>
        <w:spacing w:line="240" w:lineRule="auto"/>
        <w:jc w:val="both"/>
        <w:rPr>
          <w:rFonts w:ascii="Arial" w:hAnsi="Arial" w:cs="Arial"/>
          <w:sz w:val="24"/>
          <w:szCs w:val="24"/>
        </w:rPr>
      </w:pPr>
    </w:p>
    <w:p w14:paraId="5FE871FE" w14:textId="77777777" w:rsidR="0011345B" w:rsidRPr="00E7298A" w:rsidRDefault="0011345B" w:rsidP="00E7298A">
      <w:pPr>
        <w:autoSpaceDE w:val="0"/>
        <w:autoSpaceDN w:val="0"/>
        <w:adjustRightInd w:val="0"/>
        <w:spacing w:after="0" w:line="240" w:lineRule="auto"/>
        <w:jc w:val="both"/>
        <w:rPr>
          <w:rFonts w:ascii="Arial" w:hAnsi="Arial" w:cs="Arial"/>
          <w:sz w:val="24"/>
          <w:szCs w:val="24"/>
          <w:lang w:val="es-ES"/>
        </w:rPr>
      </w:pPr>
      <w:r w:rsidRPr="00E7298A">
        <w:rPr>
          <w:rFonts w:ascii="Arial" w:hAnsi="Arial" w:cs="Arial"/>
          <w:color w:val="000000"/>
          <w:sz w:val="24"/>
          <w:szCs w:val="24"/>
          <w:lang w:val="es-ES"/>
        </w:rPr>
        <w:t xml:space="preserve">Desde mucho tiempo atrás los comerciantes de la zona de Facatativá siempre se preguntaron sobre la forma como se afectaban por la no existencia de una cámara de comercio y de las dificultades al pertenecer a la cámara de Bogotá. Esto los obligó a que desde los años 80 los comerciantes de la ciudad de Facatativá celebraran varias reuniones, con el fin de comentar temas concernientes a su organización. Se comienza a estructurar la creación de la Cámara de Comercio de Facatativá, acorde con la experiencia de los comerciantes e industriales que ya habían tenido la oportunidad de participar en otras cámaras. Se cumplieron con los requisitos exigidos por el Ministerio de Desarrollo de la época y es así como finalmente este ente emite el Decreto 2375 del 24 de Septiembre de 1984, donde nace de manera oficial la CAMARA DE COMERCIO DE FACATATIVA. Quien en su primer momento actuó como Director Ejecutivo fue el señor Germán Sánchez Morales y como Presidente de la Junta Directiva el señor Luís Enrique Camacho Niño.  </w:t>
      </w:r>
      <w:r w:rsidRPr="00E7298A">
        <w:rPr>
          <w:rFonts w:ascii="Arial" w:hAnsi="Arial" w:cs="Arial"/>
          <w:sz w:val="24"/>
          <w:szCs w:val="24"/>
          <w:lang w:val="es-ES"/>
        </w:rPr>
        <w:t xml:space="preserve">En el mismo Decreto 2375, el Gobierno Nacional le asignó a la nueva Cámara una jurisdicción de 34 municipios extendidos por la región noroccidental de Cundinamarca: Facatativá, Zipacón, </w:t>
      </w:r>
      <w:r w:rsidR="000A50E5" w:rsidRPr="00E7298A">
        <w:rPr>
          <w:rFonts w:ascii="Arial" w:hAnsi="Arial" w:cs="Arial"/>
          <w:sz w:val="24"/>
          <w:szCs w:val="24"/>
          <w:lang w:val="es-ES"/>
        </w:rPr>
        <w:t xml:space="preserve"> </w:t>
      </w:r>
      <w:r w:rsidRPr="00E7298A">
        <w:rPr>
          <w:rFonts w:ascii="Arial" w:hAnsi="Arial" w:cs="Arial"/>
          <w:sz w:val="24"/>
          <w:szCs w:val="24"/>
          <w:lang w:val="es-ES"/>
        </w:rPr>
        <w:t xml:space="preserve">Cachipay , El Rosal, Subachoque, Funza, Bojacá, Alban, Sasaima, Villeta, Pacho, Caparrapí, El Peñón, La Palma, La Peña, San Cayetano, Topaipí, Villagómez, Yacopí, La Vega, Nimaima, Nocaima, Quebradanegra, San Francisco, Supatá, Utica, Vergara, Bituima, Beltrán, Chaguaní, Guayabal de Síquima, San Juan de Ríoseco, Paime y Vianí. Sus primeras actividades estaban destinadas a tareas legales de Registro y expedición de certificados como algunas actividades de Promoción y Desarrollo, su </w:t>
      </w:r>
      <w:r w:rsidR="004D2767" w:rsidRPr="00E7298A">
        <w:rPr>
          <w:rFonts w:ascii="Arial" w:hAnsi="Arial" w:cs="Arial"/>
          <w:sz w:val="24"/>
          <w:szCs w:val="24"/>
          <w:lang w:val="es-ES"/>
        </w:rPr>
        <w:t>nómina no</w:t>
      </w:r>
      <w:r w:rsidRPr="00E7298A">
        <w:rPr>
          <w:rFonts w:ascii="Arial" w:hAnsi="Arial" w:cs="Arial"/>
          <w:sz w:val="24"/>
          <w:szCs w:val="24"/>
          <w:lang w:val="es-ES"/>
        </w:rPr>
        <w:t xml:space="preserve"> superaba las cinco (5) personas, al </w:t>
      </w:r>
      <w:smartTag w:uri="urn:schemas-microsoft-com:office:smarttags" w:element="date">
        <w:smartTagPr>
          <w:attr w:name="ls" w:val="trans"/>
          <w:attr w:name="Month" w:val="12"/>
          <w:attr w:name="Day" w:val="31"/>
          <w:attr w:name="Year" w:val="1986"/>
        </w:smartTagPr>
        <w:r w:rsidRPr="00E7298A">
          <w:rPr>
            <w:rFonts w:ascii="Arial" w:hAnsi="Arial" w:cs="Arial"/>
            <w:sz w:val="24"/>
            <w:szCs w:val="24"/>
            <w:lang w:val="es-ES"/>
          </w:rPr>
          <w:t>31 de Diciembre de 1986</w:t>
        </w:r>
      </w:smartTag>
      <w:r w:rsidRPr="00E7298A">
        <w:rPr>
          <w:rFonts w:ascii="Arial" w:hAnsi="Arial" w:cs="Arial"/>
          <w:sz w:val="24"/>
          <w:szCs w:val="24"/>
          <w:lang w:val="es-ES"/>
        </w:rPr>
        <w:t xml:space="preserve"> los matriculados al registro mercantil eran 1.204, el número de renovados era tan solo de 217 y existían 5 Afiliados a la Cámara. El 18 de Junio de este mismo año se abre al público la oficina receptora de Pacho. </w:t>
      </w:r>
    </w:p>
    <w:p w14:paraId="7369F59C" w14:textId="77777777" w:rsidR="004D2767" w:rsidRPr="00E7298A" w:rsidRDefault="004D2767" w:rsidP="00E7298A">
      <w:pPr>
        <w:autoSpaceDE w:val="0"/>
        <w:autoSpaceDN w:val="0"/>
        <w:adjustRightInd w:val="0"/>
        <w:spacing w:after="0" w:line="240" w:lineRule="auto"/>
        <w:jc w:val="both"/>
        <w:rPr>
          <w:rFonts w:ascii="Arial" w:hAnsi="Arial" w:cs="Arial"/>
          <w:color w:val="000000"/>
          <w:sz w:val="24"/>
          <w:szCs w:val="24"/>
          <w:lang w:val="es-ES"/>
        </w:rPr>
      </w:pPr>
    </w:p>
    <w:p w14:paraId="430067CB" w14:textId="77777777" w:rsidR="0011345B" w:rsidRPr="00E7298A" w:rsidRDefault="0011345B" w:rsidP="00E7298A">
      <w:pPr>
        <w:autoSpaceDE w:val="0"/>
        <w:autoSpaceDN w:val="0"/>
        <w:adjustRightInd w:val="0"/>
        <w:spacing w:after="0" w:line="240" w:lineRule="auto"/>
        <w:jc w:val="both"/>
        <w:rPr>
          <w:rFonts w:ascii="Arial" w:hAnsi="Arial" w:cs="Arial"/>
          <w:color w:val="000000"/>
          <w:sz w:val="24"/>
          <w:szCs w:val="24"/>
          <w:lang w:val="es-ES"/>
        </w:rPr>
      </w:pPr>
      <w:r w:rsidRPr="00E7298A">
        <w:rPr>
          <w:rFonts w:ascii="Arial" w:hAnsi="Arial" w:cs="Arial"/>
          <w:color w:val="000000"/>
          <w:sz w:val="24"/>
          <w:szCs w:val="24"/>
          <w:lang w:val="es-ES"/>
        </w:rPr>
        <w:t xml:space="preserve">El Gobierno Nacional emite el Decreto 615 de Marzo 28 de 1989, donde le asigna a esta Cámara la jurisdicción de los Municipios de Mosquera, Madrid y Anolaima, con el Decreto 622 de Abril 05 de 2000, queda definitivamente ratificada la jurisdicción de la Cámara de Comercio de Facatativá en 37 Municipios. Esta etapa representa un cambio en el Crecimiento y Desarrollo de la entidad, Para el año 2001 la Cámara ya tenía abiertas las oficinas receptoras en Villeta y Mosquera para dar un mejor servicio al cliente de esas zonas.  Así mismo el Gobierno Nacional mediante Resolución No. 2679 del 19 de diciembre de 1991 del Ministerio de Justicia, autoriza el funcionamiento del Centro de Conciliación de la Cámara de Comercio de Facatativá. Posteriormente mediante Resolución 0118 del 04 de Febrero de 2002 el Ministerio de Justicia y del Derecho, ratifica la autorización para la continuidad de la prestación de los servicios en el Centro de Conciliación, Arbitraje y Amigable Composición, después de ratificar que el </w:t>
      </w:r>
      <w:r w:rsidRPr="00E7298A">
        <w:rPr>
          <w:rFonts w:ascii="Arial" w:hAnsi="Arial" w:cs="Arial"/>
          <w:color w:val="000000"/>
          <w:sz w:val="24"/>
          <w:szCs w:val="24"/>
          <w:lang w:val="es-ES"/>
        </w:rPr>
        <w:lastRenderedPageBreak/>
        <w:t xml:space="preserve">centro cumplía con los nuevos requerimientos estipulados en la ley 446 de 1998 y la Resolución 800 de 2000. </w:t>
      </w:r>
    </w:p>
    <w:p w14:paraId="019AB5FC" w14:textId="77777777" w:rsidR="0011345B" w:rsidRPr="00E7298A" w:rsidRDefault="0011345B" w:rsidP="00E7298A">
      <w:pPr>
        <w:autoSpaceDE w:val="0"/>
        <w:autoSpaceDN w:val="0"/>
        <w:adjustRightInd w:val="0"/>
        <w:spacing w:after="0" w:line="240" w:lineRule="auto"/>
        <w:jc w:val="both"/>
        <w:rPr>
          <w:rFonts w:ascii="Arial" w:hAnsi="Arial" w:cs="Arial"/>
          <w:color w:val="000000"/>
          <w:sz w:val="24"/>
          <w:szCs w:val="24"/>
          <w:lang w:val="es-ES"/>
        </w:rPr>
      </w:pPr>
    </w:p>
    <w:p w14:paraId="7960A1E9" w14:textId="77777777" w:rsidR="0011345B" w:rsidRPr="00E7298A" w:rsidRDefault="0011345B" w:rsidP="00E7298A">
      <w:pPr>
        <w:autoSpaceDE w:val="0"/>
        <w:autoSpaceDN w:val="0"/>
        <w:adjustRightInd w:val="0"/>
        <w:spacing w:after="0" w:line="240" w:lineRule="auto"/>
        <w:jc w:val="both"/>
        <w:rPr>
          <w:rFonts w:ascii="Arial" w:hAnsi="Arial" w:cs="Arial"/>
          <w:color w:val="000000"/>
          <w:sz w:val="24"/>
          <w:szCs w:val="24"/>
          <w:lang w:val="es-ES"/>
        </w:rPr>
      </w:pPr>
      <w:r w:rsidRPr="00E7298A">
        <w:rPr>
          <w:rFonts w:ascii="Arial" w:hAnsi="Arial" w:cs="Arial"/>
          <w:color w:val="000000"/>
          <w:sz w:val="24"/>
          <w:szCs w:val="24"/>
          <w:lang w:val="es-ES"/>
        </w:rPr>
        <w:t xml:space="preserve">Desde el año 2001 la Junta Directiva, viendo la necesidad de responder de forma eficiente y oportuna mayores y mejores servicios a la comunidad empresarial, consolida la idea de construir una Nueva Sede, desafío que se hace realidad en el mes de Febrero de 2007, cuando se empezó la construcción de la sede principal en la ciudad de Facatativá, la cual permitió cumplir con las expectativas y objetivos relacionados en el plan estratégico y en el funcionamiento de la Entidad, </w:t>
      </w:r>
    </w:p>
    <w:p w14:paraId="0B30574B" w14:textId="77777777" w:rsidR="0011345B" w:rsidRPr="00E7298A" w:rsidRDefault="0011345B" w:rsidP="00E7298A">
      <w:pPr>
        <w:autoSpaceDE w:val="0"/>
        <w:autoSpaceDN w:val="0"/>
        <w:adjustRightInd w:val="0"/>
        <w:spacing w:after="0" w:line="240" w:lineRule="auto"/>
        <w:jc w:val="both"/>
        <w:rPr>
          <w:rFonts w:ascii="Arial" w:hAnsi="Arial" w:cs="Arial"/>
          <w:sz w:val="24"/>
          <w:szCs w:val="24"/>
          <w:lang w:val="es-ES"/>
        </w:rPr>
      </w:pPr>
    </w:p>
    <w:p w14:paraId="58917E3C" w14:textId="77777777" w:rsidR="0011345B" w:rsidRPr="00E7298A" w:rsidRDefault="0011345B" w:rsidP="00E7298A">
      <w:pPr>
        <w:spacing w:line="240" w:lineRule="auto"/>
        <w:jc w:val="both"/>
        <w:rPr>
          <w:rFonts w:ascii="Arial" w:hAnsi="Arial" w:cs="Arial"/>
          <w:sz w:val="24"/>
          <w:szCs w:val="24"/>
          <w:lang w:val="es-ES"/>
        </w:rPr>
      </w:pPr>
      <w:r w:rsidRPr="00E7298A">
        <w:rPr>
          <w:rFonts w:ascii="Arial" w:hAnsi="Arial" w:cs="Arial"/>
          <w:sz w:val="24"/>
          <w:szCs w:val="24"/>
          <w:lang w:val="es-ES"/>
        </w:rPr>
        <w:t>La prestación óptima y la expansión de la infraestructura como de los servicios. Por último reafirmar el crecimiento presupuestal de la Cámara de Comercio el cual le ha permitido entre otras inversiones, ser propietaria de las oficinas receptoras de Villeta y Funza (la oficina de Mosquera fue trasladada a Funza). En el año 2008 para el mes de mayo se hace entrega de la nueva sede de la Cámara de Comercio, que desde ya genera impacto no solo por su infraestructura sino por las grandes oportunidades y sus espacios, para la divulgación, las capacitaciones y en fin un sin número de facilidades. La Nueva dirección de la Cámara de comercio es la Cra 3 No 4-60.</w:t>
      </w:r>
    </w:p>
    <w:p w14:paraId="60A4A128" w14:textId="77777777" w:rsidR="0011345B" w:rsidRPr="00E7298A" w:rsidRDefault="0011345B" w:rsidP="00E7298A">
      <w:pPr>
        <w:spacing w:line="240" w:lineRule="auto"/>
        <w:jc w:val="both"/>
        <w:rPr>
          <w:rFonts w:ascii="Arial" w:hAnsi="Arial" w:cs="Arial"/>
          <w:color w:val="FF0000"/>
          <w:sz w:val="24"/>
          <w:szCs w:val="24"/>
        </w:rPr>
      </w:pPr>
    </w:p>
    <w:tbl>
      <w:tblPr>
        <w:tblW w:w="9129"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8"/>
        <w:gridCol w:w="6861"/>
      </w:tblGrid>
      <w:tr w:rsidR="0011345B" w:rsidRPr="00E7298A" w14:paraId="478D201D" w14:textId="77777777" w:rsidTr="0011345B">
        <w:trPr>
          <w:trHeight w:val="479"/>
          <w:tblHeader/>
        </w:trPr>
        <w:tc>
          <w:tcPr>
            <w:tcW w:w="9129" w:type="dxa"/>
            <w:gridSpan w:val="2"/>
            <w:tcBorders>
              <w:top w:val="double" w:sz="4" w:space="0" w:color="auto"/>
              <w:bottom w:val="single" w:sz="4" w:space="0" w:color="auto"/>
            </w:tcBorders>
            <w:shd w:val="clear" w:color="auto" w:fill="92D050"/>
            <w:vAlign w:val="center"/>
          </w:tcPr>
          <w:p w14:paraId="26C761CF" w14:textId="77777777" w:rsidR="0011345B" w:rsidRPr="00E7298A" w:rsidRDefault="0011345B" w:rsidP="00E7298A">
            <w:pPr>
              <w:pStyle w:val="Sangradetextonormal"/>
              <w:ind w:left="0" w:firstLine="0"/>
              <w:rPr>
                <w:color w:val="auto"/>
              </w:rPr>
            </w:pPr>
          </w:p>
          <w:p w14:paraId="4A0019B7" w14:textId="77777777" w:rsidR="0011345B" w:rsidRPr="00E7298A" w:rsidRDefault="0011345B" w:rsidP="00E7298A">
            <w:pPr>
              <w:pStyle w:val="Sangradetextonormal"/>
              <w:ind w:left="0" w:firstLine="0"/>
              <w:rPr>
                <w:color w:val="auto"/>
              </w:rPr>
            </w:pPr>
            <w:r w:rsidRPr="00E7298A">
              <w:rPr>
                <w:color w:val="auto"/>
              </w:rPr>
              <w:t>RESUMEN RESEÑA HISTÓRICA CAMARA DE COMERCIO FACATATIVÁ</w:t>
            </w:r>
          </w:p>
          <w:p w14:paraId="00E76151" w14:textId="77777777" w:rsidR="0011345B" w:rsidRPr="00E7298A" w:rsidRDefault="0011345B" w:rsidP="00E7298A">
            <w:pPr>
              <w:spacing w:after="0" w:line="240" w:lineRule="auto"/>
              <w:jc w:val="both"/>
              <w:rPr>
                <w:rFonts w:ascii="Arial" w:eastAsia="Times New Roman" w:hAnsi="Arial" w:cs="Arial"/>
                <w:b/>
                <w:bCs/>
                <w:sz w:val="24"/>
                <w:szCs w:val="24"/>
                <w:lang w:eastAsia="es-ES"/>
              </w:rPr>
            </w:pPr>
          </w:p>
        </w:tc>
      </w:tr>
      <w:tr w:rsidR="0011345B" w:rsidRPr="00E7298A" w14:paraId="4A2EF460" w14:textId="77777777" w:rsidTr="0011345B">
        <w:trPr>
          <w:trHeight w:val="479"/>
          <w:tblHeader/>
        </w:trPr>
        <w:tc>
          <w:tcPr>
            <w:tcW w:w="2268" w:type="dxa"/>
            <w:tcBorders>
              <w:top w:val="double" w:sz="4" w:space="0" w:color="auto"/>
              <w:bottom w:val="single" w:sz="4" w:space="0" w:color="auto"/>
            </w:tcBorders>
            <w:shd w:val="clear" w:color="auto" w:fill="92D050"/>
            <w:vAlign w:val="center"/>
          </w:tcPr>
          <w:p w14:paraId="0C15E184" w14:textId="77777777" w:rsidR="0011345B" w:rsidRPr="00E7298A" w:rsidRDefault="0011345B" w:rsidP="00E7298A">
            <w:pPr>
              <w:spacing w:after="0" w:line="240" w:lineRule="auto"/>
              <w:jc w:val="both"/>
              <w:rPr>
                <w:rFonts w:ascii="Arial" w:eastAsia="Times New Roman" w:hAnsi="Arial" w:cs="Arial"/>
                <w:b/>
                <w:bCs/>
                <w:sz w:val="24"/>
                <w:szCs w:val="24"/>
                <w:lang w:eastAsia="es-ES"/>
              </w:rPr>
            </w:pPr>
            <w:r w:rsidRPr="00E7298A">
              <w:rPr>
                <w:rFonts w:ascii="Arial" w:eastAsia="Times New Roman" w:hAnsi="Arial" w:cs="Arial"/>
                <w:b/>
                <w:bCs/>
                <w:sz w:val="24"/>
                <w:szCs w:val="24"/>
                <w:lang w:eastAsia="es-ES"/>
              </w:rPr>
              <w:t>FECHA</w:t>
            </w:r>
          </w:p>
        </w:tc>
        <w:tc>
          <w:tcPr>
            <w:tcW w:w="6861" w:type="dxa"/>
            <w:tcBorders>
              <w:top w:val="double" w:sz="4" w:space="0" w:color="auto"/>
              <w:bottom w:val="single" w:sz="4" w:space="0" w:color="auto"/>
            </w:tcBorders>
            <w:shd w:val="clear" w:color="auto" w:fill="92D050"/>
            <w:vAlign w:val="center"/>
          </w:tcPr>
          <w:p w14:paraId="3E792FE3" w14:textId="77777777" w:rsidR="0011345B" w:rsidRPr="00E7298A" w:rsidRDefault="0011345B" w:rsidP="00E7298A">
            <w:pPr>
              <w:spacing w:after="0" w:line="240" w:lineRule="auto"/>
              <w:jc w:val="both"/>
              <w:rPr>
                <w:rFonts w:ascii="Arial" w:eastAsia="Times New Roman" w:hAnsi="Arial" w:cs="Arial"/>
                <w:b/>
                <w:bCs/>
                <w:sz w:val="24"/>
                <w:szCs w:val="24"/>
                <w:lang w:eastAsia="es-ES"/>
              </w:rPr>
            </w:pPr>
            <w:r w:rsidRPr="00E7298A">
              <w:rPr>
                <w:rFonts w:ascii="Arial" w:eastAsia="Times New Roman" w:hAnsi="Arial" w:cs="Arial"/>
                <w:b/>
                <w:bCs/>
                <w:sz w:val="24"/>
                <w:szCs w:val="24"/>
                <w:lang w:eastAsia="es-ES"/>
              </w:rPr>
              <w:t>DESCRIPCION</w:t>
            </w:r>
          </w:p>
        </w:tc>
      </w:tr>
      <w:tr w:rsidR="0011345B" w:rsidRPr="00E7298A" w14:paraId="081FBA71" w14:textId="77777777" w:rsidTr="0011345B">
        <w:trPr>
          <w:cantSplit/>
        </w:trPr>
        <w:tc>
          <w:tcPr>
            <w:tcW w:w="2268" w:type="dxa"/>
            <w:tcBorders>
              <w:top w:val="single" w:sz="4" w:space="0" w:color="auto"/>
            </w:tcBorders>
            <w:vAlign w:val="center"/>
          </w:tcPr>
          <w:p w14:paraId="0661E9B6" w14:textId="77777777" w:rsidR="0011345B" w:rsidRPr="00E7298A" w:rsidRDefault="0011345B" w:rsidP="00E7298A">
            <w:pPr>
              <w:spacing w:after="0" w:line="240" w:lineRule="auto"/>
              <w:jc w:val="both"/>
              <w:rPr>
                <w:rFonts w:ascii="Arial" w:eastAsia="Times New Roman" w:hAnsi="Arial" w:cs="Arial"/>
                <w:sz w:val="24"/>
                <w:szCs w:val="24"/>
                <w:lang w:eastAsia="es-ES"/>
              </w:rPr>
            </w:pPr>
            <w:r w:rsidRPr="00E7298A">
              <w:rPr>
                <w:rFonts w:ascii="Arial" w:hAnsi="Arial" w:cs="Arial"/>
                <w:color w:val="000000"/>
                <w:sz w:val="24"/>
                <w:szCs w:val="24"/>
                <w:lang w:val="es-ES"/>
              </w:rPr>
              <w:t>24 de Septiembre de 1984</w:t>
            </w:r>
          </w:p>
        </w:tc>
        <w:tc>
          <w:tcPr>
            <w:tcW w:w="6861" w:type="dxa"/>
            <w:tcBorders>
              <w:top w:val="single" w:sz="4" w:space="0" w:color="auto"/>
            </w:tcBorders>
          </w:tcPr>
          <w:p w14:paraId="754F8EA1" w14:textId="77777777" w:rsidR="0011345B" w:rsidRPr="00E7298A" w:rsidRDefault="0011345B" w:rsidP="00E7298A">
            <w:pPr>
              <w:spacing w:after="0" w:line="240" w:lineRule="auto"/>
              <w:jc w:val="both"/>
              <w:rPr>
                <w:rFonts w:ascii="Arial" w:eastAsia="Times New Roman" w:hAnsi="Arial" w:cs="Arial"/>
                <w:sz w:val="24"/>
                <w:szCs w:val="24"/>
                <w:lang w:eastAsia="es-ES"/>
              </w:rPr>
            </w:pPr>
            <w:r w:rsidRPr="00E7298A">
              <w:rPr>
                <w:rFonts w:ascii="Arial" w:eastAsia="Times New Roman" w:hAnsi="Arial" w:cs="Arial"/>
                <w:sz w:val="24"/>
                <w:szCs w:val="24"/>
                <w:lang w:eastAsia="es-ES"/>
              </w:rPr>
              <w:t>Decreto 2375. Nace de manera oficial La Cámara de Comercio del Municipio de Facatativá El Gobierno Nacional le asignó a la nueva Cámara una Jurisdicción de 34 Municipios.</w:t>
            </w:r>
          </w:p>
        </w:tc>
      </w:tr>
      <w:tr w:rsidR="0011345B" w:rsidRPr="00E7298A" w14:paraId="38972916" w14:textId="77777777" w:rsidTr="0011345B">
        <w:trPr>
          <w:cantSplit/>
        </w:trPr>
        <w:tc>
          <w:tcPr>
            <w:tcW w:w="2268" w:type="dxa"/>
            <w:vAlign w:val="center"/>
          </w:tcPr>
          <w:p w14:paraId="44402F95" w14:textId="77777777" w:rsidR="0011345B" w:rsidRPr="00E7298A" w:rsidRDefault="0011345B" w:rsidP="00E7298A">
            <w:pPr>
              <w:spacing w:after="0" w:line="240" w:lineRule="auto"/>
              <w:jc w:val="both"/>
              <w:rPr>
                <w:rFonts w:ascii="Arial" w:eastAsia="Times New Roman" w:hAnsi="Arial" w:cs="Arial"/>
                <w:sz w:val="24"/>
                <w:szCs w:val="24"/>
                <w:lang w:eastAsia="es-ES"/>
              </w:rPr>
            </w:pPr>
            <w:r w:rsidRPr="00E7298A">
              <w:rPr>
                <w:rFonts w:ascii="Arial" w:eastAsia="Times New Roman" w:hAnsi="Arial" w:cs="Arial"/>
                <w:sz w:val="24"/>
                <w:szCs w:val="24"/>
                <w:lang w:eastAsia="es-ES"/>
              </w:rPr>
              <w:t xml:space="preserve">18 de Junio de 1986 </w:t>
            </w:r>
          </w:p>
        </w:tc>
        <w:tc>
          <w:tcPr>
            <w:tcW w:w="6861" w:type="dxa"/>
          </w:tcPr>
          <w:p w14:paraId="6D6E393F" w14:textId="77777777" w:rsidR="0011345B" w:rsidRPr="00E7298A" w:rsidRDefault="0011345B" w:rsidP="00E7298A">
            <w:pPr>
              <w:spacing w:after="0" w:line="240" w:lineRule="auto"/>
              <w:jc w:val="both"/>
              <w:rPr>
                <w:rFonts w:ascii="Arial" w:eastAsia="Times New Roman" w:hAnsi="Arial" w:cs="Arial"/>
                <w:sz w:val="24"/>
                <w:szCs w:val="24"/>
                <w:lang w:eastAsia="es-ES"/>
              </w:rPr>
            </w:pPr>
            <w:r w:rsidRPr="00E7298A">
              <w:rPr>
                <w:rFonts w:ascii="Arial" w:eastAsia="Times New Roman" w:hAnsi="Arial" w:cs="Arial"/>
                <w:sz w:val="24"/>
                <w:szCs w:val="24"/>
                <w:lang w:eastAsia="es-ES"/>
              </w:rPr>
              <w:t>Se abre al Público la oficina Receptora de Pacho.</w:t>
            </w:r>
          </w:p>
        </w:tc>
      </w:tr>
      <w:tr w:rsidR="0011345B" w:rsidRPr="00E7298A" w14:paraId="26DB9F84" w14:textId="77777777" w:rsidTr="0011345B">
        <w:trPr>
          <w:cantSplit/>
        </w:trPr>
        <w:tc>
          <w:tcPr>
            <w:tcW w:w="2268" w:type="dxa"/>
            <w:vAlign w:val="center"/>
          </w:tcPr>
          <w:p w14:paraId="1A100CEF" w14:textId="77777777" w:rsidR="0011345B" w:rsidRPr="00E7298A" w:rsidRDefault="0011345B" w:rsidP="00E7298A">
            <w:pPr>
              <w:spacing w:after="0" w:line="240" w:lineRule="auto"/>
              <w:jc w:val="both"/>
              <w:rPr>
                <w:rFonts w:ascii="Arial" w:eastAsia="Times New Roman" w:hAnsi="Arial" w:cs="Arial"/>
                <w:sz w:val="24"/>
                <w:szCs w:val="24"/>
                <w:lang w:eastAsia="es-ES"/>
              </w:rPr>
            </w:pPr>
            <w:r w:rsidRPr="00E7298A">
              <w:rPr>
                <w:rFonts w:ascii="Arial" w:eastAsia="Times New Roman" w:hAnsi="Arial" w:cs="Arial"/>
                <w:sz w:val="24"/>
                <w:szCs w:val="24"/>
                <w:lang w:eastAsia="es-ES"/>
              </w:rPr>
              <w:t>31 de Diciembre de 1986</w:t>
            </w:r>
          </w:p>
        </w:tc>
        <w:tc>
          <w:tcPr>
            <w:tcW w:w="6861" w:type="dxa"/>
          </w:tcPr>
          <w:p w14:paraId="74CCDB6D" w14:textId="77777777" w:rsidR="0011345B" w:rsidRPr="00E7298A" w:rsidRDefault="0011345B" w:rsidP="00E7298A">
            <w:pPr>
              <w:spacing w:after="0" w:line="240" w:lineRule="auto"/>
              <w:jc w:val="both"/>
              <w:rPr>
                <w:rFonts w:ascii="Arial" w:eastAsia="Times New Roman" w:hAnsi="Arial" w:cs="Arial"/>
                <w:sz w:val="24"/>
                <w:szCs w:val="24"/>
                <w:lang w:eastAsia="es-ES"/>
              </w:rPr>
            </w:pPr>
            <w:r w:rsidRPr="00E7298A">
              <w:rPr>
                <w:rFonts w:ascii="Arial" w:eastAsia="Times New Roman" w:hAnsi="Arial" w:cs="Arial"/>
                <w:sz w:val="24"/>
                <w:szCs w:val="24"/>
                <w:lang w:eastAsia="es-ES"/>
              </w:rPr>
              <w:t>Los matriculados al registro mercantil eran 1.204, el número de renovados era tan solo de 217 y existían 5 afiliados a la Cámara.</w:t>
            </w:r>
          </w:p>
          <w:p w14:paraId="720AE40C" w14:textId="77777777" w:rsidR="0011345B" w:rsidRPr="00E7298A" w:rsidRDefault="0011345B" w:rsidP="00E7298A">
            <w:pPr>
              <w:spacing w:after="0" w:line="240" w:lineRule="auto"/>
              <w:jc w:val="both"/>
              <w:rPr>
                <w:rFonts w:ascii="Arial" w:eastAsia="Times New Roman" w:hAnsi="Arial" w:cs="Arial"/>
                <w:sz w:val="24"/>
                <w:szCs w:val="24"/>
                <w:lang w:eastAsia="es-ES"/>
              </w:rPr>
            </w:pPr>
          </w:p>
        </w:tc>
      </w:tr>
      <w:tr w:rsidR="0011345B" w:rsidRPr="00E7298A" w14:paraId="04B1E578" w14:textId="77777777" w:rsidTr="0011345B">
        <w:trPr>
          <w:cantSplit/>
        </w:trPr>
        <w:tc>
          <w:tcPr>
            <w:tcW w:w="2268" w:type="dxa"/>
            <w:vAlign w:val="center"/>
          </w:tcPr>
          <w:p w14:paraId="528347DE" w14:textId="77777777" w:rsidR="0011345B" w:rsidRPr="00E7298A" w:rsidRDefault="0011345B" w:rsidP="00E7298A">
            <w:pPr>
              <w:spacing w:after="0" w:line="240" w:lineRule="auto"/>
              <w:jc w:val="both"/>
              <w:rPr>
                <w:rFonts w:ascii="Arial" w:eastAsia="Times New Roman" w:hAnsi="Arial" w:cs="Arial"/>
                <w:sz w:val="24"/>
                <w:szCs w:val="24"/>
                <w:lang w:eastAsia="es-ES"/>
              </w:rPr>
            </w:pPr>
            <w:r w:rsidRPr="00E7298A">
              <w:rPr>
                <w:rFonts w:ascii="Arial" w:eastAsia="Times New Roman" w:hAnsi="Arial" w:cs="Arial"/>
                <w:sz w:val="24"/>
                <w:szCs w:val="24"/>
                <w:lang w:eastAsia="es-ES"/>
              </w:rPr>
              <w:t>28 de Marzo de 1989</w:t>
            </w:r>
          </w:p>
        </w:tc>
        <w:tc>
          <w:tcPr>
            <w:tcW w:w="6861" w:type="dxa"/>
          </w:tcPr>
          <w:p w14:paraId="11690357" w14:textId="77777777" w:rsidR="0011345B" w:rsidRPr="00E7298A" w:rsidRDefault="0011345B" w:rsidP="00E7298A">
            <w:pPr>
              <w:spacing w:after="0" w:line="240" w:lineRule="auto"/>
              <w:jc w:val="both"/>
              <w:rPr>
                <w:rFonts w:ascii="Arial" w:eastAsia="Times New Roman" w:hAnsi="Arial" w:cs="Arial"/>
                <w:sz w:val="24"/>
                <w:szCs w:val="24"/>
                <w:lang w:eastAsia="es-ES"/>
              </w:rPr>
            </w:pPr>
            <w:r w:rsidRPr="00E7298A">
              <w:rPr>
                <w:rFonts w:ascii="Arial" w:eastAsia="Times New Roman" w:hAnsi="Arial" w:cs="Arial"/>
                <w:sz w:val="24"/>
                <w:szCs w:val="24"/>
                <w:lang w:eastAsia="es-ES"/>
              </w:rPr>
              <w:t xml:space="preserve">Decreto 615 se Asigna a esta Cámara la Jurisdicción de los Municipios de Madrid, Mosquera y Anolaima </w:t>
            </w:r>
          </w:p>
        </w:tc>
      </w:tr>
      <w:tr w:rsidR="0011345B" w:rsidRPr="00E7298A" w14:paraId="21CE770E" w14:textId="77777777" w:rsidTr="0011345B">
        <w:trPr>
          <w:cantSplit/>
        </w:trPr>
        <w:tc>
          <w:tcPr>
            <w:tcW w:w="2268" w:type="dxa"/>
            <w:vAlign w:val="center"/>
          </w:tcPr>
          <w:p w14:paraId="37BCDD4C" w14:textId="77777777" w:rsidR="0011345B" w:rsidRPr="00E7298A" w:rsidRDefault="0011345B" w:rsidP="00E7298A">
            <w:pPr>
              <w:spacing w:after="0" w:line="240" w:lineRule="auto"/>
              <w:jc w:val="both"/>
              <w:rPr>
                <w:rFonts w:ascii="Arial" w:eastAsia="Times New Roman" w:hAnsi="Arial" w:cs="Arial"/>
                <w:sz w:val="24"/>
                <w:szCs w:val="24"/>
                <w:lang w:eastAsia="es-ES"/>
              </w:rPr>
            </w:pPr>
            <w:r w:rsidRPr="00E7298A">
              <w:rPr>
                <w:rFonts w:ascii="Arial" w:eastAsia="Times New Roman" w:hAnsi="Arial" w:cs="Arial"/>
                <w:sz w:val="24"/>
                <w:szCs w:val="24"/>
                <w:lang w:eastAsia="es-ES"/>
              </w:rPr>
              <w:t>19 de Diciembre 1991</w:t>
            </w:r>
          </w:p>
        </w:tc>
        <w:tc>
          <w:tcPr>
            <w:tcW w:w="6861" w:type="dxa"/>
          </w:tcPr>
          <w:p w14:paraId="638288FE" w14:textId="77777777" w:rsidR="0011345B" w:rsidRPr="00E7298A" w:rsidRDefault="0011345B" w:rsidP="00E7298A">
            <w:pPr>
              <w:spacing w:after="0" w:line="240" w:lineRule="auto"/>
              <w:jc w:val="both"/>
              <w:rPr>
                <w:rFonts w:ascii="Arial" w:eastAsia="Times New Roman" w:hAnsi="Arial" w:cs="Arial"/>
                <w:sz w:val="24"/>
                <w:szCs w:val="24"/>
                <w:lang w:eastAsia="es-ES"/>
              </w:rPr>
            </w:pPr>
            <w:r w:rsidRPr="00E7298A">
              <w:rPr>
                <w:rFonts w:ascii="Arial" w:eastAsia="Times New Roman" w:hAnsi="Arial" w:cs="Arial"/>
                <w:sz w:val="24"/>
                <w:szCs w:val="24"/>
                <w:lang w:eastAsia="es-ES"/>
              </w:rPr>
              <w:t>Resolución 2679 Ministerio de Justicia autoriza el funcionamiento de centro de conciliación de la Cámara de Comercio de Facatativá.</w:t>
            </w:r>
          </w:p>
        </w:tc>
      </w:tr>
      <w:tr w:rsidR="0011345B" w:rsidRPr="00E7298A" w14:paraId="1338F222" w14:textId="77777777" w:rsidTr="0011345B">
        <w:trPr>
          <w:cantSplit/>
        </w:trPr>
        <w:tc>
          <w:tcPr>
            <w:tcW w:w="2268" w:type="dxa"/>
            <w:vAlign w:val="center"/>
          </w:tcPr>
          <w:p w14:paraId="08BA1474" w14:textId="77777777" w:rsidR="0011345B" w:rsidRPr="00E7298A" w:rsidRDefault="0011345B" w:rsidP="00E7298A">
            <w:pPr>
              <w:spacing w:after="0" w:line="240" w:lineRule="auto"/>
              <w:jc w:val="both"/>
              <w:rPr>
                <w:rFonts w:ascii="Arial" w:eastAsia="Times New Roman" w:hAnsi="Arial" w:cs="Arial"/>
                <w:sz w:val="24"/>
                <w:szCs w:val="24"/>
                <w:lang w:eastAsia="es-ES"/>
              </w:rPr>
            </w:pPr>
            <w:r w:rsidRPr="00E7298A">
              <w:rPr>
                <w:rFonts w:ascii="Arial" w:eastAsia="Times New Roman" w:hAnsi="Arial" w:cs="Arial"/>
                <w:sz w:val="24"/>
                <w:szCs w:val="24"/>
                <w:lang w:eastAsia="es-ES"/>
              </w:rPr>
              <w:t>1998</w:t>
            </w:r>
          </w:p>
        </w:tc>
        <w:tc>
          <w:tcPr>
            <w:tcW w:w="6861" w:type="dxa"/>
          </w:tcPr>
          <w:p w14:paraId="65AF5ABD" w14:textId="77777777" w:rsidR="0011345B" w:rsidRPr="00E7298A" w:rsidRDefault="0011345B" w:rsidP="00E7298A">
            <w:pPr>
              <w:spacing w:after="0" w:line="240" w:lineRule="auto"/>
              <w:jc w:val="both"/>
              <w:rPr>
                <w:rFonts w:ascii="Arial" w:eastAsia="Times New Roman" w:hAnsi="Arial" w:cs="Arial"/>
                <w:sz w:val="24"/>
                <w:szCs w:val="24"/>
                <w:lang w:eastAsia="es-ES"/>
              </w:rPr>
            </w:pPr>
            <w:r w:rsidRPr="00E7298A">
              <w:rPr>
                <w:rFonts w:ascii="Arial" w:eastAsia="Times New Roman" w:hAnsi="Arial" w:cs="Arial"/>
                <w:sz w:val="24"/>
                <w:szCs w:val="24"/>
                <w:lang w:eastAsia="es-ES"/>
              </w:rPr>
              <w:t>Ley 446  y resolución 800 del 2000 ratifica que el centro cumplía con los requerimientos estipulados en dicha ley</w:t>
            </w:r>
          </w:p>
        </w:tc>
      </w:tr>
      <w:tr w:rsidR="0011345B" w:rsidRPr="00E7298A" w14:paraId="67B7A939" w14:textId="77777777" w:rsidTr="0011345B">
        <w:trPr>
          <w:cantSplit/>
        </w:trPr>
        <w:tc>
          <w:tcPr>
            <w:tcW w:w="2268" w:type="dxa"/>
            <w:vAlign w:val="center"/>
          </w:tcPr>
          <w:p w14:paraId="0AADC44B" w14:textId="77777777" w:rsidR="0011345B" w:rsidRPr="00E7298A" w:rsidRDefault="0011345B" w:rsidP="00E7298A">
            <w:pPr>
              <w:spacing w:after="0" w:line="240" w:lineRule="auto"/>
              <w:jc w:val="both"/>
              <w:rPr>
                <w:rFonts w:ascii="Arial" w:eastAsia="Times New Roman" w:hAnsi="Arial" w:cs="Arial"/>
                <w:sz w:val="24"/>
                <w:szCs w:val="24"/>
                <w:lang w:eastAsia="es-ES"/>
              </w:rPr>
            </w:pPr>
            <w:r w:rsidRPr="00E7298A">
              <w:rPr>
                <w:rFonts w:ascii="Arial" w:eastAsia="Times New Roman" w:hAnsi="Arial" w:cs="Arial"/>
                <w:sz w:val="24"/>
                <w:szCs w:val="24"/>
                <w:lang w:eastAsia="es-ES"/>
              </w:rPr>
              <w:lastRenderedPageBreak/>
              <w:t>5 de Abril 2000</w:t>
            </w:r>
          </w:p>
        </w:tc>
        <w:tc>
          <w:tcPr>
            <w:tcW w:w="6861" w:type="dxa"/>
          </w:tcPr>
          <w:p w14:paraId="47501EBA" w14:textId="77777777" w:rsidR="0011345B" w:rsidRPr="00E7298A" w:rsidRDefault="0011345B" w:rsidP="00E7298A">
            <w:pPr>
              <w:spacing w:after="0" w:line="240" w:lineRule="auto"/>
              <w:jc w:val="both"/>
              <w:rPr>
                <w:rFonts w:ascii="Arial" w:eastAsia="Times New Roman" w:hAnsi="Arial" w:cs="Arial"/>
                <w:sz w:val="24"/>
                <w:szCs w:val="24"/>
                <w:lang w:eastAsia="es-ES"/>
              </w:rPr>
            </w:pPr>
            <w:r w:rsidRPr="00E7298A">
              <w:rPr>
                <w:rFonts w:ascii="Arial" w:eastAsia="Times New Roman" w:hAnsi="Arial" w:cs="Arial"/>
                <w:sz w:val="24"/>
                <w:szCs w:val="24"/>
                <w:lang w:eastAsia="es-ES"/>
              </w:rPr>
              <w:t>Decreto 622 queda definitivamente ratificada la Jurisdicción de la Cámara de Comercio de Facatativá en 37 Municipios</w:t>
            </w:r>
          </w:p>
        </w:tc>
      </w:tr>
      <w:tr w:rsidR="0011345B" w:rsidRPr="00E7298A" w14:paraId="50E56B36" w14:textId="77777777" w:rsidTr="0011345B">
        <w:trPr>
          <w:cantSplit/>
        </w:trPr>
        <w:tc>
          <w:tcPr>
            <w:tcW w:w="2268" w:type="dxa"/>
            <w:vAlign w:val="center"/>
          </w:tcPr>
          <w:p w14:paraId="0BE3DFE1" w14:textId="77777777" w:rsidR="0011345B" w:rsidRPr="00E7298A" w:rsidRDefault="0011345B" w:rsidP="00E7298A">
            <w:pPr>
              <w:spacing w:after="0" w:line="240" w:lineRule="auto"/>
              <w:jc w:val="both"/>
              <w:rPr>
                <w:rFonts w:ascii="Arial" w:eastAsia="Times New Roman" w:hAnsi="Arial" w:cs="Arial"/>
                <w:sz w:val="24"/>
                <w:szCs w:val="24"/>
                <w:lang w:eastAsia="es-ES"/>
              </w:rPr>
            </w:pPr>
            <w:r w:rsidRPr="00E7298A">
              <w:rPr>
                <w:rFonts w:ascii="Arial" w:eastAsia="Times New Roman" w:hAnsi="Arial" w:cs="Arial"/>
                <w:sz w:val="24"/>
                <w:szCs w:val="24"/>
                <w:lang w:eastAsia="es-ES"/>
              </w:rPr>
              <w:t>2001</w:t>
            </w:r>
          </w:p>
        </w:tc>
        <w:tc>
          <w:tcPr>
            <w:tcW w:w="6861" w:type="dxa"/>
          </w:tcPr>
          <w:p w14:paraId="40106AFE" w14:textId="77777777" w:rsidR="0011345B" w:rsidRPr="00E7298A" w:rsidRDefault="0011345B" w:rsidP="00E7298A">
            <w:pPr>
              <w:spacing w:after="0" w:line="240" w:lineRule="auto"/>
              <w:jc w:val="both"/>
              <w:rPr>
                <w:rFonts w:ascii="Arial" w:eastAsia="Times New Roman" w:hAnsi="Arial" w:cs="Arial"/>
                <w:sz w:val="24"/>
                <w:szCs w:val="24"/>
                <w:lang w:eastAsia="es-ES"/>
              </w:rPr>
            </w:pPr>
            <w:r w:rsidRPr="00E7298A">
              <w:rPr>
                <w:rFonts w:ascii="Arial" w:eastAsia="Times New Roman" w:hAnsi="Arial" w:cs="Arial"/>
                <w:sz w:val="24"/>
                <w:szCs w:val="24"/>
                <w:lang w:eastAsia="es-ES"/>
              </w:rPr>
              <w:t xml:space="preserve">La Cámara Abre oficina receptora en Villeta  y Mosquera </w:t>
            </w:r>
          </w:p>
        </w:tc>
      </w:tr>
      <w:tr w:rsidR="0011345B" w:rsidRPr="00E7298A" w14:paraId="77723DBB" w14:textId="77777777" w:rsidTr="0011345B">
        <w:trPr>
          <w:cantSplit/>
        </w:trPr>
        <w:tc>
          <w:tcPr>
            <w:tcW w:w="2268" w:type="dxa"/>
            <w:vAlign w:val="center"/>
          </w:tcPr>
          <w:p w14:paraId="0C4EE7C3" w14:textId="77777777" w:rsidR="0011345B" w:rsidRPr="00E7298A" w:rsidRDefault="0011345B" w:rsidP="00E7298A">
            <w:pPr>
              <w:spacing w:after="0" w:line="240" w:lineRule="auto"/>
              <w:jc w:val="both"/>
              <w:rPr>
                <w:rFonts w:ascii="Arial" w:eastAsia="Times New Roman" w:hAnsi="Arial" w:cs="Arial"/>
                <w:sz w:val="24"/>
                <w:szCs w:val="24"/>
                <w:lang w:eastAsia="es-ES"/>
              </w:rPr>
            </w:pPr>
            <w:r w:rsidRPr="00E7298A">
              <w:rPr>
                <w:rFonts w:ascii="Arial" w:eastAsia="Times New Roman" w:hAnsi="Arial" w:cs="Arial"/>
                <w:sz w:val="24"/>
                <w:szCs w:val="24"/>
                <w:lang w:eastAsia="es-ES"/>
              </w:rPr>
              <w:t>2001</w:t>
            </w:r>
          </w:p>
        </w:tc>
        <w:tc>
          <w:tcPr>
            <w:tcW w:w="6861" w:type="dxa"/>
          </w:tcPr>
          <w:p w14:paraId="4A1DE1F5" w14:textId="77777777" w:rsidR="0011345B" w:rsidRPr="00E7298A" w:rsidRDefault="0011345B" w:rsidP="00E7298A">
            <w:pPr>
              <w:spacing w:after="0" w:line="240" w:lineRule="auto"/>
              <w:jc w:val="both"/>
              <w:rPr>
                <w:rFonts w:ascii="Arial" w:eastAsia="Times New Roman" w:hAnsi="Arial" w:cs="Arial"/>
                <w:sz w:val="24"/>
                <w:szCs w:val="24"/>
                <w:lang w:eastAsia="es-ES"/>
              </w:rPr>
            </w:pPr>
            <w:r w:rsidRPr="00E7298A">
              <w:rPr>
                <w:rFonts w:ascii="Arial" w:eastAsia="Times New Roman" w:hAnsi="Arial" w:cs="Arial"/>
                <w:sz w:val="24"/>
                <w:szCs w:val="24"/>
                <w:lang w:eastAsia="es-ES"/>
              </w:rPr>
              <w:t>La Junta Directiva consolida la idea de Construir una nueva sede.</w:t>
            </w:r>
          </w:p>
        </w:tc>
      </w:tr>
      <w:tr w:rsidR="0011345B" w:rsidRPr="00E7298A" w14:paraId="7C2D052B" w14:textId="77777777" w:rsidTr="0011345B">
        <w:trPr>
          <w:cantSplit/>
        </w:trPr>
        <w:tc>
          <w:tcPr>
            <w:tcW w:w="2268" w:type="dxa"/>
            <w:vAlign w:val="center"/>
          </w:tcPr>
          <w:p w14:paraId="74B724F1" w14:textId="77777777" w:rsidR="0011345B" w:rsidRPr="00E7298A" w:rsidRDefault="0011345B" w:rsidP="00E7298A">
            <w:pPr>
              <w:spacing w:after="0" w:line="240" w:lineRule="auto"/>
              <w:jc w:val="both"/>
              <w:rPr>
                <w:rFonts w:ascii="Arial" w:eastAsia="Times New Roman" w:hAnsi="Arial" w:cs="Arial"/>
                <w:sz w:val="24"/>
                <w:szCs w:val="24"/>
                <w:lang w:eastAsia="es-ES"/>
              </w:rPr>
            </w:pPr>
            <w:r w:rsidRPr="00E7298A">
              <w:rPr>
                <w:rFonts w:ascii="Arial" w:eastAsia="Times New Roman" w:hAnsi="Arial" w:cs="Arial"/>
                <w:sz w:val="24"/>
                <w:szCs w:val="24"/>
                <w:lang w:eastAsia="es-ES"/>
              </w:rPr>
              <w:t>4 Febrero 2002</w:t>
            </w:r>
          </w:p>
        </w:tc>
        <w:tc>
          <w:tcPr>
            <w:tcW w:w="6861" w:type="dxa"/>
          </w:tcPr>
          <w:p w14:paraId="3111350D" w14:textId="77777777" w:rsidR="0011345B" w:rsidRPr="00E7298A" w:rsidRDefault="0011345B" w:rsidP="00E7298A">
            <w:pPr>
              <w:spacing w:after="0" w:line="240" w:lineRule="auto"/>
              <w:jc w:val="both"/>
              <w:rPr>
                <w:rFonts w:ascii="Arial" w:eastAsia="Times New Roman" w:hAnsi="Arial" w:cs="Arial"/>
                <w:sz w:val="24"/>
                <w:szCs w:val="24"/>
                <w:lang w:eastAsia="es-ES"/>
              </w:rPr>
            </w:pPr>
            <w:r w:rsidRPr="00E7298A">
              <w:rPr>
                <w:rFonts w:ascii="Arial" w:eastAsia="Times New Roman" w:hAnsi="Arial" w:cs="Arial"/>
                <w:sz w:val="24"/>
                <w:szCs w:val="24"/>
                <w:lang w:eastAsia="es-ES"/>
              </w:rPr>
              <w:t>Resolución 0118 &gt;Ministerio de Justicia y del Derecho ratifica la autorización  para la continuidad de la prestación de los servicios en el centro de Conciliación</w:t>
            </w:r>
          </w:p>
        </w:tc>
      </w:tr>
      <w:tr w:rsidR="0011345B" w:rsidRPr="00E7298A" w14:paraId="71F9A871" w14:textId="77777777" w:rsidTr="0011345B">
        <w:trPr>
          <w:cantSplit/>
        </w:trPr>
        <w:tc>
          <w:tcPr>
            <w:tcW w:w="2268" w:type="dxa"/>
            <w:vAlign w:val="center"/>
          </w:tcPr>
          <w:p w14:paraId="662C2D78" w14:textId="77777777" w:rsidR="0011345B" w:rsidRPr="00E7298A" w:rsidRDefault="0011345B" w:rsidP="00E7298A">
            <w:pPr>
              <w:spacing w:after="0" w:line="240" w:lineRule="auto"/>
              <w:jc w:val="both"/>
              <w:rPr>
                <w:rFonts w:ascii="Arial" w:eastAsia="Times New Roman" w:hAnsi="Arial" w:cs="Arial"/>
                <w:sz w:val="24"/>
                <w:szCs w:val="24"/>
                <w:lang w:eastAsia="es-ES"/>
              </w:rPr>
            </w:pPr>
            <w:r w:rsidRPr="00E7298A">
              <w:rPr>
                <w:rFonts w:ascii="Arial" w:eastAsia="Times New Roman" w:hAnsi="Arial" w:cs="Arial"/>
                <w:sz w:val="24"/>
                <w:szCs w:val="24"/>
                <w:lang w:eastAsia="es-ES"/>
              </w:rPr>
              <w:t xml:space="preserve">Febrero del 2007 </w:t>
            </w:r>
          </w:p>
        </w:tc>
        <w:tc>
          <w:tcPr>
            <w:tcW w:w="6861" w:type="dxa"/>
          </w:tcPr>
          <w:p w14:paraId="47D92F55" w14:textId="77777777" w:rsidR="0011345B" w:rsidRPr="00E7298A" w:rsidRDefault="0011345B" w:rsidP="00E7298A">
            <w:pPr>
              <w:spacing w:after="0" w:line="240" w:lineRule="auto"/>
              <w:jc w:val="both"/>
              <w:rPr>
                <w:rFonts w:ascii="Arial" w:eastAsia="Times New Roman" w:hAnsi="Arial" w:cs="Arial"/>
                <w:sz w:val="24"/>
                <w:szCs w:val="24"/>
                <w:lang w:eastAsia="es-ES"/>
              </w:rPr>
            </w:pPr>
            <w:r w:rsidRPr="00E7298A">
              <w:rPr>
                <w:rFonts w:ascii="Arial" w:eastAsia="Times New Roman" w:hAnsi="Arial" w:cs="Arial"/>
                <w:sz w:val="24"/>
                <w:szCs w:val="24"/>
                <w:lang w:eastAsia="es-ES"/>
              </w:rPr>
              <w:t>Se hace realidad la Construcción de la nueva sede.</w:t>
            </w:r>
          </w:p>
        </w:tc>
      </w:tr>
      <w:tr w:rsidR="0011345B" w:rsidRPr="00E7298A" w14:paraId="673ED89E" w14:textId="77777777" w:rsidTr="0011345B">
        <w:trPr>
          <w:cantSplit/>
        </w:trPr>
        <w:tc>
          <w:tcPr>
            <w:tcW w:w="2268" w:type="dxa"/>
            <w:vAlign w:val="center"/>
          </w:tcPr>
          <w:p w14:paraId="11BFEBB8" w14:textId="77777777" w:rsidR="0011345B" w:rsidRPr="00E7298A" w:rsidRDefault="0011345B" w:rsidP="00E7298A">
            <w:pPr>
              <w:spacing w:after="0" w:line="240" w:lineRule="auto"/>
              <w:jc w:val="both"/>
              <w:rPr>
                <w:rFonts w:ascii="Arial" w:eastAsia="Times New Roman" w:hAnsi="Arial" w:cs="Arial"/>
                <w:sz w:val="24"/>
                <w:szCs w:val="24"/>
                <w:lang w:eastAsia="es-ES"/>
              </w:rPr>
            </w:pPr>
            <w:r w:rsidRPr="00E7298A">
              <w:rPr>
                <w:rFonts w:ascii="Arial" w:eastAsia="Times New Roman" w:hAnsi="Arial" w:cs="Arial"/>
                <w:sz w:val="24"/>
                <w:szCs w:val="24"/>
                <w:lang w:eastAsia="es-ES"/>
              </w:rPr>
              <w:t>Mayo del 2008</w:t>
            </w:r>
          </w:p>
        </w:tc>
        <w:tc>
          <w:tcPr>
            <w:tcW w:w="6861" w:type="dxa"/>
          </w:tcPr>
          <w:p w14:paraId="0AC29E48" w14:textId="77777777" w:rsidR="0011345B" w:rsidRPr="00E7298A" w:rsidRDefault="0011345B" w:rsidP="00E7298A">
            <w:pPr>
              <w:spacing w:after="0" w:line="240" w:lineRule="auto"/>
              <w:jc w:val="both"/>
              <w:rPr>
                <w:rFonts w:ascii="Arial" w:eastAsia="Times New Roman" w:hAnsi="Arial" w:cs="Arial"/>
                <w:sz w:val="24"/>
                <w:szCs w:val="24"/>
                <w:lang w:eastAsia="es-ES"/>
              </w:rPr>
            </w:pPr>
            <w:r w:rsidRPr="00E7298A">
              <w:rPr>
                <w:rFonts w:ascii="Arial" w:eastAsia="Times New Roman" w:hAnsi="Arial" w:cs="Arial"/>
                <w:sz w:val="24"/>
                <w:szCs w:val="24"/>
                <w:lang w:eastAsia="es-ES"/>
              </w:rPr>
              <w:t>Se hace entrega de la nueva sede de la Cámara de Comercio que desde ya genera impacto por su infraestructura grandes oportunidades y sus espacios.</w:t>
            </w:r>
          </w:p>
        </w:tc>
      </w:tr>
    </w:tbl>
    <w:p w14:paraId="71090288" w14:textId="77777777" w:rsidR="0011345B" w:rsidRPr="00E7298A" w:rsidRDefault="0011345B" w:rsidP="00E7298A">
      <w:pPr>
        <w:spacing w:line="240" w:lineRule="auto"/>
        <w:jc w:val="both"/>
        <w:rPr>
          <w:rFonts w:ascii="Arial" w:hAnsi="Arial" w:cs="Arial"/>
          <w:sz w:val="24"/>
          <w:szCs w:val="24"/>
        </w:rPr>
      </w:pPr>
    </w:p>
    <w:p w14:paraId="01B31325" w14:textId="77777777" w:rsidR="0011345B" w:rsidRPr="00E7298A" w:rsidRDefault="0011345B" w:rsidP="00E7298A">
      <w:pPr>
        <w:pStyle w:val="Ttulo3"/>
        <w:spacing w:line="240" w:lineRule="auto"/>
        <w:jc w:val="both"/>
        <w:rPr>
          <w:rFonts w:ascii="Arial" w:hAnsi="Arial" w:cs="Arial"/>
          <w:color w:val="2E74B5" w:themeColor="accent1" w:themeShade="BF"/>
          <w:sz w:val="24"/>
          <w:szCs w:val="24"/>
        </w:rPr>
      </w:pPr>
      <w:bookmarkStart w:id="7" w:name="_Toc478027742"/>
      <w:r w:rsidRPr="00E7298A">
        <w:rPr>
          <w:rFonts w:ascii="Arial" w:hAnsi="Arial" w:cs="Arial"/>
          <w:color w:val="2E74B5" w:themeColor="accent1" w:themeShade="BF"/>
          <w:sz w:val="24"/>
          <w:szCs w:val="24"/>
        </w:rPr>
        <w:t>Organigrama</w:t>
      </w:r>
      <w:bookmarkEnd w:id="7"/>
    </w:p>
    <w:p w14:paraId="4DF2301B" w14:textId="77777777" w:rsidR="0011345B" w:rsidRPr="00E7298A" w:rsidRDefault="0011345B" w:rsidP="00E7298A">
      <w:pPr>
        <w:spacing w:line="240" w:lineRule="auto"/>
        <w:jc w:val="both"/>
        <w:rPr>
          <w:rFonts w:ascii="Arial" w:hAnsi="Arial" w:cs="Arial"/>
          <w:sz w:val="24"/>
          <w:szCs w:val="24"/>
        </w:rPr>
      </w:pPr>
    </w:p>
    <w:p w14:paraId="5F2C6875" w14:textId="32EB804F" w:rsidR="00CF62FA" w:rsidRDefault="00A6217F" w:rsidP="00E7298A">
      <w:pPr>
        <w:spacing w:line="240" w:lineRule="auto"/>
        <w:jc w:val="both"/>
        <w:rPr>
          <w:rFonts w:ascii="Arial" w:hAnsi="Arial" w:cs="Arial"/>
          <w:noProof/>
          <w:sz w:val="24"/>
          <w:szCs w:val="24"/>
          <w:lang w:eastAsia="es-CO"/>
        </w:rPr>
      </w:pPr>
      <w:r w:rsidRPr="004C0168">
        <w:rPr>
          <w:noProof/>
          <w:lang w:eastAsia="es-CO"/>
        </w:rPr>
        <w:drawing>
          <wp:anchor distT="0" distB="0" distL="114300" distR="114300" simplePos="0" relativeHeight="251662336" behindDoc="0" locked="0" layoutInCell="1" allowOverlap="1" wp14:anchorId="09C43C0D" wp14:editId="18FF81F5">
            <wp:simplePos x="0" y="0"/>
            <wp:positionH relativeFrom="column">
              <wp:posOffset>1015365</wp:posOffset>
            </wp:positionH>
            <wp:positionV relativeFrom="paragraph">
              <wp:posOffset>26670</wp:posOffset>
            </wp:positionV>
            <wp:extent cx="4417695" cy="3562350"/>
            <wp:effectExtent l="76200" t="76200" r="135255" b="13335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417695" cy="3562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A272186" w14:textId="24A229BF" w:rsidR="001E225B" w:rsidRDefault="001E225B" w:rsidP="00E7298A">
      <w:pPr>
        <w:spacing w:line="240" w:lineRule="auto"/>
        <w:jc w:val="both"/>
        <w:rPr>
          <w:rFonts w:ascii="Arial" w:hAnsi="Arial" w:cs="Arial"/>
          <w:noProof/>
          <w:sz w:val="24"/>
          <w:szCs w:val="24"/>
          <w:lang w:eastAsia="es-CO"/>
        </w:rPr>
      </w:pPr>
    </w:p>
    <w:p w14:paraId="2A3E09A5" w14:textId="77777777" w:rsidR="001E225B" w:rsidRDefault="001E225B" w:rsidP="00E7298A">
      <w:pPr>
        <w:spacing w:line="240" w:lineRule="auto"/>
        <w:jc w:val="both"/>
        <w:rPr>
          <w:rFonts w:ascii="Arial" w:hAnsi="Arial" w:cs="Arial"/>
          <w:noProof/>
          <w:sz w:val="24"/>
          <w:szCs w:val="24"/>
          <w:lang w:eastAsia="es-CO"/>
        </w:rPr>
      </w:pPr>
    </w:p>
    <w:p w14:paraId="2904C201" w14:textId="68790A9D" w:rsidR="001E225B" w:rsidRDefault="001E225B" w:rsidP="00E7298A">
      <w:pPr>
        <w:spacing w:line="240" w:lineRule="auto"/>
        <w:jc w:val="both"/>
        <w:rPr>
          <w:rFonts w:ascii="Arial" w:hAnsi="Arial" w:cs="Arial"/>
          <w:noProof/>
          <w:sz w:val="24"/>
          <w:szCs w:val="24"/>
          <w:lang w:eastAsia="es-CO"/>
        </w:rPr>
      </w:pPr>
    </w:p>
    <w:p w14:paraId="369369A5" w14:textId="7F818440" w:rsidR="001E225B" w:rsidRDefault="001E225B" w:rsidP="00E7298A">
      <w:pPr>
        <w:spacing w:line="240" w:lineRule="auto"/>
        <w:jc w:val="both"/>
        <w:rPr>
          <w:rFonts w:ascii="Arial" w:hAnsi="Arial" w:cs="Arial"/>
          <w:noProof/>
          <w:sz w:val="24"/>
          <w:szCs w:val="24"/>
          <w:lang w:eastAsia="es-CO"/>
        </w:rPr>
      </w:pPr>
    </w:p>
    <w:p w14:paraId="5048AB25" w14:textId="13E77E78" w:rsidR="001E225B" w:rsidRDefault="001E225B" w:rsidP="00E7298A">
      <w:pPr>
        <w:spacing w:line="240" w:lineRule="auto"/>
        <w:jc w:val="both"/>
        <w:rPr>
          <w:rFonts w:ascii="Arial" w:hAnsi="Arial" w:cs="Arial"/>
          <w:noProof/>
          <w:sz w:val="24"/>
          <w:szCs w:val="24"/>
          <w:lang w:eastAsia="es-CO"/>
        </w:rPr>
      </w:pPr>
    </w:p>
    <w:p w14:paraId="0EDA79DE" w14:textId="77777777" w:rsidR="001E225B" w:rsidRDefault="001E225B" w:rsidP="00E7298A">
      <w:pPr>
        <w:spacing w:line="240" w:lineRule="auto"/>
        <w:jc w:val="both"/>
        <w:rPr>
          <w:rFonts w:ascii="Arial" w:hAnsi="Arial" w:cs="Arial"/>
          <w:noProof/>
          <w:sz w:val="24"/>
          <w:szCs w:val="24"/>
          <w:lang w:eastAsia="es-CO"/>
        </w:rPr>
      </w:pPr>
    </w:p>
    <w:p w14:paraId="6E8201CD" w14:textId="77777777" w:rsidR="001E225B" w:rsidRDefault="001E225B" w:rsidP="00E7298A">
      <w:pPr>
        <w:spacing w:line="240" w:lineRule="auto"/>
        <w:jc w:val="both"/>
        <w:rPr>
          <w:rFonts w:ascii="Arial" w:hAnsi="Arial" w:cs="Arial"/>
          <w:noProof/>
          <w:sz w:val="24"/>
          <w:szCs w:val="24"/>
          <w:lang w:eastAsia="es-CO"/>
        </w:rPr>
      </w:pPr>
    </w:p>
    <w:p w14:paraId="0C8C129B" w14:textId="77777777" w:rsidR="001E225B" w:rsidRDefault="001E225B" w:rsidP="00E7298A">
      <w:pPr>
        <w:spacing w:line="240" w:lineRule="auto"/>
        <w:jc w:val="both"/>
        <w:rPr>
          <w:rFonts w:ascii="Arial" w:hAnsi="Arial" w:cs="Arial"/>
          <w:noProof/>
          <w:sz w:val="24"/>
          <w:szCs w:val="24"/>
          <w:lang w:eastAsia="es-CO"/>
        </w:rPr>
      </w:pPr>
    </w:p>
    <w:p w14:paraId="74B284F8" w14:textId="77777777" w:rsidR="001E225B" w:rsidRDefault="001E225B" w:rsidP="00E7298A">
      <w:pPr>
        <w:spacing w:line="240" w:lineRule="auto"/>
        <w:jc w:val="both"/>
        <w:rPr>
          <w:rFonts w:ascii="Arial" w:hAnsi="Arial" w:cs="Arial"/>
          <w:noProof/>
          <w:sz w:val="24"/>
          <w:szCs w:val="24"/>
          <w:lang w:eastAsia="es-CO"/>
        </w:rPr>
      </w:pPr>
    </w:p>
    <w:p w14:paraId="7FA414ED" w14:textId="77777777" w:rsidR="001E225B" w:rsidRDefault="001E225B" w:rsidP="00E7298A">
      <w:pPr>
        <w:spacing w:line="240" w:lineRule="auto"/>
        <w:jc w:val="both"/>
        <w:rPr>
          <w:rFonts w:ascii="Arial" w:hAnsi="Arial" w:cs="Arial"/>
          <w:noProof/>
          <w:sz w:val="24"/>
          <w:szCs w:val="24"/>
          <w:lang w:eastAsia="es-CO"/>
        </w:rPr>
      </w:pPr>
    </w:p>
    <w:p w14:paraId="54C3CB99" w14:textId="77777777" w:rsidR="001E225B" w:rsidRPr="00E7298A" w:rsidRDefault="001E225B" w:rsidP="00E7298A">
      <w:pPr>
        <w:spacing w:line="240" w:lineRule="auto"/>
        <w:jc w:val="both"/>
        <w:rPr>
          <w:rFonts w:ascii="Arial" w:hAnsi="Arial" w:cs="Arial"/>
          <w:sz w:val="24"/>
          <w:szCs w:val="24"/>
        </w:rPr>
      </w:pPr>
    </w:p>
    <w:p w14:paraId="6907749A" w14:textId="77777777" w:rsidR="00D87C78" w:rsidRPr="00E7298A" w:rsidRDefault="00D87C78" w:rsidP="00E7298A">
      <w:pPr>
        <w:spacing w:line="240" w:lineRule="auto"/>
        <w:jc w:val="both"/>
        <w:rPr>
          <w:rFonts w:ascii="Arial" w:hAnsi="Arial" w:cs="Arial"/>
          <w:sz w:val="24"/>
          <w:szCs w:val="24"/>
        </w:rPr>
      </w:pPr>
    </w:p>
    <w:p w14:paraId="72426923" w14:textId="77777777" w:rsidR="0011345B" w:rsidRPr="00E7298A" w:rsidRDefault="0011345B" w:rsidP="00E7298A">
      <w:pPr>
        <w:pStyle w:val="Ttulo3"/>
        <w:spacing w:line="240" w:lineRule="auto"/>
        <w:jc w:val="both"/>
        <w:rPr>
          <w:rFonts w:ascii="Arial" w:hAnsi="Arial" w:cs="Arial"/>
          <w:color w:val="auto"/>
          <w:sz w:val="24"/>
          <w:szCs w:val="24"/>
        </w:rPr>
      </w:pPr>
      <w:r w:rsidRPr="00E7298A">
        <w:rPr>
          <w:rFonts w:ascii="Arial" w:hAnsi="Arial" w:cs="Arial"/>
          <w:color w:val="auto"/>
          <w:sz w:val="24"/>
          <w:szCs w:val="24"/>
        </w:rPr>
        <w:t xml:space="preserve">Objeto </w:t>
      </w:r>
      <w:bookmarkStart w:id="8" w:name="_Toc478027743"/>
      <w:r w:rsidRPr="00E7298A">
        <w:rPr>
          <w:rFonts w:ascii="Arial" w:hAnsi="Arial" w:cs="Arial"/>
          <w:color w:val="auto"/>
          <w:sz w:val="24"/>
          <w:szCs w:val="24"/>
        </w:rPr>
        <w:t>de la Cámara de Comercio de Facatativá</w:t>
      </w:r>
      <w:bookmarkEnd w:id="8"/>
      <w:r w:rsidRPr="00E7298A">
        <w:rPr>
          <w:rFonts w:ascii="Arial" w:hAnsi="Arial" w:cs="Arial"/>
          <w:color w:val="auto"/>
          <w:sz w:val="24"/>
          <w:szCs w:val="24"/>
        </w:rPr>
        <w:t xml:space="preserve"> </w:t>
      </w:r>
    </w:p>
    <w:p w14:paraId="78C86078" w14:textId="77777777" w:rsidR="007D7A5B" w:rsidRPr="00E7298A" w:rsidRDefault="007D7A5B" w:rsidP="00E7298A">
      <w:pPr>
        <w:spacing w:line="240" w:lineRule="auto"/>
        <w:jc w:val="both"/>
        <w:rPr>
          <w:rFonts w:ascii="Arial" w:hAnsi="Arial" w:cs="Arial"/>
          <w:sz w:val="24"/>
          <w:szCs w:val="24"/>
        </w:rPr>
      </w:pPr>
    </w:p>
    <w:p w14:paraId="3A29C611" w14:textId="77777777" w:rsidR="0011345B" w:rsidRPr="00E7298A" w:rsidRDefault="007D7A5B" w:rsidP="00E7298A">
      <w:pPr>
        <w:pStyle w:val="Prrafodelista"/>
        <w:numPr>
          <w:ilvl w:val="0"/>
          <w:numId w:val="14"/>
        </w:numPr>
        <w:spacing w:line="240" w:lineRule="auto"/>
        <w:jc w:val="both"/>
        <w:rPr>
          <w:rFonts w:ascii="Arial" w:hAnsi="Arial" w:cs="Arial"/>
          <w:sz w:val="24"/>
          <w:szCs w:val="24"/>
        </w:rPr>
      </w:pPr>
      <w:r w:rsidRPr="00E7298A">
        <w:rPr>
          <w:rFonts w:ascii="Arial" w:hAnsi="Arial" w:cs="Arial"/>
          <w:sz w:val="24"/>
          <w:szCs w:val="24"/>
        </w:rPr>
        <w:t>La CCF trabaja para el desarrollo socioeconómico de la Región mediante el fortalecimiento de la competitividad empresarial, regional y la prestación eficiente  de los servicios delegados por el Estado.</w:t>
      </w:r>
    </w:p>
    <w:p w14:paraId="6FA0585C" w14:textId="77777777" w:rsidR="0011345B" w:rsidRPr="00E7298A" w:rsidRDefault="0011345B" w:rsidP="00E7298A">
      <w:pPr>
        <w:pStyle w:val="Ttulo3"/>
        <w:spacing w:line="240" w:lineRule="auto"/>
        <w:jc w:val="both"/>
        <w:rPr>
          <w:rFonts w:ascii="Arial" w:hAnsi="Arial" w:cs="Arial"/>
          <w:color w:val="2E74B5" w:themeColor="accent1" w:themeShade="BF"/>
          <w:sz w:val="24"/>
          <w:szCs w:val="24"/>
        </w:rPr>
      </w:pPr>
      <w:bookmarkStart w:id="9" w:name="_Toc478027744"/>
      <w:r w:rsidRPr="00E7298A">
        <w:rPr>
          <w:rFonts w:ascii="Arial" w:hAnsi="Arial" w:cs="Arial"/>
          <w:color w:val="2E74B5" w:themeColor="accent1" w:themeShade="BF"/>
          <w:sz w:val="24"/>
          <w:szCs w:val="24"/>
        </w:rPr>
        <w:t>Funciones de</w:t>
      </w:r>
      <w:r w:rsidR="00A3491E" w:rsidRPr="00E7298A">
        <w:rPr>
          <w:rFonts w:ascii="Arial" w:hAnsi="Arial" w:cs="Arial"/>
          <w:color w:val="2E74B5" w:themeColor="accent1" w:themeShade="BF"/>
          <w:sz w:val="24"/>
          <w:szCs w:val="24"/>
        </w:rPr>
        <w:t xml:space="preserve"> </w:t>
      </w:r>
      <w:r w:rsidRPr="00E7298A">
        <w:rPr>
          <w:rFonts w:ascii="Arial" w:hAnsi="Arial" w:cs="Arial"/>
          <w:color w:val="2E74B5" w:themeColor="accent1" w:themeShade="BF"/>
          <w:sz w:val="24"/>
          <w:szCs w:val="24"/>
        </w:rPr>
        <w:t>l</w:t>
      </w:r>
      <w:r w:rsidR="00A3491E" w:rsidRPr="00E7298A">
        <w:rPr>
          <w:rFonts w:ascii="Arial" w:hAnsi="Arial" w:cs="Arial"/>
          <w:color w:val="2E74B5" w:themeColor="accent1" w:themeShade="BF"/>
          <w:sz w:val="24"/>
          <w:szCs w:val="24"/>
        </w:rPr>
        <w:t>a</w:t>
      </w:r>
      <w:r w:rsidRPr="00E7298A">
        <w:rPr>
          <w:rFonts w:ascii="Arial" w:hAnsi="Arial" w:cs="Arial"/>
          <w:color w:val="2E74B5" w:themeColor="accent1" w:themeShade="BF"/>
          <w:sz w:val="24"/>
          <w:szCs w:val="24"/>
        </w:rPr>
        <w:t xml:space="preserve"> Cámara de Comercio de  Facatativá</w:t>
      </w:r>
      <w:bookmarkEnd w:id="9"/>
      <w:r w:rsidRPr="00E7298A">
        <w:rPr>
          <w:rFonts w:ascii="Arial" w:hAnsi="Arial" w:cs="Arial"/>
          <w:color w:val="2E74B5" w:themeColor="accent1" w:themeShade="BF"/>
          <w:sz w:val="24"/>
          <w:szCs w:val="24"/>
        </w:rPr>
        <w:t xml:space="preserve"> </w:t>
      </w:r>
    </w:p>
    <w:p w14:paraId="756AA79F" w14:textId="77777777" w:rsidR="0011345B" w:rsidRPr="00E7298A" w:rsidRDefault="0011345B" w:rsidP="00E7298A">
      <w:pPr>
        <w:tabs>
          <w:tab w:val="left" w:pos="2790"/>
        </w:tabs>
        <w:spacing w:line="240" w:lineRule="auto"/>
        <w:jc w:val="both"/>
        <w:rPr>
          <w:rFonts w:ascii="Arial" w:hAnsi="Arial" w:cs="Arial"/>
          <w:sz w:val="24"/>
          <w:szCs w:val="24"/>
        </w:rPr>
      </w:pPr>
      <w:r w:rsidRPr="00E7298A">
        <w:rPr>
          <w:rFonts w:ascii="Arial" w:hAnsi="Arial" w:cs="Arial"/>
          <w:sz w:val="24"/>
          <w:szCs w:val="24"/>
        </w:rPr>
        <w:tab/>
      </w:r>
    </w:p>
    <w:p w14:paraId="26DE4D83" w14:textId="77777777" w:rsidR="00C949C6" w:rsidRPr="00E7298A" w:rsidRDefault="00C949C6" w:rsidP="00E7298A">
      <w:pPr>
        <w:shd w:val="clear" w:color="auto" w:fill="FFFFFF"/>
        <w:spacing w:after="0" w:line="240" w:lineRule="auto"/>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Funciones y deberes de la Cámara de Comercio de Facatativá Nuestra entidad La Cámara de Comercio de Facatativá es una persona jurídica de derecho privado, de carácter corporativo y sin ánimo de lucro, integrada, administrada y gobernada por los comerciantes matriculados en el respectivo registro mercantil que tengan la calidad de afiliados.</w:t>
      </w:r>
    </w:p>
    <w:p w14:paraId="39505ABB" w14:textId="77777777" w:rsidR="00C949C6" w:rsidRPr="00E7298A" w:rsidRDefault="00C949C6" w:rsidP="00E7298A">
      <w:pPr>
        <w:shd w:val="clear" w:color="auto" w:fill="FFFFFF"/>
        <w:spacing w:after="0" w:line="240" w:lineRule="auto"/>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Desarrolla funciones privadas y algunas públicas por delegación legal, con fundamento en la facultad que tiene el legislador para disponer que un determinado servicio o función pública sea prestado por un particular bajo las normas que para el efecto disponga, de conformidad con lo previsto en el artículo 210 de la Constitución Política de Colombia.</w:t>
      </w:r>
    </w:p>
    <w:p w14:paraId="5AB57DFE" w14:textId="77777777" w:rsidR="00C949C6" w:rsidRPr="00E7298A" w:rsidRDefault="00C949C6" w:rsidP="00E7298A">
      <w:pPr>
        <w:shd w:val="clear" w:color="auto" w:fill="FFFFFF"/>
        <w:spacing w:after="0" w:line="240" w:lineRule="auto"/>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Las funciones públicas desarrolladas por la Cámara de Comercio de Facatativá están relacionadas con los registros públicos: mercantil, proponentes, entidades sin ánimo de lucro y registro nacional de turismo los cuales de conformidad con lo previsto en el artículo 166 del Decreto 19 de 2012, serán realizados de manera unificada a través del Registro Único Empresarial y Social RUES.</w:t>
      </w:r>
    </w:p>
    <w:p w14:paraId="7FAF4CBD" w14:textId="77777777" w:rsidR="00C949C6" w:rsidRPr="00E7298A" w:rsidRDefault="00C949C6" w:rsidP="00E7298A">
      <w:pPr>
        <w:shd w:val="clear" w:color="auto" w:fill="FFFFFF"/>
        <w:spacing w:after="0" w:line="240" w:lineRule="auto"/>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Además desarrolla funciones privadas, mediante la prestación de los servicios que requieren los empresarios y con unos objetivos claros en tres frentes fundamentales: Formalización, Modernización y Competitividad</w:t>
      </w:r>
    </w:p>
    <w:p w14:paraId="031FFC34" w14:textId="77777777" w:rsidR="00C949C6" w:rsidRPr="00E7298A" w:rsidRDefault="00C949C6" w:rsidP="00E7298A">
      <w:pPr>
        <w:shd w:val="clear" w:color="auto" w:fill="FFFFFF"/>
        <w:spacing w:after="0" w:line="240" w:lineRule="auto"/>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Sujeta en sus actos de administración, gestión y contratación, a las normas de carácter público que les sean aplicables a los particulares que ejercen funciones administrativas por delegación legal, cuando así se disponga expresamente en las mismas.</w:t>
      </w:r>
    </w:p>
    <w:p w14:paraId="7D1B0F02" w14:textId="77777777" w:rsidR="00C949C6" w:rsidRPr="00E7298A" w:rsidRDefault="00C949C6" w:rsidP="00E7298A">
      <w:pPr>
        <w:shd w:val="clear" w:color="auto" w:fill="FFFFFF"/>
        <w:spacing w:after="0" w:line="240" w:lineRule="auto"/>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Funciones y deberes:</w:t>
      </w:r>
    </w:p>
    <w:p w14:paraId="121BC1CF" w14:textId="77777777" w:rsidR="00C949C6" w:rsidRPr="00E7298A" w:rsidRDefault="00C949C6" w:rsidP="00E7298A">
      <w:pPr>
        <w:shd w:val="clear" w:color="auto" w:fill="FFFFFF"/>
        <w:spacing w:after="0" w:line="240" w:lineRule="auto"/>
        <w:jc w:val="both"/>
        <w:textAlignment w:val="baseline"/>
        <w:rPr>
          <w:rFonts w:ascii="Arial" w:eastAsia="Times New Roman" w:hAnsi="Arial" w:cs="Arial"/>
          <w:sz w:val="24"/>
          <w:szCs w:val="24"/>
          <w:lang w:eastAsia="es-CO"/>
        </w:rPr>
      </w:pPr>
      <w:r w:rsidRPr="00E7298A">
        <w:rPr>
          <w:rFonts w:ascii="Arial" w:eastAsia="Times New Roman" w:hAnsi="Arial" w:cs="Arial"/>
          <w:b/>
          <w:bCs/>
          <w:sz w:val="24"/>
          <w:szCs w:val="24"/>
          <w:bdr w:val="none" w:sz="0" w:space="0" w:color="auto" w:frame="1"/>
          <w:lang w:eastAsia="es-CO"/>
        </w:rPr>
        <w:t>La Cámara de Comercio de Facatativá ejercerá las funciones señaladas en el artículo 86 del Código de Comercio y en las demás normas legales y reglamentarias y las que se establecen en el Decreto 2042 de 2014</w:t>
      </w:r>
    </w:p>
    <w:p w14:paraId="4DE6D2FA" w14:textId="77777777" w:rsidR="00C949C6" w:rsidRPr="00E7298A" w:rsidRDefault="00C949C6" w:rsidP="00E7298A">
      <w:pPr>
        <w:shd w:val="clear" w:color="auto" w:fill="FFFFFF"/>
        <w:spacing w:after="0" w:line="240" w:lineRule="auto"/>
        <w:jc w:val="both"/>
        <w:textAlignment w:val="baseline"/>
        <w:rPr>
          <w:rFonts w:ascii="Arial" w:eastAsia="Times New Roman" w:hAnsi="Arial" w:cs="Arial"/>
          <w:b/>
          <w:bCs/>
          <w:sz w:val="24"/>
          <w:szCs w:val="24"/>
          <w:bdr w:val="none" w:sz="0" w:space="0" w:color="auto" w:frame="1"/>
          <w:lang w:eastAsia="es-CO"/>
        </w:rPr>
      </w:pPr>
      <w:r w:rsidRPr="00E7298A">
        <w:rPr>
          <w:rFonts w:ascii="Arial" w:eastAsia="Times New Roman" w:hAnsi="Arial" w:cs="Arial"/>
          <w:b/>
          <w:bCs/>
          <w:sz w:val="24"/>
          <w:szCs w:val="24"/>
          <w:bdr w:val="none" w:sz="0" w:space="0" w:color="auto" w:frame="1"/>
          <w:lang w:eastAsia="es-CO"/>
        </w:rPr>
        <w:t>Decreto 410 de 1971 Código de Comercio Artículo 86 Las cámaras de comercio ejercerán las siguientes funciones:</w:t>
      </w:r>
    </w:p>
    <w:p w14:paraId="0D554093" w14:textId="77777777" w:rsidR="002239FD" w:rsidRPr="00E7298A" w:rsidRDefault="002239FD" w:rsidP="00E7298A">
      <w:pPr>
        <w:shd w:val="clear" w:color="auto" w:fill="FFFFFF"/>
        <w:spacing w:after="0" w:line="240" w:lineRule="auto"/>
        <w:jc w:val="both"/>
        <w:textAlignment w:val="baseline"/>
        <w:rPr>
          <w:rFonts w:ascii="Arial" w:eastAsia="Times New Roman" w:hAnsi="Arial" w:cs="Arial"/>
          <w:sz w:val="24"/>
          <w:szCs w:val="24"/>
          <w:lang w:eastAsia="es-CO"/>
        </w:rPr>
      </w:pPr>
    </w:p>
    <w:p w14:paraId="2B38A42D" w14:textId="77777777" w:rsidR="00C949C6" w:rsidRPr="00E7298A" w:rsidRDefault="00C949C6" w:rsidP="00E7298A">
      <w:pPr>
        <w:numPr>
          <w:ilvl w:val="0"/>
          <w:numId w:val="62"/>
        </w:numPr>
        <w:shd w:val="clear" w:color="auto" w:fill="FFFFFF"/>
        <w:spacing w:after="0" w:line="240" w:lineRule="auto"/>
        <w:ind w:left="375"/>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Servir de órgano de los intereses generales del comercio ante el Gobierno y ante los comerciantes mismos;</w:t>
      </w:r>
    </w:p>
    <w:p w14:paraId="36FF26A5" w14:textId="77777777" w:rsidR="00C949C6" w:rsidRPr="00E7298A" w:rsidRDefault="00C949C6" w:rsidP="00E7298A">
      <w:pPr>
        <w:numPr>
          <w:ilvl w:val="0"/>
          <w:numId w:val="62"/>
        </w:numPr>
        <w:shd w:val="clear" w:color="auto" w:fill="FFFFFF"/>
        <w:spacing w:after="0" w:line="240" w:lineRule="auto"/>
        <w:ind w:left="375"/>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lastRenderedPageBreak/>
        <w:t>Adelantar investigaciones económicas sobre aspectos o ramos específicos del comercio interior y exterior y formular recomendaciones a los organismos estatales y semioficiales encargados de la ejecución de los planes respectivos;</w:t>
      </w:r>
    </w:p>
    <w:p w14:paraId="757A48AD" w14:textId="77777777" w:rsidR="00C949C6" w:rsidRPr="00E7298A" w:rsidRDefault="00C949C6" w:rsidP="00E7298A">
      <w:pPr>
        <w:numPr>
          <w:ilvl w:val="0"/>
          <w:numId w:val="62"/>
        </w:numPr>
        <w:shd w:val="clear" w:color="auto" w:fill="FFFFFF"/>
        <w:spacing w:after="0" w:line="240" w:lineRule="auto"/>
        <w:ind w:left="375"/>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Llevar el registro mercantil y certificar sobre los actos y documentos en él inscritos, como se prevé en este Código;</w:t>
      </w:r>
    </w:p>
    <w:p w14:paraId="6F4312A6" w14:textId="77777777" w:rsidR="00C949C6" w:rsidRPr="00E7298A" w:rsidRDefault="00C949C6" w:rsidP="00E7298A">
      <w:pPr>
        <w:numPr>
          <w:ilvl w:val="0"/>
          <w:numId w:val="62"/>
        </w:numPr>
        <w:shd w:val="clear" w:color="auto" w:fill="FFFFFF"/>
        <w:spacing w:after="0" w:line="240" w:lineRule="auto"/>
        <w:ind w:left="375"/>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Dar noticia en sus boletines u órganos de publicidad de las inscripciones hechas en el registro mercantil y de toda modificación, cancelación o alteración que se haga de dichas inscripciones;</w:t>
      </w:r>
    </w:p>
    <w:p w14:paraId="7B2F699B" w14:textId="77777777" w:rsidR="00C949C6" w:rsidRPr="00E7298A" w:rsidRDefault="00C949C6" w:rsidP="00E7298A">
      <w:pPr>
        <w:numPr>
          <w:ilvl w:val="0"/>
          <w:numId w:val="62"/>
        </w:numPr>
        <w:shd w:val="clear" w:color="auto" w:fill="FFFFFF"/>
        <w:spacing w:after="0" w:line="240" w:lineRule="auto"/>
        <w:ind w:left="375"/>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Recopilar las costumbres mercantiles de los lugares correspondientes a su jurisdicción y certificar sobre la existencia de las recopiladas;</w:t>
      </w:r>
    </w:p>
    <w:p w14:paraId="64F35086" w14:textId="77777777" w:rsidR="00C949C6" w:rsidRPr="00E7298A" w:rsidRDefault="00C949C6" w:rsidP="00E7298A">
      <w:pPr>
        <w:numPr>
          <w:ilvl w:val="0"/>
          <w:numId w:val="62"/>
        </w:numPr>
        <w:shd w:val="clear" w:color="auto" w:fill="FFFFFF"/>
        <w:spacing w:after="0" w:line="240" w:lineRule="auto"/>
        <w:ind w:left="375"/>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Designar el árbitro o los árbitros o los amigables componedores cuando los particulares se lo soliciten;</w:t>
      </w:r>
    </w:p>
    <w:p w14:paraId="65651033" w14:textId="77777777" w:rsidR="00C949C6" w:rsidRPr="00E7298A" w:rsidRDefault="00C949C6" w:rsidP="00E7298A">
      <w:pPr>
        <w:numPr>
          <w:ilvl w:val="0"/>
          <w:numId w:val="62"/>
        </w:numPr>
        <w:shd w:val="clear" w:color="auto" w:fill="FFFFFF"/>
        <w:spacing w:after="0" w:line="240" w:lineRule="auto"/>
        <w:ind w:left="375"/>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Servir de tribunales de arbitramento para resolver las diferencias que les defieran los contratantes, en cuyo caso el tribunal se integrará por todos los miembros de la junta;</w:t>
      </w:r>
    </w:p>
    <w:p w14:paraId="712B6777" w14:textId="77777777" w:rsidR="00C949C6" w:rsidRPr="00E7298A" w:rsidRDefault="00C949C6" w:rsidP="00E7298A">
      <w:pPr>
        <w:numPr>
          <w:ilvl w:val="0"/>
          <w:numId w:val="62"/>
        </w:numPr>
        <w:shd w:val="clear" w:color="auto" w:fill="FFFFFF"/>
        <w:spacing w:after="0" w:line="240" w:lineRule="auto"/>
        <w:ind w:left="375"/>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Prestar sus buenos oficios a los comerciantes para hacer arreglos entre acreedores y deudores, como amigables componedores;</w:t>
      </w:r>
    </w:p>
    <w:p w14:paraId="292D327F" w14:textId="77777777" w:rsidR="00C949C6" w:rsidRPr="00E7298A" w:rsidRDefault="00C949C6" w:rsidP="00E7298A">
      <w:pPr>
        <w:numPr>
          <w:ilvl w:val="0"/>
          <w:numId w:val="62"/>
        </w:numPr>
        <w:shd w:val="clear" w:color="auto" w:fill="FFFFFF"/>
        <w:spacing w:after="0" w:line="240" w:lineRule="auto"/>
        <w:ind w:left="375"/>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Organizar exposiciones y conferencias, editar o imprimir estudios o informes relacionados con sus objetivos;</w:t>
      </w:r>
    </w:p>
    <w:p w14:paraId="45F70C20" w14:textId="77777777" w:rsidR="00C949C6" w:rsidRPr="00E7298A" w:rsidRDefault="00C949C6" w:rsidP="00E7298A">
      <w:pPr>
        <w:numPr>
          <w:ilvl w:val="0"/>
          <w:numId w:val="62"/>
        </w:numPr>
        <w:shd w:val="clear" w:color="auto" w:fill="FFFFFF"/>
        <w:spacing w:after="0" w:line="240" w:lineRule="auto"/>
        <w:ind w:left="375"/>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Dictar su reglamento interno que deberá ser aprobado por el Superintendente de Industria y Comercio;</w:t>
      </w:r>
    </w:p>
    <w:p w14:paraId="3199073C" w14:textId="77777777" w:rsidR="00C949C6" w:rsidRPr="00E7298A" w:rsidRDefault="00C949C6" w:rsidP="00E7298A">
      <w:pPr>
        <w:numPr>
          <w:ilvl w:val="0"/>
          <w:numId w:val="62"/>
        </w:numPr>
        <w:shd w:val="clear" w:color="auto" w:fill="FFFFFF"/>
        <w:spacing w:after="0" w:line="240" w:lineRule="auto"/>
        <w:ind w:left="375"/>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Rendir en el mes de enero de cada año un informe o memoria al Superintendente de Industria y Comercio acerca de las labores realizadas en el año anterior y su concepto sobre la situación económica de sus respectivas zonas, así como el detalle de sus ingresos y egresos;</w:t>
      </w:r>
    </w:p>
    <w:p w14:paraId="56B759F1" w14:textId="77777777" w:rsidR="00C949C6" w:rsidRPr="00E7298A" w:rsidRDefault="00C949C6" w:rsidP="00E7298A">
      <w:pPr>
        <w:numPr>
          <w:ilvl w:val="0"/>
          <w:numId w:val="62"/>
        </w:numPr>
        <w:shd w:val="clear" w:color="auto" w:fill="FFFFFF"/>
        <w:spacing w:after="0" w:line="240" w:lineRule="auto"/>
        <w:ind w:left="375"/>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y Las demás que les atribuyan las leyes y el Gobierno Nacional.</w:t>
      </w:r>
    </w:p>
    <w:p w14:paraId="530267E3" w14:textId="77777777" w:rsidR="00C949C6" w:rsidRPr="00E7298A" w:rsidRDefault="00C949C6" w:rsidP="00E7298A">
      <w:pPr>
        <w:shd w:val="clear" w:color="auto" w:fill="FFFFFF"/>
        <w:spacing w:after="0" w:line="240" w:lineRule="auto"/>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 </w:t>
      </w:r>
    </w:p>
    <w:p w14:paraId="1E585A8A" w14:textId="77777777" w:rsidR="00C949C6" w:rsidRPr="00E7298A" w:rsidRDefault="00C949C6" w:rsidP="00E7298A">
      <w:pPr>
        <w:shd w:val="clear" w:color="auto" w:fill="FFFFFF"/>
        <w:spacing w:after="0" w:line="240" w:lineRule="auto"/>
        <w:jc w:val="both"/>
        <w:textAlignment w:val="baseline"/>
        <w:rPr>
          <w:rFonts w:ascii="Arial" w:eastAsia="Times New Roman" w:hAnsi="Arial" w:cs="Arial"/>
          <w:b/>
          <w:bCs/>
          <w:sz w:val="24"/>
          <w:szCs w:val="24"/>
          <w:bdr w:val="none" w:sz="0" w:space="0" w:color="auto" w:frame="1"/>
          <w:lang w:eastAsia="es-CO"/>
        </w:rPr>
      </w:pPr>
      <w:r w:rsidRPr="00E7298A">
        <w:rPr>
          <w:rFonts w:ascii="Arial" w:eastAsia="Times New Roman" w:hAnsi="Arial" w:cs="Arial"/>
          <w:b/>
          <w:bCs/>
          <w:sz w:val="24"/>
          <w:szCs w:val="24"/>
          <w:bdr w:val="none" w:sz="0" w:space="0" w:color="auto" w:frame="1"/>
          <w:lang w:eastAsia="es-CO"/>
        </w:rPr>
        <w:t>Decreto 2042 de 2014: Artículo 4°. Funciones de las cámaras de comercio. Las cámaras de comercio ejercerán las funciones señaladas en el artículo 86 del Código de Comercio y en las demás normas legales y reglamentarias y las que se establecen a continuación:</w:t>
      </w:r>
    </w:p>
    <w:p w14:paraId="1A9AEEBE" w14:textId="77777777" w:rsidR="002239FD" w:rsidRPr="00E7298A" w:rsidRDefault="002239FD" w:rsidP="00E7298A">
      <w:pPr>
        <w:shd w:val="clear" w:color="auto" w:fill="FFFFFF"/>
        <w:spacing w:after="0" w:line="240" w:lineRule="auto"/>
        <w:jc w:val="both"/>
        <w:textAlignment w:val="baseline"/>
        <w:rPr>
          <w:rFonts w:ascii="Arial" w:eastAsia="Times New Roman" w:hAnsi="Arial" w:cs="Arial"/>
          <w:sz w:val="24"/>
          <w:szCs w:val="24"/>
          <w:lang w:eastAsia="es-CO"/>
        </w:rPr>
      </w:pPr>
    </w:p>
    <w:p w14:paraId="68418EC3" w14:textId="77777777" w:rsidR="002239FD" w:rsidRPr="00E7298A" w:rsidRDefault="00C949C6" w:rsidP="00E7298A">
      <w:pPr>
        <w:pStyle w:val="Prrafodelista"/>
        <w:numPr>
          <w:ilvl w:val="0"/>
          <w:numId w:val="63"/>
        </w:numPr>
        <w:shd w:val="clear" w:color="auto" w:fill="FFFFFF"/>
        <w:spacing w:after="0" w:line="240" w:lineRule="auto"/>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Servir de órgano consultivo del Gobierno nacional y</w:t>
      </w:r>
      <w:r w:rsidR="002239FD" w:rsidRPr="00E7298A">
        <w:rPr>
          <w:rFonts w:ascii="Arial" w:eastAsia="Times New Roman" w:hAnsi="Arial" w:cs="Arial"/>
          <w:sz w:val="24"/>
          <w:szCs w:val="24"/>
          <w:lang w:eastAsia="es-CO"/>
        </w:rPr>
        <w:t xml:space="preserve">, en consecuencia, estudiar los  </w:t>
      </w:r>
      <w:r w:rsidRPr="00E7298A">
        <w:rPr>
          <w:rFonts w:ascii="Arial" w:eastAsia="Times New Roman" w:hAnsi="Arial" w:cs="Arial"/>
          <w:sz w:val="24"/>
          <w:szCs w:val="24"/>
          <w:lang w:eastAsia="es-CO"/>
        </w:rPr>
        <w:t>asuntos que este someta a su consideración y rendir los informes que le soliciten sobre la industria, el comercio y demás ramas relacionadas con sus actividades.</w:t>
      </w:r>
    </w:p>
    <w:p w14:paraId="6DA8D304" w14:textId="77777777" w:rsidR="002239FD" w:rsidRPr="00E7298A" w:rsidRDefault="002239FD" w:rsidP="00E7298A">
      <w:pPr>
        <w:pStyle w:val="Prrafodelista"/>
        <w:shd w:val="clear" w:color="auto" w:fill="FFFFFF"/>
        <w:spacing w:after="0" w:line="240" w:lineRule="auto"/>
        <w:jc w:val="both"/>
        <w:textAlignment w:val="baseline"/>
        <w:rPr>
          <w:rFonts w:ascii="Arial" w:eastAsia="Times New Roman" w:hAnsi="Arial" w:cs="Arial"/>
          <w:sz w:val="24"/>
          <w:szCs w:val="24"/>
          <w:lang w:eastAsia="es-CO"/>
        </w:rPr>
      </w:pPr>
    </w:p>
    <w:p w14:paraId="77B57818" w14:textId="77777777" w:rsidR="002239FD" w:rsidRPr="00E7298A" w:rsidRDefault="00C949C6" w:rsidP="00E7298A">
      <w:pPr>
        <w:pStyle w:val="Prrafodelista"/>
        <w:numPr>
          <w:ilvl w:val="0"/>
          <w:numId w:val="63"/>
        </w:numPr>
        <w:shd w:val="clear" w:color="auto" w:fill="FFFFFF"/>
        <w:spacing w:after="0" w:line="240" w:lineRule="auto"/>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Adelantar, elaborar y promover investigaciones y estudios jurídicos, financieros, estadísticos y socioeconómicos, sobre temas de interés regional y general, que contribuyan al desarrollo de la comunidad y de la región donde operan.</w:t>
      </w:r>
    </w:p>
    <w:p w14:paraId="632B9E50" w14:textId="77777777" w:rsidR="002239FD" w:rsidRPr="00E7298A" w:rsidRDefault="002239FD" w:rsidP="00E7298A">
      <w:pPr>
        <w:pStyle w:val="Prrafodelista"/>
        <w:jc w:val="both"/>
        <w:rPr>
          <w:rFonts w:ascii="Arial" w:eastAsia="Times New Roman" w:hAnsi="Arial" w:cs="Arial"/>
          <w:sz w:val="24"/>
          <w:szCs w:val="24"/>
          <w:lang w:eastAsia="es-CO"/>
        </w:rPr>
      </w:pPr>
    </w:p>
    <w:p w14:paraId="48C33F32" w14:textId="77777777" w:rsidR="002239FD" w:rsidRPr="00E7298A" w:rsidRDefault="00C949C6" w:rsidP="00E7298A">
      <w:pPr>
        <w:pStyle w:val="Prrafodelista"/>
        <w:numPr>
          <w:ilvl w:val="0"/>
          <w:numId w:val="63"/>
        </w:numPr>
        <w:shd w:val="clear" w:color="auto" w:fill="FFFFFF"/>
        <w:spacing w:after="0" w:line="240" w:lineRule="auto"/>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Llevar los registros públicos encomendados a ellas por la ley y certificar sobre los actos y documentos allí inscritos.</w:t>
      </w:r>
    </w:p>
    <w:p w14:paraId="40AEEBBF" w14:textId="77777777" w:rsidR="002239FD" w:rsidRPr="00E7298A" w:rsidRDefault="002239FD" w:rsidP="00E7298A">
      <w:pPr>
        <w:pStyle w:val="Prrafodelista"/>
        <w:jc w:val="both"/>
        <w:rPr>
          <w:rFonts w:ascii="Arial" w:eastAsia="Times New Roman" w:hAnsi="Arial" w:cs="Arial"/>
          <w:sz w:val="24"/>
          <w:szCs w:val="24"/>
          <w:lang w:eastAsia="es-CO"/>
        </w:rPr>
      </w:pPr>
    </w:p>
    <w:p w14:paraId="4D0CD175" w14:textId="77777777" w:rsidR="002239FD" w:rsidRPr="00E7298A" w:rsidRDefault="00C949C6" w:rsidP="00E7298A">
      <w:pPr>
        <w:pStyle w:val="Prrafodelista"/>
        <w:numPr>
          <w:ilvl w:val="0"/>
          <w:numId w:val="63"/>
        </w:numPr>
        <w:shd w:val="clear" w:color="auto" w:fill="FFFFFF"/>
        <w:spacing w:after="0" w:line="240" w:lineRule="auto"/>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Recopilar y certificar la costumbre mercantil mediante investigación realizada por cada Cámara de Comercio dentro de su propia jurisdicción. La investigación tendrá por objeto establecer las prácticas o reglas de conducta comercial observadas en forma pública, uniforme, reiterada y general, siempre que no se opongan a normas legales vigentes.</w:t>
      </w:r>
    </w:p>
    <w:p w14:paraId="5F2610F2" w14:textId="77777777" w:rsidR="002239FD" w:rsidRPr="00E7298A" w:rsidRDefault="002239FD" w:rsidP="00E7298A">
      <w:pPr>
        <w:pStyle w:val="Prrafodelista"/>
        <w:jc w:val="both"/>
        <w:rPr>
          <w:rFonts w:ascii="Arial" w:eastAsia="Times New Roman" w:hAnsi="Arial" w:cs="Arial"/>
          <w:sz w:val="24"/>
          <w:szCs w:val="24"/>
          <w:lang w:eastAsia="es-CO"/>
        </w:rPr>
      </w:pPr>
    </w:p>
    <w:p w14:paraId="589C6AEA" w14:textId="77777777" w:rsidR="002239FD" w:rsidRPr="00E7298A" w:rsidRDefault="00C949C6" w:rsidP="00E7298A">
      <w:pPr>
        <w:pStyle w:val="Prrafodelista"/>
        <w:numPr>
          <w:ilvl w:val="0"/>
          <w:numId w:val="63"/>
        </w:numPr>
        <w:shd w:val="clear" w:color="auto" w:fill="FFFFFF"/>
        <w:spacing w:after="0" w:line="240" w:lineRule="auto"/>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Crear centros de arbitraje, conciliación y amigable composición por medio de los cuales se ofrezcan los servicios propios de los métodos alternos de solución de conflictos, de acuerdo con las disposiciones legales.</w:t>
      </w:r>
    </w:p>
    <w:p w14:paraId="3CAD23A2" w14:textId="77777777" w:rsidR="002239FD" w:rsidRPr="00E7298A" w:rsidRDefault="002239FD" w:rsidP="00E7298A">
      <w:pPr>
        <w:pStyle w:val="Prrafodelista"/>
        <w:jc w:val="both"/>
        <w:rPr>
          <w:rFonts w:ascii="Arial" w:eastAsia="Times New Roman" w:hAnsi="Arial" w:cs="Arial"/>
          <w:sz w:val="24"/>
          <w:szCs w:val="24"/>
          <w:lang w:eastAsia="es-CO"/>
        </w:rPr>
      </w:pPr>
    </w:p>
    <w:p w14:paraId="54DB3CE7" w14:textId="77777777" w:rsidR="002239FD" w:rsidRPr="00E7298A" w:rsidRDefault="00C949C6" w:rsidP="00E7298A">
      <w:pPr>
        <w:pStyle w:val="Prrafodelista"/>
        <w:numPr>
          <w:ilvl w:val="0"/>
          <w:numId w:val="63"/>
        </w:numPr>
        <w:shd w:val="clear" w:color="auto" w:fill="FFFFFF"/>
        <w:spacing w:after="0" w:line="240" w:lineRule="auto"/>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Adelantar acciones y programas dirigidos a dotar a la región de las instalaciones necesarias para la organización y realización de ferias, exposiciones, eventos artísticos, culturales, científicos y académicos, entre otros, que sean de interés para la comunidad empresarial de la jurisdicción de la respectiva Cámara de Comercio.</w:t>
      </w:r>
    </w:p>
    <w:p w14:paraId="49E733F6" w14:textId="77777777" w:rsidR="002239FD" w:rsidRPr="00E7298A" w:rsidRDefault="002239FD" w:rsidP="00E7298A">
      <w:pPr>
        <w:pStyle w:val="Prrafodelista"/>
        <w:jc w:val="both"/>
        <w:rPr>
          <w:rFonts w:ascii="Arial" w:eastAsia="Times New Roman" w:hAnsi="Arial" w:cs="Arial"/>
          <w:sz w:val="24"/>
          <w:szCs w:val="24"/>
          <w:lang w:eastAsia="es-CO"/>
        </w:rPr>
      </w:pPr>
    </w:p>
    <w:p w14:paraId="2DEB38CA" w14:textId="77777777" w:rsidR="002239FD" w:rsidRPr="00E7298A" w:rsidRDefault="00C949C6" w:rsidP="00E7298A">
      <w:pPr>
        <w:pStyle w:val="Prrafodelista"/>
        <w:numPr>
          <w:ilvl w:val="0"/>
          <w:numId w:val="63"/>
        </w:numPr>
        <w:shd w:val="clear" w:color="auto" w:fill="FFFFFF"/>
        <w:spacing w:after="0" w:line="240" w:lineRule="auto"/>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Participar en la creación y operación de centros de eventos, convenciones y recintos feriales de acuerdo con lo dispuesto en la Ley 1558 de 2012 y las demás normas que las sustituyan, modifiquen o adicionen.</w:t>
      </w:r>
    </w:p>
    <w:p w14:paraId="59CEAC03" w14:textId="77777777" w:rsidR="002239FD" w:rsidRPr="00E7298A" w:rsidRDefault="002239FD" w:rsidP="00E7298A">
      <w:pPr>
        <w:pStyle w:val="Prrafodelista"/>
        <w:jc w:val="both"/>
        <w:rPr>
          <w:rFonts w:ascii="Arial" w:eastAsia="Times New Roman" w:hAnsi="Arial" w:cs="Arial"/>
          <w:sz w:val="24"/>
          <w:szCs w:val="24"/>
          <w:lang w:eastAsia="es-CO"/>
        </w:rPr>
      </w:pPr>
    </w:p>
    <w:p w14:paraId="702E7C74" w14:textId="77777777" w:rsidR="002239FD" w:rsidRPr="00E7298A" w:rsidRDefault="00C949C6" w:rsidP="00E7298A">
      <w:pPr>
        <w:pStyle w:val="Prrafodelista"/>
        <w:numPr>
          <w:ilvl w:val="0"/>
          <w:numId w:val="63"/>
        </w:numPr>
        <w:shd w:val="clear" w:color="auto" w:fill="FFFFFF"/>
        <w:spacing w:after="0" w:line="240" w:lineRule="auto"/>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Promover la formalización, el fortalecimiento y la innovación empresarial, así como desarrollar actividades de capacitación en las áreas comercial e industrial y otras de interés regional, a través de cursos especializados, seminarios, conferencias y publicaciones.</w:t>
      </w:r>
    </w:p>
    <w:p w14:paraId="5F25D575" w14:textId="77777777" w:rsidR="002239FD" w:rsidRPr="00E7298A" w:rsidRDefault="002239FD" w:rsidP="00E7298A">
      <w:pPr>
        <w:pStyle w:val="Prrafodelista"/>
        <w:jc w:val="both"/>
        <w:rPr>
          <w:rFonts w:ascii="Arial" w:eastAsia="Times New Roman" w:hAnsi="Arial" w:cs="Arial"/>
          <w:sz w:val="24"/>
          <w:szCs w:val="24"/>
          <w:lang w:eastAsia="es-CO"/>
        </w:rPr>
      </w:pPr>
    </w:p>
    <w:p w14:paraId="02F51FC8" w14:textId="77777777" w:rsidR="002239FD" w:rsidRPr="00E7298A" w:rsidRDefault="00C949C6" w:rsidP="00E7298A">
      <w:pPr>
        <w:pStyle w:val="Prrafodelista"/>
        <w:numPr>
          <w:ilvl w:val="0"/>
          <w:numId w:val="63"/>
        </w:numPr>
        <w:shd w:val="clear" w:color="auto" w:fill="FFFFFF"/>
        <w:spacing w:after="0" w:line="240" w:lineRule="auto"/>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 Promover el desarrollo regional y empresarial, el mejoramiento de la competitividad y participar en programas nacionales de esta índole.</w:t>
      </w:r>
    </w:p>
    <w:p w14:paraId="3B41B3B7" w14:textId="77777777" w:rsidR="002239FD" w:rsidRPr="00E7298A" w:rsidRDefault="002239FD" w:rsidP="00E7298A">
      <w:pPr>
        <w:pStyle w:val="Prrafodelista"/>
        <w:jc w:val="both"/>
        <w:rPr>
          <w:rFonts w:ascii="Arial" w:eastAsia="Times New Roman" w:hAnsi="Arial" w:cs="Arial"/>
          <w:sz w:val="24"/>
          <w:szCs w:val="24"/>
          <w:lang w:eastAsia="es-CO"/>
        </w:rPr>
      </w:pPr>
    </w:p>
    <w:p w14:paraId="303F0C4B" w14:textId="77777777" w:rsidR="002239FD" w:rsidRPr="00E7298A" w:rsidRDefault="00C949C6" w:rsidP="00E7298A">
      <w:pPr>
        <w:pStyle w:val="Prrafodelista"/>
        <w:numPr>
          <w:ilvl w:val="0"/>
          <w:numId w:val="63"/>
        </w:numPr>
        <w:shd w:val="clear" w:color="auto" w:fill="FFFFFF"/>
        <w:spacing w:after="0" w:line="240" w:lineRule="auto"/>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Promover la afiliación de los comerciantes inscritos que cumplan los requisitos señalados en la ley, con el fin de estimular la participación empresarial en la gestión de las cámaras de comercio y el acceso a los servicios y programas especiales.</w:t>
      </w:r>
    </w:p>
    <w:p w14:paraId="67FB8023" w14:textId="77777777" w:rsidR="002239FD" w:rsidRPr="00E7298A" w:rsidRDefault="002239FD" w:rsidP="00E7298A">
      <w:pPr>
        <w:pStyle w:val="Prrafodelista"/>
        <w:jc w:val="both"/>
        <w:rPr>
          <w:rFonts w:ascii="Arial" w:eastAsia="Times New Roman" w:hAnsi="Arial" w:cs="Arial"/>
          <w:sz w:val="24"/>
          <w:szCs w:val="24"/>
          <w:lang w:eastAsia="es-CO"/>
        </w:rPr>
      </w:pPr>
    </w:p>
    <w:p w14:paraId="25F07E71" w14:textId="77777777" w:rsidR="002239FD" w:rsidRPr="00E7298A" w:rsidRDefault="00C949C6" w:rsidP="00E7298A">
      <w:pPr>
        <w:pStyle w:val="Prrafodelista"/>
        <w:numPr>
          <w:ilvl w:val="0"/>
          <w:numId w:val="63"/>
        </w:numPr>
        <w:shd w:val="clear" w:color="auto" w:fill="FFFFFF"/>
        <w:spacing w:after="0" w:line="240" w:lineRule="auto"/>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Prestar servicios de información empresarial originada exclusivamente en los registros públicos, para lo cual podrán cobrar solo los costos de producción de la misma.</w:t>
      </w:r>
    </w:p>
    <w:p w14:paraId="39501516" w14:textId="77777777" w:rsidR="002239FD" w:rsidRPr="00E7298A" w:rsidRDefault="002239FD" w:rsidP="00E7298A">
      <w:pPr>
        <w:pStyle w:val="Prrafodelista"/>
        <w:jc w:val="both"/>
        <w:rPr>
          <w:rFonts w:ascii="Arial" w:eastAsia="Times New Roman" w:hAnsi="Arial" w:cs="Arial"/>
          <w:sz w:val="24"/>
          <w:szCs w:val="24"/>
          <w:lang w:eastAsia="es-CO"/>
        </w:rPr>
      </w:pPr>
    </w:p>
    <w:p w14:paraId="2AA27D33" w14:textId="77777777" w:rsidR="002239FD" w:rsidRPr="00E7298A" w:rsidRDefault="00C949C6" w:rsidP="00E7298A">
      <w:pPr>
        <w:pStyle w:val="Prrafodelista"/>
        <w:numPr>
          <w:ilvl w:val="0"/>
          <w:numId w:val="63"/>
        </w:numPr>
        <w:shd w:val="clear" w:color="auto" w:fill="FFFFFF"/>
        <w:spacing w:after="0" w:line="240" w:lineRule="auto"/>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Prestar servicios remunerados de información de valor agregado que incorpore datos de otras fuentes.</w:t>
      </w:r>
    </w:p>
    <w:p w14:paraId="2E491C64" w14:textId="77777777" w:rsidR="002239FD" w:rsidRPr="00E7298A" w:rsidRDefault="002239FD" w:rsidP="00E7298A">
      <w:pPr>
        <w:pStyle w:val="Prrafodelista"/>
        <w:jc w:val="both"/>
        <w:rPr>
          <w:rFonts w:ascii="Arial" w:eastAsia="Times New Roman" w:hAnsi="Arial" w:cs="Arial"/>
          <w:sz w:val="24"/>
          <w:szCs w:val="24"/>
          <w:lang w:eastAsia="es-CO"/>
        </w:rPr>
      </w:pPr>
    </w:p>
    <w:p w14:paraId="5F8ADD1D" w14:textId="77777777" w:rsidR="002239FD" w:rsidRPr="00E7298A" w:rsidRDefault="00C949C6" w:rsidP="00E7298A">
      <w:pPr>
        <w:pStyle w:val="Prrafodelista"/>
        <w:numPr>
          <w:ilvl w:val="0"/>
          <w:numId w:val="63"/>
        </w:numPr>
        <w:shd w:val="clear" w:color="auto" w:fill="FFFFFF"/>
        <w:spacing w:after="0" w:line="240" w:lineRule="auto"/>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lastRenderedPageBreak/>
        <w:t>Desempeñar y promover actividades de veeduría cívica en temas de interés general de su correspondiente jurisdicción.</w:t>
      </w:r>
    </w:p>
    <w:p w14:paraId="6DF0813A" w14:textId="77777777" w:rsidR="002239FD" w:rsidRPr="00E7298A" w:rsidRDefault="002239FD" w:rsidP="00E7298A">
      <w:pPr>
        <w:pStyle w:val="Prrafodelista"/>
        <w:jc w:val="both"/>
        <w:rPr>
          <w:rFonts w:ascii="Arial" w:eastAsia="Times New Roman" w:hAnsi="Arial" w:cs="Arial"/>
          <w:sz w:val="24"/>
          <w:szCs w:val="24"/>
          <w:lang w:eastAsia="es-CO"/>
        </w:rPr>
      </w:pPr>
    </w:p>
    <w:p w14:paraId="38F331EF" w14:textId="77777777" w:rsidR="002239FD" w:rsidRPr="00E7298A" w:rsidRDefault="00C949C6" w:rsidP="00E7298A">
      <w:pPr>
        <w:pStyle w:val="Prrafodelista"/>
        <w:numPr>
          <w:ilvl w:val="0"/>
          <w:numId w:val="63"/>
        </w:numPr>
        <w:shd w:val="clear" w:color="auto" w:fill="FFFFFF"/>
        <w:spacing w:after="0" w:line="240" w:lineRule="auto"/>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Promover programas, y actividades en favor de los sectores productivos de las regiones en que les corresponde actuar, así como la promoción de la cultura, la educación, la recreación y el turismo.</w:t>
      </w:r>
    </w:p>
    <w:p w14:paraId="0584EE10" w14:textId="77777777" w:rsidR="002239FD" w:rsidRPr="00E7298A" w:rsidRDefault="002239FD" w:rsidP="00E7298A">
      <w:pPr>
        <w:pStyle w:val="Prrafodelista"/>
        <w:jc w:val="both"/>
        <w:rPr>
          <w:rFonts w:ascii="Arial" w:eastAsia="Times New Roman" w:hAnsi="Arial" w:cs="Arial"/>
          <w:sz w:val="24"/>
          <w:szCs w:val="24"/>
          <w:lang w:eastAsia="es-CO"/>
        </w:rPr>
      </w:pPr>
    </w:p>
    <w:p w14:paraId="4D5721DC" w14:textId="77777777" w:rsidR="002239FD" w:rsidRPr="00E7298A" w:rsidRDefault="00C949C6" w:rsidP="00E7298A">
      <w:pPr>
        <w:pStyle w:val="Prrafodelista"/>
        <w:numPr>
          <w:ilvl w:val="0"/>
          <w:numId w:val="63"/>
        </w:numPr>
        <w:shd w:val="clear" w:color="auto" w:fill="FFFFFF"/>
        <w:spacing w:after="0" w:line="240" w:lineRule="auto"/>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Participar en actividades que tiendan al fortalecimiento del sector empresarial, siempre y cuando se pueda demostrar que el proyecto representa un avance tecnológico o suple necesidades o implica el desarrollo para la región.</w:t>
      </w:r>
    </w:p>
    <w:p w14:paraId="76BFBC4C" w14:textId="77777777" w:rsidR="002239FD" w:rsidRPr="00E7298A" w:rsidRDefault="002239FD" w:rsidP="00E7298A">
      <w:pPr>
        <w:pStyle w:val="Prrafodelista"/>
        <w:jc w:val="both"/>
        <w:rPr>
          <w:rFonts w:ascii="Arial" w:eastAsia="Times New Roman" w:hAnsi="Arial" w:cs="Arial"/>
          <w:sz w:val="24"/>
          <w:szCs w:val="24"/>
          <w:lang w:eastAsia="es-CO"/>
        </w:rPr>
      </w:pPr>
    </w:p>
    <w:p w14:paraId="1C5C7119" w14:textId="77777777" w:rsidR="002239FD" w:rsidRPr="00E7298A" w:rsidRDefault="00C949C6" w:rsidP="00E7298A">
      <w:pPr>
        <w:pStyle w:val="Prrafodelista"/>
        <w:numPr>
          <w:ilvl w:val="0"/>
          <w:numId w:val="63"/>
        </w:numPr>
        <w:shd w:val="clear" w:color="auto" w:fill="FFFFFF"/>
        <w:spacing w:after="0" w:line="240" w:lineRule="auto"/>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Mantener disponibles programas y servicios especiales para sus afiliados.</w:t>
      </w:r>
    </w:p>
    <w:p w14:paraId="36B583D8" w14:textId="77777777" w:rsidR="002239FD" w:rsidRPr="00E7298A" w:rsidRDefault="002239FD" w:rsidP="00E7298A">
      <w:pPr>
        <w:pStyle w:val="Prrafodelista"/>
        <w:jc w:val="both"/>
        <w:rPr>
          <w:rFonts w:ascii="Arial" w:eastAsia="Times New Roman" w:hAnsi="Arial" w:cs="Arial"/>
          <w:sz w:val="24"/>
          <w:szCs w:val="24"/>
          <w:lang w:eastAsia="es-CO"/>
        </w:rPr>
      </w:pPr>
    </w:p>
    <w:p w14:paraId="2F10815D" w14:textId="77777777" w:rsidR="002239FD" w:rsidRPr="00E7298A" w:rsidRDefault="00C949C6" w:rsidP="00E7298A">
      <w:pPr>
        <w:pStyle w:val="Prrafodelista"/>
        <w:numPr>
          <w:ilvl w:val="0"/>
          <w:numId w:val="63"/>
        </w:numPr>
        <w:shd w:val="clear" w:color="auto" w:fill="FFFFFF"/>
        <w:spacing w:after="0" w:line="240" w:lineRule="auto"/>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 Disponer de los servicios tecnológicos necesarios para el cumplimiento y debido desarrollo de sus funciones registrales y la prestación eficiente de sus servicios.</w:t>
      </w:r>
    </w:p>
    <w:p w14:paraId="4BF44752" w14:textId="77777777" w:rsidR="002239FD" w:rsidRPr="00E7298A" w:rsidRDefault="002239FD" w:rsidP="00E7298A">
      <w:pPr>
        <w:pStyle w:val="Prrafodelista"/>
        <w:jc w:val="both"/>
        <w:rPr>
          <w:rFonts w:ascii="Arial" w:eastAsia="Times New Roman" w:hAnsi="Arial" w:cs="Arial"/>
          <w:sz w:val="24"/>
          <w:szCs w:val="24"/>
          <w:lang w:eastAsia="es-CO"/>
        </w:rPr>
      </w:pPr>
    </w:p>
    <w:p w14:paraId="00BB2E54" w14:textId="77777777" w:rsidR="002239FD" w:rsidRPr="00E7298A" w:rsidRDefault="00C949C6" w:rsidP="00E7298A">
      <w:pPr>
        <w:pStyle w:val="Prrafodelista"/>
        <w:numPr>
          <w:ilvl w:val="0"/>
          <w:numId w:val="63"/>
        </w:numPr>
        <w:shd w:val="clear" w:color="auto" w:fill="FFFFFF"/>
        <w:spacing w:after="0" w:line="240" w:lineRule="auto"/>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 Publicar la noticia mercantil de que trata el numeral 4 del artículo 86 del Código de Comercio, que podrá hacerse en los boletines u órganos de publicidad de las cámaras de comercio, a través de Internet o por cualquier medio electrónico que lo permita.</w:t>
      </w:r>
    </w:p>
    <w:p w14:paraId="47934290" w14:textId="77777777" w:rsidR="002239FD" w:rsidRPr="00E7298A" w:rsidRDefault="002239FD" w:rsidP="00E7298A">
      <w:pPr>
        <w:pStyle w:val="Prrafodelista"/>
        <w:jc w:val="both"/>
        <w:rPr>
          <w:rFonts w:ascii="Arial" w:eastAsia="Times New Roman" w:hAnsi="Arial" w:cs="Arial"/>
          <w:sz w:val="24"/>
          <w:szCs w:val="24"/>
          <w:lang w:eastAsia="es-CO"/>
        </w:rPr>
      </w:pPr>
    </w:p>
    <w:p w14:paraId="2B779F5E" w14:textId="77777777" w:rsidR="002239FD" w:rsidRPr="00E7298A" w:rsidRDefault="00C949C6" w:rsidP="00E7298A">
      <w:pPr>
        <w:pStyle w:val="Prrafodelista"/>
        <w:numPr>
          <w:ilvl w:val="0"/>
          <w:numId w:val="63"/>
        </w:numPr>
        <w:shd w:val="clear" w:color="auto" w:fill="FFFFFF"/>
        <w:spacing w:after="0" w:line="240" w:lineRule="auto"/>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 Realizar aportes y contribuciones a toda clase de programas y proyectos de desarrollo económico, social y cultural en el que la nación o los entes territoriales, así como sus entidades descentralizadas y entidades sin ánimo de lucro tengan interés o hayan comprometido sus recursos.</w:t>
      </w:r>
    </w:p>
    <w:p w14:paraId="022C8EF8" w14:textId="77777777" w:rsidR="002239FD" w:rsidRPr="00E7298A" w:rsidRDefault="002239FD" w:rsidP="00E7298A">
      <w:pPr>
        <w:pStyle w:val="Prrafodelista"/>
        <w:jc w:val="both"/>
        <w:rPr>
          <w:rFonts w:ascii="Arial" w:eastAsia="Times New Roman" w:hAnsi="Arial" w:cs="Arial"/>
          <w:sz w:val="24"/>
          <w:szCs w:val="24"/>
          <w:lang w:eastAsia="es-CO"/>
        </w:rPr>
      </w:pPr>
    </w:p>
    <w:p w14:paraId="78D8BD3F" w14:textId="77777777" w:rsidR="002239FD" w:rsidRPr="00E7298A" w:rsidRDefault="00C949C6" w:rsidP="00E7298A">
      <w:pPr>
        <w:pStyle w:val="Prrafodelista"/>
        <w:numPr>
          <w:ilvl w:val="0"/>
          <w:numId w:val="63"/>
        </w:numPr>
        <w:shd w:val="clear" w:color="auto" w:fill="FFFFFF"/>
        <w:spacing w:after="0" w:line="240" w:lineRule="auto"/>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 Participar en programas regionales, nacionales e internacionales cuyo fin sea el desarrollo económico, cultural o social en Colombia.</w:t>
      </w:r>
    </w:p>
    <w:p w14:paraId="304DEF1F" w14:textId="77777777" w:rsidR="002239FD" w:rsidRPr="00E7298A" w:rsidRDefault="002239FD" w:rsidP="00E7298A">
      <w:pPr>
        <w:pStyle w:val="Prrafodelista"/>
        <w:jc w:val="both"/>
        <w:rPr>
          <w:rFonts w:ascii="Arial" w:eastAsia="Times New Roman" w:hAnsi="Arial" w:cs="Arial"/>
          <w:sz w:val="24"/>
          <w:szCs w:val="24"/>
          <w:lang w:eastAsia="es-CO"/>
        </w:rPr>
      </w:pPr>
    </w:p>
    <w:p w14:paraId="666FD048" w14:textId="77777777" w:rsidR="002239FD" w:rsidRPr="00E7298A" w:rsidRDefault="00C949C6" w:rsidP="00E7298A">
      <w:pPr>
        <w:pStyle w:val="Prrafodelista"/>
        <w:numPr>
          <w:ilvl w:val="0"/>
          <w:numId w:val="63"/>
        </w:numPr>
        <w:shd w:val="clear" w:color="auto" w:fill="FFFFFF"/>
        <w:spacing w:after="0" w:line="240" w:lineRule="auto"/>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Gestionar la consecución de recursos de cooperación internacional para el desarrollo de sus actividades.</w:t>
      </w:r>
    </w:p>
    <w:p w14:paraId="20F65C8F" w14:textId="77777777" w:rsidR="002239FD" w:rsidRPr="00E7298A" w:rsidRDefault="002239FD" w:rsidP="00E7298A">
      <w:pPr>
        <w:pStyle w:val="Prrafodelista"/>
        <w:jc w:val="both"/>
        <w:rPr>
          <w:rFonts w:ascii="Arial" w:eastAsia="Times New Roman" w:hAnsi="Arial" w:cs="Arial"/>
          <w:sz w:val="24"/>
          <w:szCs w:val="24"/>
          <w:lang w:eastAsia="es-CO"/>
        </w:rPr>
      </w:pPr>
    </w:p>
    <w:p w14:paraId="6DF8C4ED" w14:textId="6A963EDC" w:rsidR="00C949C6" w:rsidRPr="00E7298A" w:rsidRDefault="00C949C6" w:rsidP="00E7298A">
      <w:pPr>
        <w:pStyle w:val="Prrafodelista"/>
        <w:numPr>
          <w:ilvl w:val="0"/>
          <w:numId w:val="63"/>
        </w:numPr>
        <w:shd w:val="clear" w:color="auto" w:fill="FFFFFF"/>
        <w:spacing w:after="0" w:line="240" w:lineRule="auto"/>
        <w:jc w:val="both"/>
        <w:textAlignment w:val="baseline"/>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 Prestar los servicios de entidades de certificación previsto en la Ley 527 de 1999, de manera directa o mediante la asociación con otras personas naturales o jurídicas.</w:t>
      </w:r>
    </w:p>
    <w:p w14:paraId="78EAFCD2" w14:textId="308A871E" w:rsidR="00E82D94" w:rsidRPr="00E7298A" w:rsidRDefault="00E82D94" w:rsidP="00E7298A">
      <w:pPr>
        <w:spacing w:line="240" w:lineRule="auto"/>
        <w:jc w:val="both"/>
        <w:rPr>
          <w:rFonts w:ascii="Arial" w:hAnsi="Arial" w:cs="Arial"/>
          <w:sz w:val="24"/>
          <w:szCs w:val="24"/>
        </w:rPr>
      </w:pPr>
    </w:p>
    <w:p w14:paraId="4CAF1453" w14:textId="77777777" w:rsidR="002239FD" w:rsidRPr="00E7298A" w:rsidRDefault="002239FD" w:rsidP="00E7298A">
      <w:pPr>
        <w:spacing w:line="240" w:lineRule="auto"/>
        <w:jc w:val="both"/>
        <w:rPr>
          <w:rFonts w:ascii="Arial" w:hAnsi="Arial" w:cs="Arial"/>
          <w:sz w:val="24"/>
          <w:szCs w:val="24"/>
        </w:rPr>
      </w:pPr>
    </w:p>
    <w:p w14:paraId="73AB8838" w14:textId="77777777" w:rsidR="002239FD" w:rsidRPr="00E7298A" w:rsidRDefault="002239FD" w:rsidP="00E7298A">
      <w:pPr>
        <w:spacing w:line="240" w:lineRule="auto"/>
        <w:jc w:val="both"/>
        <w:rPr>
          <w:rFonts w:ascii="Arial" w:hAnsi="Arial" w:cs="Arial"/>
          <w:sz w:val="24"/>
          <w:szCs w:val="24"/>
        </w:rPr>
      </w:pPr>
    </w:p>
    <w:p w14:paraId="69F1EED6" w14:textId="77777777" w:rsidR="0011345B" w:rsidRPr="00E7298A" w:rsidRDefault="0011345B" w:rsidP="00E7298A">
      <w:pPr>
        <w:pStyle w:val="Ttulo3"/>
        <w:spacing w:line="240" w:lineRule="auto"/>
        <w:jc w:val="both"/>
        <w:rPr>
          <w:rFonts w:ascii="Arial" w:hAnsi="Arial" w:cs="Arial"/>
          <w:sz w:val="24"/>
          <w:szCs w:val="24"/>
        </w:rPr>
      </w:pPr>
      <w:bookmarkStart w:id="10" w:name="_Toc478027745"/>
      <w:r w:rsidRPr="00E7298A">
        <w:rPr>
          <w:rFonts w:ascii="Arial" w:hAnsi="Arial" w:cs="Arial"/>
          <w:sz w:val="24"/>
          <w:szCs w:val="24"/>
        </w:rPr>
        <w:lastRenderedPageBreak/>
        <w:t>Misión</w:t>
      </w:r>
      <w:bookmarkEnd w:id="10"/>
    </w:p>
    <w:p w14:paraId="1695C4E8" w14:textId="77777777" w:rsidR="002239FD" w:rsidRPr="00E7298A" w:rsidRDefault="002239FD" w:rsidP="00E7298A">
      <w:pPr>
        <w:jc w:val="both"/>
        <w:rPr>
          <w:rFonts w:ascii="Arial" w:hAnsi="Arial" w:cs="Arial"/>
          <w:sz w:val="24"/>
          <w:szCs w:val="24"/>
        </w:rPr>
      </w:pPr>
    </w:p>
    <w:p w14:paraId="01646CF9" w14:textId="56561118" w:rsidR="00CF62FA" w:rsidRPr="00E7298A" w:rsidRDefault="00DE1429" w:rsidP="00E7298A">
      <w:pPr>
        <w:spacing w:line="240" w:lineRule="auto"/>
        <w:jc w:val="both"/>
        <w:rPr>
          <w:rFonts w:ascii="Arial" w:hAnsi="Arial" w:cs="Arial"/>
          <w:sz w:val="24"/>
          <w:szCs w:val="24"/>
          <w:shd w:val="clear" w:color="auto" w:fill="FFFFFF"/>
        </w:rPr>
      </w:pPr>
      <w:r w:rsidRPr="00E7298A">
        <w:rPr>
          <w:rFonts w:ascii="Arial" w:hAnsi="Arial" w:cs="Arial"/>
          <w:sz w:val="24"/>
          <w:szCs w:val="24"/>
          <w:shd w:val="clear" w:color="auto" w:fill="FFFFFF"/>
        </w:rPr>
        <w:t>Somos una entidad privada sin ánimo de lucro, que promueve el desarrollo sostenible y la competitividad del Noroccidente de Cundinamarca, prestando servicios de alto valor para los empresarios, los inversionistas y el Estado.</w:t>
      </w:r>
    </w:p>
    <w:p w14:paraId="04B54F26" w14:textId="77777777" w:rsidR="0011345B" w:rsidRPr="00E7298A" w:rsidRDefault="0011345B" w:rsidP="00E7298A">
      <w:pPr>
        <w:pStyle w:val="Ttulo3"/>
        <w:spacing w:line="240" w:lineRule="auto"/>
        <w:jc w:val="both"/>
        <w:rPr>
          <w:rFonts w:ascii="Arial" w:hAnsi="Arial" w:cs="Arial"/>
          <w:color w:val="2E74B5" w:themeColor="accent1" w:themeShade="BF"/>
          <w:sz w:val="24"/>
          <w:szCs w:val="24"/>
        </w:rPr>
      </w:pPr>
      <w:bookmarkStart w:id="11" w:name="_Toc478027746"/>
      <w:r w:rsidRPr="00E7298A">
        <w:rPr>
          <w:rFonts w:ascii="Arial" w:hAnsi="Arial" w:cs="Arial"/>
          <w:color w:val="2E74B5" w:themeColor="accent1" w:themeShade="BF"/>
          <w:sz w:val="24"/>
          <w:szCs w:val="24"/>
        </w:rPr>
        <w:t>Visión</w:t>
      </w:r>
      <w:bookmarkEnd w:id="11"/>
    </w:p>
    <w:p w14:paraId="0AAFB5CD" w14:textId="77777777" w:rsidR="002239FD" w:rsidRPr="00E7298A" w:rsidRDefault="002239FD" w:rsidP="00E7298A">
      <w:pPr>
        <w:jc w:val="both"/>
        <w:rPr>
          <w:rFonts w:ascii="Arial" w:hAnsi="Arial" w:cs="Arial"/>
          <w:sz w:val="24"/>
          <w:szCs w:val="24"/>
        </w:rPr>
      </w:pPr>
    </w:p>
    <w:p w14:paraId="287E35D4" w14:textId="192256CA" w:rsidR="0011345B" w:rsidRPr="00E7298A" w:rsidRDefault="00DE1429" w:rsidP="00E7298A">
      <w:pPr>
        <w:spacing w:line="240" w:lineRule="auto"/>
        <w:jc w:val="both"/>
        <w:rPr>
          <w:rFonts w:ascii="Arial" w:hAnsi="Arial" w:cs="Arial"/>
          <w:sz w:val="24"/>
          <w:szCs w:val="24"/>
          <w:shd w:val="clear" w:color="auto" w:fill="FFFFFF"/>
        </w:rPr>
      </w:pPr>
      <w:r w:rsidRPr="00E7298A">
        <w:rPr>
          <w:rFonts w:ascii="Arial" w:hAnsi="Arial" w:cs="Arial"/>
          <w:sz w:val="24"/>
          <w:szCs w:val="24"/>
          <w:shd w:val="clear" w:color="auto" w:fill="FFFFFF"/>
        </w:rPr>
        <w:t>En el 2021 lideraremos la innovación de programas de fortalecimiento e integración empresarial en el Noroccidente de Cundinamarca, impulsando la competitividad de nuestros empresarios y promoviendo un desarrollo regional acelerado, sostenible y en paz.</w:t>
      </w:r>
    </w:p>
    <w:p w14:paraId="5568465E" w14:textId="77777777" w:rsidR="00DE1429" w:rsidRPr="00E7298A" w:rsidRDefault="00DE1429" w:rsidP="00E7298A">
      <w:pPr>
        <w:spacing w:line="240" w:lineRule="auto"/>
        <w:jc w:val="both"/>
        <w:rPr>
          <w:rFonts w:ascii="Arial" w:hAnsi="Arial" w:cs="Arial"/>
          <w:sz w:val="24"/>
          <w:szCs w:val="24"/>
        </w:rPr>
      </w:pPr>
    </w:p>
    <w:p w14:paraId="0CE3DA9D" w14:textId="77777777" w:rsidR="0011345B" w:rsidRPr="00E7298A" w:rsidRDefault="0011345B" w:rsidP="00E7298A">
      <w:pPr>
        <w:pStyle w:val="Ttulo3"/>
        <w:spacing w:line="240" w:lineRule="auto"/>
        <w:jc w:val="both"/>
        <w:rPr>
          <w:rFonts w:ascii="Arial" w:hAnsi="Arial" w:cs="Arial"/>
          <w:color w:val="2E74B5" w:themeColor="accent1" w:themeShade="BF"/>
          <w:sz w:val="24"/>
          <w:szCs w:val="24"/>
        </w:rPr>
      </w:pPr>
      <w:bookmarkStart w:id="12" w:name="_Toc478027747"/>
      <w:r w:rsidRPr="00E7298A">
        <w:rPr>
          <w:rFonts w:ascii="Arial" w:hAnsi="Arial" w:cs="Arial"/>
          <w:color w:val="2E74B5" w:themeColor="accent1" w:themeShade="BF"/>
          <w:sz w:val="24"/>
          <w:szCs w:val="24"/>
        </w:rPr>
        <w:t>Los documentos en la Cámara de Comercio de Facatativá</w:t>
      </w:r>
      <w:bookmarkEnd w:id="12"/>
      <w:r w:rsidRPr="00E7298A">
        <w:rPr>
          <w:rFonts w:ascii="Arial" w:hAnsi="Arial" w:cs="Arial"/>
          <w:color w:val="2E74B5" w:themeColor="accent1" w:themeShade="BF"/>
          <w:sz w:val="24"/>
          <w:szCs w:val="24"/>
        </w:rPr>
        <w:t xml:space="preserve"> </w:t>
      </w:r>
    </w:p>
    <w:p w14:paraId="1C606CD3" w14:textId="77777777" w:rsidR="00DE1429" w:rsidRPr="00E7298A" w:rsidRDefault="00DE1429" w:rsidP="00E7298A">
      <w:pPr>
        <w:jc w:val="both"/>
        <w:rPr>
          <w:rFonts w:ascii="Arial" w:hAnsi="Arial" w:cs="Arial"/>
          <w:b/>
          <w:sz w:val="24"/>
          <w:szCs w:val="24"/>
        </w:rPr>
      </w:pPr>
    </w:p>
    <w:p w14:paraId="1C466F49" w14:textId="18CD88FD" w:rsidR="0011345B" w:rsidRPr="00E7298A" w:rsidRDefault="00783288" w:rsidP="00E7298A">
      <w:pPr>
        <w:jc w:val="both"/>
        <w:rPr>
          <w:rFonts w:ascii="Arial" w:hAnsi="Arial" w:cs="Arial"/>
          <w:b/>
          <w:sz w:val="24"/>
          <w:szCs w:val="24"/>
        </w:rPr>
      </w:pPr>
      <w:r w:rsidRPr="00E7298A">
        <w:rPr>
          <w:rFonts w:ascii="Arial" w:hAnsi="Arial" w:cs="Arial"/>
          <w:b/>
          <w:sz w:val="24"/>
          <w:szCs w:val="24"/>
        </w:rPr>
        <w:t>SERIES DOCUMENTALES CCF</w:t>
      </w:r>
    </w:p>
    <w:tbl>
      <w:tblPr>
        <w:tblStyle w:val="Tablaconcuadrcula"/>
        <w:tblW w:w="0" w:type="auto"/>
        <w:tblLook w:val="04A0" w:firstRow="1" w:lastRow="0" w:firstColumn="1" w:lastColumn="0" w:noHBand="0" w:noVBand="1"/>
      </w:tblPr>
      <w:tblGrid>
        <w:gridCol w:w="9545"/>
      </w:tblGrid>
      <w:tr w:rsidR="00403707" w:rsidRPr="00E7298A" w14:paraId="0AE62204" w14:textId="77777777" w:rsidTr="00403707">
        <w:tc>
          <w:tcPr>
            <w:tcW w:w="9545" w:type="dxa"/>
          </w:tcPr>
          <w:p w14:paraId="04B7668F" w14:textId="016644FD" w:rsidR="00403707" w:rsidRPr="00E7298A" w:rsidRDefault="00403707" w:rsidP="00E7298A">
            <w:pPr>
              <w:jc w:val="both"/>
              <w:rPr>
                <w:rFonts w:ascii="Arial" w:hAnsi="Arial" w:cs="Arial"/>
                <w:sz w:val="24"/>
                <w:szCs w:val="24"/>
              </w:rPr>
            </w:pPr>
            <w:r w:rsidRPr="00E7298A">
              <w:rPr>
                <w:rFonts w:ascii="Arial" w:hAnsi="Arial" w:cs="Arial"/>
                <w:sz w:val="24"/>
                <w:szCs w:val="24"/>
              </w:rPr>
              <w:t>ACCIONES CONSTITUCIONALES</w:t>
            </w:r>
          </w:p>
        </w:tc>
      </w:tr>
      <w:tr w:rsidR="00403707" w:rsidRPr="00E7298A" w14:paraId="3DAA3807" w14:textId="77777777" w:rsidTr="00403707">
        <w:tc>
          <w:tcPr>
            <w:tcW w:w="9545" w:type="dxa"/>
          </w:tcPr>
          <w:p w14:paraId="39B3B16B" w14:textId="403681FC" w:rsidR="00403707" w:rsidRPr="00E7298A" w:rsidRDefault="00403707" w:rsidP="00E7298A">
            <w:pPr>
              <w:jc w:val="both"/>
              <w:rPr>
                <w:rFonts w:ascii="Arial" w:hAnsi="Arial" w:cs="Arial"/>
                <w:sz w:val="24"/>
                <w:szCs w:val="24"/>
              </w:rPr>
            </w:pPr>
            <w:r w:rsidRPr="00E7298A">
              <w:rPr>
                <w:rFonts w:ascii="Arial" w:hAnsi="Arial" w:cs="Arial"/>
                <w:sz w:val="24"/>
                <w:szCs w:val="24"/>
              </w:rPr>
              <w:t>ACCIONES PUBLICAS</w:t>
            </w:r>
          </w:p>
        </w:tc>
      </w:tr>
      <w:tr w:rsidR="00403707" w:rsidRPr="00E7298A" w14:paraId="5CFF4AA2" w14:textId="77777777" w:rsidTr="00403707">
        <w:tc>
          <w:tcPr>
            <w:tcW w:w="9545" w:type="dxa"/>
          </w:tcPr>
          <w:p w14:paraId="46343C6F" w14:textId="06258721" w:rsidR="00403707" w:rsidRPr="00E7298A" w:rsidRDefault="00403707" w:rsidP="00E7298A">
            <w:pPr>
              <w:spacing w:line="240" w:lineRule="auto"/>
              <w:jc w:val="both"/>
              <w:rPr>
                <w:rFonts w:ascii="Arial" w:hAnsi="Arial" w:cs="Arial"/>
                <w:sz w:val="24"/>
                <w:szCs w:val="24"/>
              </w:rPr>
            </w:pPr>
            <w:r w:rsidRPr="00E7298A">
              <w:rPr>
                <w:rFonts w:ascii="Arial" w:hAnsi="Arial" w:cs="Arial"/>
                <w:sz w:val="24"/>
                <w:szCs w:val="24"/>
              </w:rPr>
              <w:t>ACTAS</w:t>
            </w:r>
          </w:p>
        </w:tc>
      </w:tr>
      <w:tr w:rsidR="00403707" w:rsidRPr="00E7298A" w14:paraId="34454590" w14:textId="77777777" w:rsidTr="00403707">
        <w:tc>
          <w:tcPr>
            <w:tcW w:w="9545" w:type="dxa"/>
          </w:tcPr>
          <w:p w14:paraId="38D09086" w14:textId="0CB63BEA" w:rsidR="00403707" w:rsidRPr="00E7298A" w:rsidRDefault="00A35D27" w:rsidP="00E7298A">
            <w:pPr>
              <w:spacing w:line="240" w:lineRule="auto"/>
              <w:jc w:val="both"/>
              <w:rPr>
                <w:rFonts w:ascii="Arial" w:hAnsi="Arial" w:cs="Arial"/>
                <w:sz w:val="24"/>
                <w:szCs w:val="24"/>
              </w:rPr>
            </w:pPr>
            <w:r w:rsidRPr="00E7298A">
              <w:rPr>
                <w:rFonts w:ascii="Arial" w:hAnsi="Arial" w:cs="Arial"/>
                <w:sz w:val="24"/>
                <w:szCs w:val="24"/>
              </w:rPr>
              <w:t>ARQUEOS</w:t>
            </w:r>
          </w:p>
        </w:tc>
      </w:tr>
      <w:tr w:rsidR="00A35D27" w:rsidRPr="00E7298A" w14:paraId="1DE408B9" w14:textId="77777777" w:rsidTr="00403707">
        <w:tc>
          <w:tcPr>
            <w:tcW w:w="9545" w:type="dxa"/>
          </w:tcPr>
          <w:p w14:paraId="1C770ABF" w14:textId="502F51AF" w:rsidR="00A35D27" w:rsidRPr="00E7298A" w:rsidRDefault="00A35D27" w:rsidP="00E7298A">
            <w:pPr>
              <w:spacing w:line="240" w:lineRule="auto"/>
              <w:jc w:val="both"/>
              <w:rPr>
                <w:rFonts w:ascii="Arial" w:hAnsi="Arial" w:cs="Arial"/>
                <w:sz w:val="24"/>
                <w:szCs w:val="24"/>
              </w:rPr>
            </w:pPr>
            <w:r w:rsidRPr="00E7298A">
              <w:rPr>
                <w:rFonts w:ascii="Arial" w:hAnsi="Arial" w:cs="Arial"/>
                <w:sz w:val="24"/>
                <w:szCs w:val="24"/>
              </w:rPr>
              <w:t>BOLETINES</w:t>
            </w:r>
          </w:p>
        </w:tc>
      </w:tr>
      <w:tr w:rsidR="00403707" w:rsidRPr="00E7298A" w14:paraId="3B70B606" w14:textId="77777777" w:rsidTr="00403707">
        <w:tc>
          <w:tcPr>
            <w:tcW w:w="9545" w:type="dxa"/>
          </w:tcPr>
          <w:p w14:paraId="608A79D4" w14:textId="066D5E51" w:rsidR="00403707" w:rsidRPr="00E7298A" w:rsidRDefault="00403707" w:rsidP="00E7298A">
            <w:pPr>
              <w:spacing w:line="240" w:lineRule="auto"/>
              <w:jc w:val="both"/>
              <w:rPr>
                <w:rFonts w:ascii="Arial" w:hAnsi="Arial" w:cs="Arial"/>
                <w:sz w:val="24"/>
                <w:szCs w:val="24"/>
              </w:rPr>
            </w:pPr>
            <w:r w:rsidRPr="00E7298A">
              <w:rPr>
                <w:rFonts w:ascii="Arial" w:hAnsi="Arial" w:cs="Arial"/>
                <w:sz w:val="24"/>
                <w:szCs w:val="24"/>
              </w:rPr>
              <w:t>CDT</w:t>
            </w:r>
          </w:p>
        </w:tc>
      </w:tr>
      <w:tr w:rsidR="00403707" w:rsidRPr="00E7298A" w14:paraId="321CA1A0" w14:textId="77777777" w:rsidTr="00403707">
        <w:tc>
          <w:tcPr>
            <w:tcW w:w="9545" w:type="dxa"/>
          </w:tcPr>
          <w:p w14:paraId="74531369" w14:textId="662F2690" w:rsidR="00403707" w:rsidRPr="00E7298A" w:rsidRDefault="00403707" w:rsidP="00E7298A">
            <w:pPr>
              <w:spacing w:line="240" w:lineRule="auto"/>
              <w:jc w:val="both"/>
              <w:rPr>
                <w:rFonts w:ascii="Arial" w:hAnsi="Arial" w:cs="Arial"/>
                <w:sz w:val="24"/>
                <w:szCs w:val="24"/>
              </w:rPr>
            </w:pPr>
            <w:r w:rsidRPr="00E7298A">
              <w:rPr>
                <w:rFonts w:ascii="Arial" w:hAnsi="Arial" w:cs="Arial"/>
                <w:sz w:val="24"/>
                <w:szCs w:val="24"/>
              </w:rPr>
              <w:t>COMPROBANTES CONTABLES</w:t>
            </w:r>
          </w:p>
        </w:tc>
      </w:tr>
      <w:tr w:rsidR="00403707" w:rsidRPr="00E7298A" w14:paraId="06FCFF45" w14:textId="77777777" w:rsidTr="00403707">
        <w:tc>
          <w:tcPr>
            <w:tcW w:w="9545" w:type="dxa"/>
          </w:tcPr>
          <w:p w14:paraId="0F7141FB" w14:textId="0FC588B5" w:rsidR="00403707" w:rsidRPr="00E7298A" w:rsidRDefault="00403707" w:rsidP="00E7298A">
            <w:pPr>
              <w:jc w:val="both"/>
              <w:rPr>
                <w:rFonts w:ascii="Arial" w:hAnsi="Arial" w:cs="Arial"/>
                <w:sz w:val="24"/>
                <w:szCs w:val="24"/>
              </w:rPr>
            </w:pPr>
            <w:r w:rsidRPr="00E7298A">
              <w:rPr>
                <w:rFonts w:ascii="Arial" w:hAnsi="Arial" w:cs="Arial"/>
                <w:sz w:val="24"/>
                <w:szCs w:val="24"/>
              </w:rPr>
              <w:t>COMUNICACIONES OFICIALES</w:t>
            </w:r>
          </w:p>
        </w:tc>
      </w:tr>
      <w:tr w:rsidR="00403707" w:rsidRPr="00E7298A" w14:paraId="669B1FDE" w14:textId="77777777" w:rsidTr="00403707">
        <w:tc>
          <w:tcPr>
            <w:tcW w:w="9545" w:type="dxa"/>
          </w:tcPr>
          <w:p w14:paraId="32D9BFAD" w14:textId="2A61F934" w:rsidR="00403707" w:rsidRPr="00E7298A" w:rsidRDefault="00403707" w:rsidP="00E7298A">
            <w:pPr>
              <w:jc w:val="both"/>
              <w:rPr>
                <w:rFonts w:ascii="Arial" w:hAnsi="Arial" w:cs="Arial"/>
                <w:sz w:val="24"/>
                <w:szCs w:val="24"/>
              </w:rPr>
            </w:pPr>
            <w:r w:rsidRPr="00E7298A">
              <w:rPr>
                <w:rFonts w:ascii="Arial" w:hAnsi="Arial" w:cs="Arial"/>
                <w:sz w:val="24"/>
                <w:szCs w:val="24"/>
              </w:rPr>
              <w:t xml:space="preserve">CONCILIACIONES </w:t>
            </w:r>
          </w:p>
        </w:tc>
      </w:tr>
      <w:tr w:rsidR="00403707" w:rsidRPr="00E7298A" w14:paraId="0FB70863" w14:textId="77777777" w:rsidTr="00403707">
        <w:tc>
          <w:tcPr>
            <w:tcW w:w="9545" w:type="dxa"/>
          </w:tcPr>
          <w:p w14:paraId="6822878D" w14:textId="0BA2019B" w:rsidR="00403707" w:rsidRPr="00E7298A" w:rsidRDefault="00403707" w:rsidP="00E7298A">
            <w:pPr>
              <w:spacing w:line="240" w:lineRule="auto"/>
              <w:jc w:val="both"/>
              <w:rPr>
                <w:rFonts w:ascii="Arial" w:hAnsi="Arial" w:cs="Arial"/>
                <w:sz w:val="24"/>
                <w:szCs w:val="24"/>
              </w:rPr>
            </w:pPr>
            <w:r w:rsidRPr="00E7298A">
              <w:rPr>
                <w:rFonts w:ascii="Arial" w:hAnsi="Arial" w:cs="Arial"/>
                <w:sz w:val="24"/>
                <w:szCs w:val="24"/>
              </w:rPr>
              <w:t>CONSIGNACIONES</w:t>
            </w:r>
          </w:p>
        </w:tc>
      </w:tr>
      <w:tr w:rsidR="00403707" w:rsidRPr="00E7298A" w14:paraId="7C78F20B" w14:textId="77777777" w:rsidTr="00403707">
        <w:tc>
          <w:tcPr>
            <w:tcW w:w="9545" w:type="dxa"/>
          </w:tcPr>
          <w:p w14:paraId="7BC98179" w14:textId="4A0D9EE7" w:rsidR="00403707" w:rsidRPr="00E7298A" w:rsidRDefault="00403707" w:rsidP="00E7298A">
            <w:pPr>
              <w:spacing w:line="240" w:lineRule="auto"/>
              <w:jc w:val="both"/>
              <w:rPr>
                <w:rFonts w:ascii="Arial" w:hAnsi="Arial" w:cs="Arial"/>
                <w:sz w:val="24"/>
                <w:szCs w:val="24"/>
              </w:rPr>
            </w:pPr>
            <w:r w:rsidRPr="00E7298A">
              <w:rPr>
                <w:rFonts w:ascii="Arial" w:hAnsi="Arial" w:cs="Arial"/>
                <w:sz w:val="24"/>
                <w:szCs w:val="24"/>
              </w:rPr>
              <w:t>CONTRATOS</w:t>
            </w:r>
          </w:p>
        </w:tc>
      </w:tr>
      <w:tr w:rsidR="00403707" w:rsidRPr="00E7298A" w14:paraId="2FAAC647" w14:textId="77777777" w:rsidTr="00403707">
        <w:tc>
          <w:tcPr>
            <w:tcW w:w="9545" w:type="dxa"/>
          </w:tcPr>
          <w:p w14:paraId="46EA9033" w14:textId="0795F2F7" w:rsidR="00403707" w:rsidRPr="00E7298A" w:rsidRDefault="00403707" w:rsidP="00E7298A">
            <w:pPr>
              <w:spacing w:line="240" w:lineRule="auto"/>
              <w:jc w:val="both"/>
              <w:rPr>
                <w:rFonts w:ascii="Arial" w:hAnsi="Arial" w:cs="Arial"/>
                <w:sz w:val="24"/>
                <w:szCs w:val="24"/>
              </w:rPr>
            </w:pPr>
            <w:r w:rsidRPr="00E7298A">
              <w:rPr>
                <w:rFonts w:ascii="Arial" w:hAnsi="Arial" w:cs="Arial"/>
                <w:sz w:val="24"/>
                <w:szCs w:val="24"/>
              </w:rPr>
              <w:t>CONTRIBUCIONES</w:t>
            </w:r>
          </w:p>
        </w:tc>
      </w:tr>
      <w:tr w:rsidR="00403707" w:rsidRPr="00E7298A" w14:paraId="25B94E7D" w14:textId="77777777" w:rsidTr="00403707">
        <w:tc>
          <w:tcPr>
            <w:tcW w:w="9545" w:type="dxa"/>
          </w:tcPr>
          <w:p w14:paraId="45854BCA" w14:textId="1E96A88D" w:rsidR="00403707" w:rsidRPr="00E7298A" w:rsidRDefault="00403707" w:rsidP="00E7298A">
            <w:pPr>
              <w:spacing w:line="240" w:lineRule="auto"/>
              <w:jc w:val="both"/>
              <w:rPr>
                <w:rFonts w:ascii="Arial" w:hAnsi="Arial" w:cs="Arial"/>
                <w:sz w:val="24"/>
                <w:szCs w:val="24"/>
              </w:rPr>
            </w:pPr>
            <w:r w:rsidRPr="00E7298A">
              <w:rPr>
                <w:rFonts w:ascii="Arial" w:hAnsi="Arial" w:cs="Arial"/>
                <w:sz w:val="24"/>
                <w:szCs w:val="24"/>
              </w:rPr>
              <w:lastRenderedPageBreak/>
              <w:t>CONVENIOS</w:t>
            </w:r>
          </w:p>
        </w:tc>
      </w:tr>
      <w:tr w:rsidR="00403707" w:rsidRPr="00E7298A" w14:paraId="42B3BF97" w14:textId="77777777" w:rsidTr="00403707">
        <w:tc>
          <w:tcPr>
            <w:tcW w:w="9545" w:type="dxa"/>
          </w:tcPr>
          <w:p w14:paraId="5104DD89" w14:textId="33E07E63" w:rsidR="00403707" w:rsidRPr="00E7298A" w:rsidRDefault="00403707" w:rsidP="00E7298A">
            <w:pPr>
              <w:jc w:val="both"/>
              <w:rPr>
                <w:rFonts w:ascii="Arial" w:hAnsi="Arial" w:cs="Arial"/>
                <w:sz w:val="24"/>
                <w:szCs w:val="24"/>
              </w:rPr>
            </w:pPr>
            <w:r w:rsidRPr="00E7298A">
              <w:rPr>
                <w:rFonts w:ascii="Arial" w:hAnsi="Arial" w:cs="Arial"/>
                <w:sz w:val="24"/>
                <w:szCs w:val="24"/>
              </w:rPr>
              <w:t>COSTUMBRES MERCANTILES</w:t>
            </w:r>
          </w:p>
        </w:tc>
      </w:tr>
      <w:tr w:rsidR="00A35D27" w:rsidRPr="00E7298A" w14:paraId="5D9312E8" w14:textId="77777777" w:rsidTr="00403707">
        <w:tc>
          <w:tcPr>
            <w:tcW w:w="9545" w:type="dxa"/>
          </w:tcPr>
          <w:p w14:paraId="1B13B1A7" w14:textId="167D97F0" w:rsidR="00B42476" w:rsidRPr="00E7298A" w:rsidRDefault="00B42476" w:rsidP="00E7298A">
            <w:pPr>
              <w:jc w:val="both"/>
              <w:rPr>
                <w:rFonts w:ascii="Arial" w:hAnsi="Arial" w:cs="Arial"/>
                <w:sz w:val="24"/>
                <w:szCs w:val="24"/>
              </w:rPr>
            </w:pPr>
            <w:r>
              <w:rPr>
                <w:rFonts w:ascii="Arial" w:hAnsi="Arial" w:cs="Arial"/>
                <w:sz w:val="24"/>
                <w:szCs w:val="24"/>
              </w:rPr>
              <w:t>DECLARACIONES TRIBUTARIAS</w:t>
            </w:r>
          </w:p>
        </w:tc>
      </w:tr>
      <w:tr w:rsidR="00403707" w:rsidRPr="00E7298A" w14:paraId="3BBB9CBA" w14:textId="77777777" w:rsidTr="00403707">
        <w:tc>
          <w:tcPr>
            <w:tcW w:w="9545" w:type="dxa"/>
          </w:tcPr>
          <w:p w14:paraId="50DCA53B" w14:textId="62068BE4" w:rsidR="00403707" w:rsidRPr="00E7298A" w:rsidRDefault="00403707" w:rsidP="00E7298A">
            <w:pPr>
              <w:spacing w:line="240" w:lineRule="auto"/>
              <w:jc w:val="both"/>
              <w:rPr>
                <w:rFonts w:ascii="Arial" w:hAnsi="Arial" w:cs="Arial"/>
                <w:sz w:val="24"/>
                <w:szCs w:val="24"/>
              </w:rPr>
            </w:pPr>
            <w:r w:rsidRPr="00E7298A">
              <w:rPr>
                <w:rFonts w:ascii="Arial" w:hAnsi="Arial" w:cs="Arial"/>
                <w:sz w:val="24"/>
                <w:szCs w:val="24"/>
              </w:rPr>
              <w:t>DERECHOS DE PETICION</w:t>
            </w:r>
          </w:p>
        </w:tc>
      </w:tr>
      <w:tr w:rsidR="00403707" w:rsidRPr="00E7298A" w14:paraId="52D407ED" w14:textId="77777777" w:rsidTr="00403707">
        <w:tc>
          <w:tcPr>
            <w:tcW w:w="9545" w:type="dxa"/>
          </w:tcPr>
          <w:p w14:paraId="277872AC" w14:textId="7B03B671" w:rsidR="00403707" w:rsidRPr="00E7298A" w:rsidRDefault="00403707" w:rsidP="00E7298A">
            <w:pPr>
              <w:jc w:val="both"/>
              <w:rPr>
                <w:rFonts w:ascii="Arial" w:hAnsi="Arial" w:cs="Arial"/>
                <w:sz w:val="24"/>
                <w:szCs w:val="24"/>
              </w:rPr>
            </w:pPr>
            <w:r w:rsidRPr="00E7298A">
              <w:rPr>
                <w:rFonts w:ascii="Arial" w:hAnsi="Arial" w:cs="Arial"/>
                <w:sz w:val="24"/>
                <w:szCs w:val="24"/>
              </w:rPr>
              <w:t>ELECCIONES Y DESIGNACIONES</w:t>
            </w:r>
          </w:p>
        </w:tc>
      </w:tr>
      <w:tr w:rsidR="00403707" w:rsidRPr="00E7298A" w14:paraId="740FB28A" w14:textId="77777777" w:rsidTr="00403707">
        <w:tc>
          <w:tcPr>
            <w:tcW w:w="9545" w:type="dxa"/>
          </w:tcPr>
          <w:p w14:paraId="2B40E7F7" w14:textId="587AFE1E" w:rsidR="00403707" w:rsidRPr="00E7298A" w:rsidRDefault="00403707" w:rsidP="00E7298A">
            <w:pPr>
              <w:spacing w:line="240" w:lineRule="auto"/>
              <w:jc w:val="both"/>
              <w:rPr>
                <w:rFonts w:ascii="Arial" w:hAnsi="Arial" w:cs="Arial"/>
                <w:sz w:val="24"/>
                <w:szCs w:val="24"/>
              </w:rPr>
            </w:pPr>
            <w:r w:rsidRPr="00E7298A">
              <w:rPr>
                <w:rFonts w:ascii="Arial" w:hAnsi="Arial" w:cs="Arial"/>
                <w:sz w:val="24"/>
                <w:szCs w:val="24"/>
              </w:rPr>
              <w:t>ESTADISTICAS</w:t>
            </w:r>
          </w:p>
        </w:tc>
      </w:tr>
      <w:tr w:rsidR="00403707" w:rsidRPr="00E7298A" w14:paraId="775D35A6" w14:textId="77777777" w:rsidTr="00403707">
        <w:tc>
          <w:tcPr>
            <w:tcW w:w="9545" w:type="dxa"/>
          </w:tcPr>
          <w:p w14:paraId="194140BC" w14:textId="7B853FCF" w:rsidR="00403707" w:rsidRPr="00E7298A" w:rsidRDefault="00403707" w:rsidP="00E7298A">
            <w:pPr>
              <w:jc w:val="both"/>
              <w:rPr>
                <w:rFonts w:ascii="Arial" w:hAnsi="Arial" w:cs="Arial"/>
                <w:sz w:val="24"/>
                <w:szCs w:val="24"/>
              </w:rPr>
            </w:pPr>
            <w:r w:rsidRPr="00E7298A">
              <w:rPr>
                <w:rFonts w:ascii="Arial" w:hAnsi="Arial" w:cs="Arial"/>
                <w:sz w:val="24"/>
                <w:szCs w:val="24"/>
              </w:rPr>
              <w:t>EST</w:t>
            </w:r>
            <w:r w:rsidR="00A35D27" w:rsidRPr="00E7298A">
              <w:rPr>
                <w:rFonts w:ascii="Arial" w:hAnsi="Arial" w:cs="Arial"/>
                <w:sz w:val="24"/>
                <w:szCs w:val="24"/>
              </w:rPr>
              <w:t xml:space="preserve">ADOS </w:t>
            </w:r>
            <w:r w:rsidR="00DE1429" w:rsidRPr="00E7298A">
              <w:rPr>
                <w:rFonts w:ascii="Arial" w:hAnsi="Arial" w:cs="Arial"/>
                <w:sz w:val="24"/>
                <w:szCs w:val="24"/>
              </w:rPr>
              <w:t>FINANCIER</w:t>
            </w:r>
            <w:r w:rsidR="00A35D27" w:rsidRPr="00E7298A">
              <w:rPr>
                <w:rFonts w:ascii="Arial" w:hAnsi="Arial" w:cs="Arial"/>
                <w:sz w:val="24"/>
                <w:szCs w:val="24"/>
              </w:rPr>
              <w:t>OS</w:t>
            </w:r>
          </w:p>
        </w:tc>
      </w:tr>
      <w:tr w:rsidR="00403707" w:rsidRPr="00E7298A" w14:paraId="2972758F" w14:textId="77777777" w:rsidTr="00403707">
        <w:tc>
          <w:tcPr>
            <w:tcW w:w="9545" w:type="dxa"/>
          </w:tcPr>
          <w:p w14:paraId="4DE01AD6" w14:textId="2479CE76" w:rsidR="00403707" w:rsidRPr="00E7298A" w:rsidRDefault="00403707" w:rsidP="00E7298A">
            <w:pPr>
              <w:jc w:val="both"/>
              <w:rPr>
                <w:rFonts w:ascii="Arial" w:hAnsi="Arial" w:cs="Arial"/>
                <w:sz w:val="24"/>
                <w:szCs w:val="24"/>
              </w:rPr>
            </w:pPr>
            <w:r w:rsidRPr="00E7298A">
              <w:rPr>
                <w:rFonts w:ascii="Arial" w:hAnsi="Arial" w:cs="Arial"/>
                <w:sz w:val="24"/>
                <w:szCs w:val="24"/>
              </w:rPr>
              <w:t>EVALUACIONES</w:t>
            </w:r>
          </w:p>
        </w:tc>
      </w:tr>
      <w:tr w:rsidR="00A35D27" w:rsidRPr="00E7298A" w14:paraId="7D484F65" w14:textId="77777777" w:rsidTr="00403707">
        <w:tc>
          <w:tcPr>
            <w:tcW w:w="9545" w:type="dxa"/>
          </w:tcPr>
          <w:p w14:paraId="5B98502A" w14:textId="5A1AC45C" w:rsidR="00A35D27" w:rsidRPr="00E7298A" w:rsidRDefault="00A35D27" w:rsidP="00E7298A">
            <w:pPr>
              <w:jc w:val="both"/>
              <w:rPr>
                <w:rFonts w:ascii="Arial" w:hAnsi="Arial" w:cs="Arial"/>
                <w:sz w:val="24"/>
                <w:szCs w:val="24"/>
              </w:rPr>
            </w:pPr>
            <w:r w:rsidRPr="00E7298A">
              <w:rPr>
                <w:rFonts w:ascii="Arial" w:hAnsi="Arial" w:cs="Arial"/>
                <w:sz w:val="24"/>
                <w:szCs w:val="24"/>
              </w:rPr>
              <w:t>FORMATOS</w:t>
            </w:r>
          </w:p>
        </w:tc>
      </w:tr>
      <w:tr w:rsidR="00A35D27" w:rsidRPr="00E7298A" w14:paraId="29A3B161" w14:textId="77777777" w:rsidTr="00403707">
        <w:tc>
          <w:tcPr>
            <w:tcW w:w="9545" w:type="dxa"/>
          </w:tcPr>
          <w:p w14:paraId="5D15D545" w14:textId="07D88CA4" w:rsidR="00A35D27" w:rsidRPr="00E7298A" w:rsidRDefault="00A35D27" w:rsidP="00E7298A">
            <w:pPr>
              <w:jc w:val="both"/>
              <w:rPr>
                <w:rFonts w:ascii="Arial" w:hAnsi="Arial" w:cs="Arial"/>
                <w:sz w:val="24"/>
                <w:szCs w:val="24"/>
              </w:rPr>
            </w:pPr>
            <w:r w:rsidRPr="00E7298A">
              <w:rPr>
                <w:rFonts w:ascii="Arial" w:hAnsi="Arial" w:cs="Arial"/>
                <w:sz w:val="24"/>
                <w:szCs w:val="24"/>
              </w:rPr>
              <w:t>HOJAS DE VIDA</w:t>
            </w:r>
          </w:p>
        </w:tc>
      </w:tr>
      <w:tr w:rsidR="00403707" w:rsidRPr="00E7298A" w14:paraId="62E664DF" w14:textId="77777777" w:rsidTr="00403707">
        <w:tc>
          <w:tcPr>
            <w:tcW w:w="9545" w:type="dxa"/>
          </w:tcPr>
          <w:p w14:paraId="2714C56B" w14:textId="6860AA52" w:rsidR="00403707" w:rsidRPr="00E7298A" w:rsidRDefault="00403707" w:rsidP="00E7298A">
            <w:pPr>
              <w:jc w:val="both"/>
              <w:rPr>
                <w:rFonts w:ascii="Arial" w:hAnsi="Arial" w:cs="Arial"/>
                <w:sz w:val="24"/>
                <w:szCs w:val="24"/>
              </w:rPr>
            </w:pPr>
            <w:r w:rsidRPr="00E7298A">
              <w:rPr>
                <w:rFonts w:ascii="Arial" w:hAnsi="Arial" w:cs="Arial"/>
                <w:sz w:val="24"/>
                <w:szCs w:val="24"/>
              </w:rPr>
              <w:t>HISTORIAS LABORALES</w:t>
            </w:r>
          </w:p>
        </w:tc>
      </w:tr>
      <w:tr w:rsidR="00403707" w:rsidRPr="00E7298A" w14:paraId="58606D39" w14:textId="77777777" w:rsidTr="00403707">
        <w:tc>
          <w:tcPr>
            <w:tcW w:w="9545" w:type="dxa"/>
          </w:tcPr>
          <w:p w14:paraId="290FA602" w14:textId="080014DD" w:rsidR="00403707" w:rsidRPr="00E7298A" w:rsidRDefault="00403707" w:rsidP="00E7298A">
            <w:pPr>
              <w:jc w:val="both"/>
              <w:rPr>
                <w:rFonts w:ascii="Arial" w:hAnsi="Arial" w:cs="Arial"/>
                <w:sz w:val="24"/>
                <w:szCs w:val="24"/>
              </w:rPr>
            </w:pPr>
            <w:r w:rsidRPr="00E7298A">
              <w:rPr>
                <w:rFonts w:ascii="Arial" w:hAnsi="Arial" w:cs="Arial"/>
                <w:sz w:val="24"/>
                <w:szCs w:val="24"/>
              </w:rPr>
              <w:t>INDICADORES DE GESTION</w:t>
            </w:r>
          </w:p>
        </w:tc>
      </w:tr>
      <w:tr w:rsidR="00403707" w:rsidRPr="00E7298A" w14:paraId="05D99671" w14:textId="77777777" w:rsidTr="00403707">
        <w:tc>
          <w:tcPr>
            <w:tcW w:w="9545" w:type="dxa"/>
          </w:tcPr>
          <w:p w14:paraId="064AFD07" w14:textId="726FA105" w:rsidR="00403707" w:rsidRPr="00E7298A" w:rsidRDefault="00403707" w:rsidP="00E7298A">
            <w:pPr>
              <w:jc w:val="both"/>
              <w:rPr>
                <w:rFonts w:ascii="Arial" w:hAnsi="Arial" w:cs="Arial"/>
                <w:sz w:val="24"/>
                <w:szCs w:val="24"/>
              </w:rPr>
            </w:pPr>
            <w:r w:rsidRPr="00E7298A">
              <w:rPr>
                <w:rFonts w:ascii="Arial" w:hAnsi="Arial" w:cs="Arial"/>
                <w:sz w:val="24"/>
                <w:szCs w:val="24"/>
              </w:rPr>
              <w:t>INFORMES</w:t>
            </w:r>
          </w:p>
        </w:tc>
      </w:tr>
      <w:tr w:rsidR="00403707" w:rsidRPr="00E7298A" w14:paraId="2957AB45" w14:textId="77777777" w:rsidTr="00403707">
        <w:tc>
          <w:tcPr>
            <w:tcW w:w="9545" w:type="dxa"/>
          </w:tcPr>
          <w:p w14:paraId="58AABE69" w14:textId="3C0F3497" w:rsidR="00403707" w:rsidRPr="00E7298A" w:rsidRDefault="00783288" w:rsidP="00E7298A">
            <w:pPr>
              <w:jc w:val="both"/>
              <w:rPr>
                <w:rFonts w:ascii="Arial" w:hAnsi="Arial" w:cs="Arial"/>
                <w:sz w:val="24"/>
                <w:szCs w:val="24"/>
              </w:rPr>
            </w:pPr>
            <w:r w:rsidRPr="00E7298A">
              <w:rPr>
                <w:rFonts w:ascii="Arial" w:hAnsi="Arial" w:cs="Arial"/>
                <w:sz w:val="24"/>
                <w:szCs w:val="24"/>
              </w:rPr>
              <w:t>INSTRUCTIVOS</w:t>
            </w:r>
          </w:p>
        </w:tc>
      </w:tr>
      <w:tr w:rsidR="00403707" w:rsidRPr="00E7298A" w14:paraId="26E7736E" w14:textId="77777777" w:rsidTr="00403707">
        <w:tc>
          <w:tcPr>
            <w:tcW w:w="9545" w:type="dxa"/>
          </w:tcPr>
          <w:p w14:paraId="235249D7" w14:textId="2E615601" w:rsidR="00403707" w:rsidRPr="00E7298A" w:rsidRDefault="00783288" w:rsidP="00E7298A">
            <w:pPr>
              <w:spacing w:line="240" w:lineRule="auto"/>
              <w:jc w:val="both"/>
              <w:rPr>
                <w:rFonts w:ascii="Arial" w:hAnsi="Arial" w:cs="Arial"/>
                <w:sz w:val="24"/>
                <w:szCs w:val="24"/>
              </w:rPr>
            </w:pPr>
            <w:r w:rsidRPr="00E7298A">
              <w:rPr>
                <w:rFonts w:ascii="Arial" w:hAnsi="Arial" w:cs="Arial"/>
                <w:sz w:val="24"/>
                <w:szCs w:val="24"/>
              </w:rPr>
              <w:t>INSTRUMENTOS ARCHIVIVSTICOS</w:t>
            </w:r>
          </w:p>
        </w:tc>
      </w:tr>
      <w:tr w:rsidR="00403707" w:rsidRPr="00E7298A" w14:paraId="0648AAB6" w14:textId="77777777" w:rsidTr="00403707">
        <w:tc>
          <w:tcPr>
            <w:tcW w:w="9545" w:type="dxa"/>
          </w:tcPr>
          <w:p w14:paraId="184410E4" w14:textId="6607F347" w:rsidR="00403707" w:rsidRPr="00E7298A" w:rsidRDefault="00783288" w:rsidP="00E7298A">
            <w:pPr>
              <w:jc w:val="both"/>
              <w:rPr>
                <w:rFonts w:ascii="Arial" w:hAnsi="Arial" w:cs="Arial"/>
                <w:sz w:val="24"/>
                <w:szCs w:val="24"/>
              </w:rPr>
            </w:pPr>
            <w:r w:rsidRPr="00E7298A">
              <w:rPr>
                <w:rFonts w:ascii="Arial" w:hAnsi="Arial" w:cs="Arial"/>
                <w:sz w:val="24"/>
                <w:szCs w:val="24"/>
              </w:rPr>
              <w:t>INSTRUMENTOS DE CONTROL</w:t>
            </w:r>
          </w:p>
        </w:tc>
      </w:tr>
      <w:tr w:rsidR="00403707" w:rsidRPr="00E7298A" w14:paraId="5293235D" w14:textId="77777777" w:rsidTr="00403707">
        <w:tc>
          <w:tcPr>
            <w:tcW w:w="9545" w:type="dxa"/>
          </w:tcPr>
          <w:p w14:paraId="2CC9BE38" w14:textId="5A0CCD8C" w:rsidR="00403707" w:rsidRPr="00E7298A" w:rsidRDefault="00783288" w:rsidP="00E7298A">
            <w:pPr>
              <w:spacing w:line="240" w:lineRule="auto"/>
              <w:jc w:val="both"/>
              <w:rPr>
                <w:rFonts w:ascii="Arial" w:hAnsi="Arial" w:cs="Arial"/>
                <w:sz w:val="24"/>
                <w:szCs w:val="24"/>
              </w:rPr>
            </w:pPr>
            <w:r w:rsidRPr="00E7298A">
              <w:rPr>
                <w:rFonts w:ascii="Arial" w:hAnsi="Arial" w:cs="Arial"/>
                <w:sz w:val="24"/>
                <w:szCs w:val="24"/>
              </w:rPr>
              <w:t>INVENTARIOS</w:t>
            </w:r>
          </w:p>
        </w:tc>
      </w:tr>
      <w:tr w:rsidR="00403707" w:rsidRPr="00E7298A" w14:paraId="02639CAB" w14:textId="77777777" w:rsidTr="00403707">
        <w:tc>
          <w:tcPr>
            <w:tcW w:w="9545" w:type="dxa"/>
          </w:tcPr>
          <w:p w14:paraId="71C08963" w14:textId="7BF1FA15" w:rsidR="00403707" w:rsidRPr="00E7298A" w:rsidRDefault="00783288" w:rsidP="00E7298A">
            <w:pPr>
              <w:jc w:val="both"/>
              <w:rPr>
                <w:rFonts w:ascii="Arial" w:hAnsi="Arial" w:cs="Arial"/>
                <w:sz w:val="24"/>
                <w:szCs w:val="24"/>
              </w:rPr>
            </w:pPr>
            <w:r w:rsidRPr="00E7298A">
              <w:rPr>
                <w:rFonts w:ascii="Arial" w:hAnsi="Arial" w:cs="Arial"/>
                <w:sz w:val="24"/>
                <w:szCs w:val="24"/>
              </w:rPr>
              <w:t>INVESTIGACIONES</w:t>
            </w:r>
          </w:p>
        </w:tc>
      </w:tr>
      <w:tr w:rsidR="00403707" w:rsidRPr="00E7298A" w14:paraId="79304652" w14:textId="77777777" w:rsidTr="00403707">
        <w:tc>
          <w:tcPr>
            <w:tcW w:w="9545" w:type="dxa"/>
          </w:tcPr>
          <w:p w14:paraId="427E0FC8" w14:textId="3B7B9E3B" w:rsidR="00403707" w:rsidRPr="00E7298A" w:rsidRDefault="00783288" w:rsidP="00E7298A">
            <w:pPr>
              <w:jc w:val="both"/>
              <w:rPr>
                <w:rFonts w:ascii="Arial" w:hAnsi="Arial" w:cs="Arial"/>
                <w:sz w:val="24"/>
                <w:szCs w:val="24"/>
              </w:rPr>
            </w:pPr>
            <w:r w:rsidRPr="00E7298A">
              <w:rPr>
                <w:rFonts w:ascii="Arial" w:hAnsi="Arial" w:cs="Arial"/>
                <w:sz w:val="24"/>
                <w:szCs w:val="24"/>
              </w:rPr>
              <w:t xml:space="preserve">LIBROS </w:t>
            </w:r>
          </w:p>
        </w:tc>
      </w:tr>
      <w:tr w:rsidR="00403707" w:rsidRPr="00E7298A" w14:paraId="118093B1" w14:textId="77777777" w:rsidTr="00403707">
        <w:tc>
          <w:tcPr>
            <w:tcW w:w="9545" w:type="dxa"/>
          </w:tcPr>
          <w:p w14:paraId="08CF3DC0" w14:textId="0E4C0132" w:rsidR="00403707" w:rsidRPr="00E7298A" w:rsidRDefault="00783288" w:rsidP="00E7298A">
            <w:pPr>
              <w:jc w:val="both"/>
              <w:rPr>
                <w:rFonts w:ascii="Arial" w:hAnsi="Arial" w:cs="Arial"/>
                <w:sz w:val="24"/>
                <w:szCs w:val="24"/>
              </w:rPr>
            </w:pPr>
            <w:r w:rsidRPr="00E7298A">
              <w:rPr>
                <w:rFonts w:ascii="Arial" w:hAnsi="Arial" w:cs="Arial"/>
                <w:sz w:val="24"/>
                <w:szCs w:val="24"/>
              </w:rPr>
              <w:t>MANUALES</w:t>
            </w:r>
          </w:p>
        </w:tc>
      </w:tr>
      <w:tr w:rsidR="00403707" w:rsidRPr="00E7298A" w14:paraId="25827FA0" w14:textId="77777777" w:rsidTr="00403707">
        <w:tc>
          <w:tcPr>
            <w:tcW w:w="9545" w:type="dxa"/>
          </w:tcPr>
          <w:p w14:paraId="0CAEB5D6" w14:textId="14D6A5DF" w:rsidR="00403707" w:rsidRPr="00E7298A" w:rsidRDefault="00783288" w:rsidP="00E7298A">
            <w:pPr>
              <w:spacing w:line="240" w:lineRule="auto"/>
              <w:jc w:val="both"/>
              <w:rPr>
                <w:rFonts w:ascii="Arial" w:hAnsi="Arial" w:cs="Arial"/>
                <w:sz w:val="24"/>
                <w:szCs w:val="24"/>
              </w:rPr>
            </w:pPr>
            <w:r w:rsidRPr="00E7298A">
              <w:rPr>
                <w:rFonts w:ascii="Arial" w:hAnsi="Arial" w:cs="Arial"/>
                <w:sz w:val="24"/>
                <w:szCs w:val="24"/>
              </w:rPr>
              <w:t>MEMORANDOS</w:t>
            </w:r>
          </w:p>
        </w:tc>
      </w:tr>
      <w:tr w:rsidR="00403707" w:rsidRPr="00E7298A" w14:paraId="79FAE076" w14:textId="77777777" w:rsidTr="00403707">
        <w:tc>
          <w:tcPr>
            <w:tcW w:w="9545" w:type="dxa"/>
          </w:tcPr>
          <w:p w14:paraId="1A66EF66" w14:textId="21926684" w:rsidR="00403707" w:rsidRPr="00E7298A" w:rsidRDefault="00783288" w:rsidP="00E7298A">
            <w:pPr>
              <w:jc w:val="both"/>
              <w:rPr>
                <w:rFonts w:ascii="Arial" w:hAnsi="Arial" w:cs="Arial"/>
                <w:sz w:val="24"/>
                <w:szCs w:val="24"/>
              </w:rPr>
            </w:pPr>
            <w:r w:rsidRPr="00E7298A">
              <w:rPr>
                <w:rFonts w:ascii="Arial" w:hAnsi="Arial" w:cs="Arial"/>
                <w:sz w:val="24"/>
                <w:szCs w:val="24"/>
              </w:rPr>
              <w:t>NOMINA</w:t>
            </w:r>
          </w:p>
        </w:tc>
      </w:tr>
      <w:tr w:rsidR="00403707" w:rsidRPr="00E7298A" w14:paraId="1F9A61F2" w14:textId="77777777" w:rsidTr="00403707">
        <w:tc>
          <w:tcPr>
            <w:tcW w:w="9545" w:type="dxa"/>
          </w:tcPr>
          <w:p w14:paraId="288208DA" w14:textId="08738E87" w:rsidR="00403707" w:rsidRPr="00E7298A" w:rsidRDefault="00783288" w:rsidP="00E7298A">
            <w:pPr>
              <w:spacing w:line="240" w:lineRule="auto"/>
              <w:jc w:val="both"/>
              <w:rPr>
                <w:rFonts w:ascii="Arial" w:hAnsi="Arial" w:cs="Arial"/>
                <w:sz w:val="24"/>
                <w:szCs w:val="24"/>
              </w:rPr>
            </w:pPr>
            <w:r w:rsidRPr="00E7298A">
              <w:rPr>
                <w:rFonts w:ascii="Arial" w:hAnsi="Arial" w:cs="Arial"/>
                <w:sz w:val="24"/>
                <w:szCs w:val="24"/>
              </w:rPr>
              <w:t>NOTAS CONTABLES</w:t>
            </w:r>
          </w:p>
        </w:tc>
      </w:tr>
      <w:tr w:rsidR="00A35D27" w:rsidRPr="00E7298A" w14:paraId="57D2A1FF" w14:textId="77777777" w:rsidTr="00403707">
        <w:tc>
          <w:tcPr>
            <w:tcW w:w="9545" w:type="dxa"/>
          </w:tcPr>
          <w:p w14:paraId="6E629A9E" w14:textId="469DA48E" w:rsidR="00A35D27" w:rsidRPr="00E7298A" w:rsidRDefault="00A35D27" w:rsidP="00E7298A">
            <w:pPr>
              <w:spacing w:line="240" w:lineRule="auto"/>
              <w:jc w:val="both"/>
              <w:rPr>
                <w:rFonts w:ascii="Arial" w:hAnsi="Arial" w:cs="Arial"/>
                <w:sz w:val="24"/>
                <w:szCs w:val="24"/>
              </w:rPr>
            </w:pPr>
            <w:r w:rsidRPr="00E7298A">
              <w:rPr>
                <w:rFonts w:ascii="Arial" w:hAnsi="Arial" w:cs="Arial"/>
                <w:sz w:val="24"/>
                <w:szCs w:val="24"/>
              </w:rPr>
              <w:lastRenderedPageBreak/>
              <w:t>PAGOS</w:t>
            </w:r>
          </w:p>
        </w:tc>
      </w:tr>
      <w:tr w:rsidR="00403707" w:rsidRPr="00E7298A" w14:paraId="3A8B7A4C" w14:textId="77777777" w:rsidTr="00403707">
        <w:tc>
          <w:tcPr>
            <w:tcW w:w="9545" w:type="dxa"/>
          </w:tcPr>
          <w:p w14:paraId="131F8058" w14:textId="0A5487F6" w:rsidR="00403707" w:rsidRPr="00E7298A" w:rsidRDefault="00783288" w:rsidP="00E7298A">
            <w:pPr>
              <w:jc w:val="both"/>
              <w:rPr>
                <w:rFonts w:ascii="Arial" w:hAnsi="Arial" w:cs="Arial"/>
                <w:sz w:val="24"/>
                <w:szCs w:val="24"/>
              </w:rPr>
            </w:pPr>
            <w:r w:rsidRPr="00E7298A">
              <w:rPr>
                <w:rFonts w:ascii="Arial" w:hAnsi="Arial" w:cs="Arial"/>
                <w:sz w:val="24"/>
                <w:szCs w:val="24"/>
              </w:rPr>
              <w:t>POLITICAS INSTITUCIONALES</w:t>
            </w:r>
          </w:p>
        </w:tc>
      </w:tr>
      <w:tr w:rsidR="00A35D27" w:rsidRPr="00E7298A" w14:paraId="1926CD70" w14:textId="77777777" w:rsidTr="00403707">
        <w:tc>
          <w:tcPr>
            <w:tcW w:w="9545" w:type="dxa"/>
          </w:tcPr>
          <w:p w14:paraId="35B919FD" w14:textId="00A402F4" w:rsidR="00A35D27" w:rsidRPr="00E7298A" w:rsidRDefault="00A35D27" w:rsidP="00E7298A">
            <w:pPr>
              <w:jc w:val="both"/>
              <w:rPr>
                <w:rFonts w:ascii="Arial" w:hAnsi="Arial" w:cs="Arial"/>
                <w:sz w:val="24"/>
                <w:szCs w:val="24"/>
              </w:rPr>
            </w:pPr>
            <w:r w:rsidRPr="00E7298A">
              <w:rPr>
                <w:rFonts w:ascii="Arial" w:hAnsi="Arial" w:cs="Arial"/>
                <w:sz w:val="24"/>
                <w:szCs w:val="24"/>
              </w:rPr>
              <w:t>POLIZAS</w:t>
            </w:r>
          </w:p>
        </w:tc>
      </w:tr>
      <w:tr w:rsidR="00403707" w:rsidRPr="00E7298A" w14:paraId="03A2F40A" w14:textId="77777777" w:rsidTr="00403707">
        <w:tc>
          <w:tcPr>
            <w:tcW w:w="9545" w:type="dxa"/>
          </w:tcPr>
          <w:p w14:paraId="13DF96A5" w14:textId="2F120623" w:rsidR="00403707" w:rsidRPr="00E7298A" w:rsidRDefault="00783288" w:rsidP="00E7298A">
            <w:pPr>
              <w:jc w:val="both"/>
              <w:rPr>
                <w:rFonts w:ascii="Arial" w:hAnsi="Arial" w:cs="Arial"/>
                <w:sz w:val="24"/>
                <w:szCs w:val="24"/>
              </w:rPr>
            </w:pPr>
            <w:r w:rsidRPr="00E7298A">
              <w:rPr>
                <w:rFonts w:ascii="Arial" w:hAnsi="Arial" w:cs="Arial"/>
                <w:sz w:val="24"/>
                <w:szCs w:val="24"/>
              </w:rPr>
              <w:t>PLANES</w:t>
            </w:r>
            <w:r w:rsidR="00A35D27" w:rsidRPr="00E7298A">
              <w:rPr>
                <w:rFonts w:ascii="Arial" w:hAnsi="Arial" w:cs="Arial"/>
                <w:sz w:val="24"/>
                <w:szCs w:val="24"/>
              </w:rPr>
              <w:t xml:space="preserve"> ADMINISTRATIVOS</w:t>
            </w:r>
          </w:p>
        </w:tc>
      </w:tr>
      <w:tr w:rsidR="00DE1429" w:rsidRPr="00E7298A" w14:paraId="24112EA1" w14:textId="77777777" w:rsidTr="00403707">
        <w:tc>
          <w:tcPr>
            <w:tcW w:w="9545" w:type="dxa"/>
          </w:tcPr>
          <w:p w14:paraId="7452B5B1" w14:textId="42369C8C" w:rsidR="00DE1429" w:rsidRPr="00E7298A" w:rsidRDefault="00DE1429" w:rsidP="00E7298A">
            <w:pPr>
              <w:jc w:val="both"/>
              <w:rPr>
                <w:rFonts w:ascii="Arial" w:hAnsi="Arial" w:cs="Arial"/>
                <w:sz w:val="24"/>
                <w:szCs w:val="24"/>
              </w:rPr>
            </w:pPr>
            <w:r w:rsidRPr="00E7298A">
              <w:rPr>
                <w:rFonts w:ascii="Arial" w:hAnsi="Arial" w:cs="Arial"/>
                <w:sz w:val="24"/>
                <w:szCs w:val="24"/>
              </w:rPr>
              <w:t>PLANOS</w:t>
            </w:r>
          </w:p>
        </w:tc>
      </w:tr>
      <w:tr w:rsidR="00403707" w:rsidRPr="00E7298A" w14:paraId="3E03F450" w14:textId="77777777" w:rsidTr="00403707">
        <w:tc>
          <w:tcPr>
            <w:tcW w:w="9545" w:type="dxa"/>
          </w:tcPr>
          <w:p w14:paraId="1D78CAAC" w14:textId="7F6B18C3" w:rsidR="00403707" w:rsidRPr="00E7298A" w:rsidRDefault="00783288" w:rsidP="00E7298A">
            <w:pPr>
              <w:spacing w:line="240" w:lineRule="auto"/>
              <w:jc w:val="both"/>
              <w:rPr>
                <w:rFonts w:ascii="Arial" w:hAnsi="Arial" w:cs="Arial"/>
                <w:sz w:val="24"/>
                <w:szCs w:val="24"/>
              </w:rPr>
            </w:pPr>
            <w:r w:rsidRPr="00E7298A">
              <w:rPr>
                <w:rFonts w:ascii="Arial" w:hAnsi="Arial" w:cs="Arial"/>
                <w:sz w:val="24"/>
                <w:szCs w:val="24"/>
              </w:rPr>
              <w:t>PRESUPUESTO</w:t>
            </w:r>
          </w:p>
        </w:tc>
      </w:tr>
      <w:tr w:rsidR="00403707" w:rsidRPr="00E7298A" w14:paraId="4A2F4D7D" w14:textId="77777777" w:rsidTr="00403707">
        <w:tc>
          <w:tcPr>
            <w:tcW w:w="9545" w:type="dxa"/>
          </w:tcPr>
          <w:p w14:paraId="38C07402" w14:textId="68CB3BB9" w:rsidR="00403707" w:rsidRPr="00E7298A" w:rsidRDefault="00783288" w:rsidP="00E7298A">
            <w:pPr>
              <w:jc w:val="both"/>
              <w:rPr>
                <w:rFonts w:ascii="Arial" w:hAnsi="Arial" w:cs="Arial"/>
                <w:sz w:val="24"/>
                <w:szCs w:val="24"/>
              </w:rPr>
            </w:pPr>
            <w:r w:rsidRPr="00E7298A">
              <w:rPr>
                <w:rFonts w:ascii="Arial" w:hAnsi="Arial" w:cs="Arial"/>
                <w:sz w:val="24"/>
                <w:szCs w:val="24"/>
              </w:rPr>
              <w:t>PROCEDIMIENTOS DOCUMENTADOS</w:t>
            </w:r>
          </w:p>
        </w:tc>
      </w:tr>
      <w:tr w:rsidR="00403707" w:rsidRPr="00E7298A" w14:paraId="42EC4775" w14:textId="77777777" w:rsidTr="00403707">
        <w:tc>
          <w:tcPr>
            <w:tcW w:w="9545" w:type="dxa"/>
          </w:tcPr>
          <w:p w14:paraId="13BC894F" w14:textId="57BF257D" w:rsidR="00403707" w:rsidRPr="00E7298A" w:rsidRDefault="00783288" w:rsidP="00E7298A">
            <w:pPr>
              <w:spacing w:line="240" w:lineRule="auto"/>
              <w:jc w:val="both"/>
              <w:rPr>
                <w:rFonts w:ascii="Arial" w:hAnsi="Arial" w:cs="Arial"/>
                <w:sz w:val="24"/>
                <w:szCs w:val="24"/>
              </w:rPr>
            </w:pPr>
            <w:r w:rsidRPr="00E7298A">
              <w:rPr>
                <w:rFonts w:ascii="Arial" w:hAnsi="Arial" w:cs="Arial"/>
                <w:sz w:val="24"/>
                <w:szCs w:val="24"/>
              </w:rPr>
              <w:t>PROCESOS JURIDICOS</w:t>
            </w:r>
          </w:p>
        </w:tc>
      </w:tr>
      <w:tr w:rsidR="00403707" w:rsidRPr="00E7298A" w14:paraId="6D115577" w14:textId="77777777" w:rsidTr="00403707">
        <w:tc>
          <w:tcPr>
            <w:tcW w:w="9545" w:type="dxa"/>
          </w:tcPr>
          <w:p w14:paraId="7D7E3056" w14:textId="1E469526" w:rsidR="00403707" w:rsidRPr="00E7298A" w:rsidRDefault="00783288" w:rsidP="00E7298A">
            <w:pPr>
              <w:jc w:val="both"/>
              <w:rPr>
                <w:rFonts w:ascii="Arial" w:hAnsi="Arial" w:cs="Arial"/>
                <w:sz w:val="24"/>
                <w:szCs w:val="24"/>
              </w:rPr>
            </w:pPr>
            <w:r w:rsidRPr="00E7298A">
              <w:rPr>
                <w:rFonts w:ascii="Arial" w:hAnsi="Arial" w:cs="Arial"/>
                <w:sz w:val="24"/>
                <w:szCs w:val="24"/>
              </w:rPr>
              <w:t>PROGRAMAS</w:t>
            </w:r>
          </w:p>
        </w:tc>
      </w:tr>
      <w:tr w:rsidR="00403707" w:rsidRPr="00E7298A" w14:paraId="608B263F" w14:textId="77777777" w:rsidTr="00403707">
        <w:tc>
          <w:tcPr>
            <w:tcW w:w="9545" w:type="dxa"/>
          </w:tcPr>
          <w:p w14:paraId="4D08AABE" w14:textId="07F14571" w:rsidR="00403707" w:rsidRPr="00E7298A" w:rsidRDefault="00783288" w:rsidP="00E7298A">
            <w:pPr>
              <w:jc w:val="both"/>
              <w:rPr>
                <w:rFonts w:ascii="Arial" w:hAnsi="Arial" w:cs="Arial"/>
                <w:sz w:val="24"/>
                <w:szCs w:val="24"/>
              </w:rPr>
            </w:pPr>
            <w:r w:rsidRPr="00E7298A">
              <w:rPr>
                <w:rFonts w:ascii="Arial" w:hAnsi="Arial" w:cs="Arial"/>
                <w:sz w:val="24"/>
                <w:szCs w:val="24"/>
              </w:rPr>
              <w:t>PROYECTOS</w:t>
            </w:r>
          </w:p>
        </w:tc>
      </w:tr>
      <w:tr w:rsidR="00403707" w:rsidRPr="00E7298A" w14:paraId="23220E07" w14:textId="77777777" w:rsidTr="00403707">
        <w:tc>
          <w:tcPr>
            <w:tcW w:w="9545" w:type="dxa"/>
          </w:tcPr>
          <w:p w14:paraId="554715F4" w14:textId="2C1637D3" w:rsidR="00403707" w:rsidRPr="00E7298A" w:rsidRDefault="00783288" w:rsidP="00E7298A">
            <w:pPr>
              <w:jc w:val="both"/>
              <w:rPr>
                <w:rFonts w:ascii="Arial" w:hAnsi="Arial" w:cs="Arial"/>
                <w:sz w:val="24"/>
                <w:szCs w:val="24"/>
              </w:rPr>
            </w:pPr>
            <w:r w:rsidRPr="00E7298A">
              <w:rPr>
                <w:rFonts w:ascii="Arial" w:hAnsi="Arial" w:cs="Arial"/>
                <w:sz w:val="24"/>
                <w:szCs w:val="24"/>
              </w:rPr>
              <w:t>REGISTROS CONTABLES</w:t>
            </w:r>
          </w:p>
        </w:tc>
      </w:tr>
      <w:tr w:rsidR="00403707" w:rsidRPr="00E7298A" w14:paraId="2B286FBB" w14:textId="77777777" w:rsidTr="00403707">
        <w:tc>
          <w:tcPr>
            <w:tcW w:w="9545" w:type="dxa"/>
          </w:tcPr>
          <w:p w14:paraId="6C80FAF5" w14:textId="2F73CAD5" w:rsidR="00403707" w:rsidRPr="00E7298A" w:rsidRDefault="00783288" w:rsidP="00E7298A">
            <w:pPr>
              <w:jc w:val="both"/>
              <w:rPr>
                <w:rFonts w:ascii="Arial" w:hAnsi="Arial" w:cs="Arial"/>
                <w:sz w:val="24"/>
                <w:szCs w:val="24"/>
              </w:rPr>
            </w:pPr>
            <w:r w:rsidRPr="00E7298A">
              <w:rPr>
                <w:rFonts w:ascii="Arial" w:hAnsi="Arial" w:cs="Arial"/>
                <w:sz w:val="24"/>
                <w:szCs w:val="24"/>
              </w:rPr>
              <w:t>REGISTROS PUBLICOS</w:t>
            </w:r>
          </w:p>
        </w:tc>
      </w:tr>
      <w:tr w:rsidR="00A35D27" w:rsidRPr="00E7298A" w14:paraId="08C50812" w14:textId="77777777" w:rsidTr="00403707">
        <w:tc>
          <w:tcPr>
            <w:tcW w:w="9545" w:type="dxa"/>
          </w:tcPr>
          <w:p w14:paraId="66634117" w14:textId="09D33F8F" w:rsidR="00A35D27" w:rsidRPr="00E7298A" w:rsidRDefault="00A35D27" w:rsidP="00E7298A">
            <w:pPr>
              <w:jc w:val="both"/>
              <w:rPr>
                <w:rFonts w:ascii="Arial" w:hAnsi="Arial" w:cs="Arial"/>
                <w:sz w:val="24"/>
                <w:szCs w:val="24"/>
              </w:rPr>
            </w:pPr>
            <w:r w:rsidRPr="00E7298A">
              <w:rPr>
                <w:rFonts w:ascii="Arial" w:hAnsi="Arial" w:cs="Arial"/>
                <w:sz w:val="24"/>
                <w:szCs w:val="24"/>
              </w:rPr>
              <w:t>REGISTRO PROVEEDORES</w:t>
            </w:r>
          </w:p>
        </w:tc>
      </w:tr>
      <w:tr w:rsidR="00403707" w:rsidRPr="00E7298A" w14:paraId="1A6EECB7" w14:textId="77777777" w:rsidTr="00403707">
        <w:tc>
          <w:tcPr>
            <w:tcW w:w="9545" w:type="dxa"/>
          </w:tcPr>
          <w:p w14:paraId="78C43695" w14:textId="2A17B901" w:rsidR="00403707" w:rsidRPr="00E7298A" w:rsidRDefault="00783288" w:rsidP="00E7298A">
            <w:pPr>
              <w:jc w:val="both"/>
              <w:rPr>
                <w:rFonts w:ascii="Arial" w:hAnsi="Arial" w:cs="Arial"/>
                <w:sz w:val="24"/>
                <w:szCs w:val="24"/>
              </w:rPr>
            </w:pPr>
            <w:r w:rsidRPr="00E7298A">
              <w:rPr>
                <w:rFonts w:ascii="Arial" w:hAnsi="Arial" w:cs="Arial"/>
                <w:sz w:val="24"/>
                <w:szCs w:val="24"/>
              </w:rPr>
              <w:t xml:space="preserve">REGLAMENTOS </w:t>
            </w:r>
          </w:p>
        </w:tc>
      </w:tr>
      <w:tr w:rsidR="00403707" w:rsidRPr="00E7298A" w14:paraId="78A276F5" w14:textId="77777777" w:rsidTr="00403707">
        <w:tc>
          <w:tcPr>
            <w:tcW w:w="9545" w:type="dxa"/>
          </w:tcPr>
          <w:p w14:paraId="64D91FB6" w14:textId="1C367F7E" w:rsidR="00403707" w:rsidRPr="00E7298A" w:rsidRDefault="00783288" w:rsidP="00E7298A">
            <w:pPr>
              <w:jc w:val="both"/>
              <w:rPr>
                <w:rFonts w:ascii="Arial" w:hAnsi="Arial" w:cs="Arial"/>
                <w:sz w:val="24"/>
                <w:szCs w:val="24"/>
              </w:rPr>
            </w:pPr>
            <w:r w:rsidRPr="00E7298A">
              <w:rPr>
                <w:rFonts w:ascii="Arial" w:hAnsi="Arial" w:cs="Arial"/>
                <w:sz w:val="24"/>
                <w:szCs w:val="24"/>
              </w:rPr>
              <w:t>SOLICITUDES</w:t>
            </w:r>
          </w:p>
        </w:tc>
      </w:tr>
      <w:tr w:rsidR="00403707" w:rsidRPr="00E7298A" w14:paraId="119E911F" w14:textId="77777777" w:rsidTr="00403707">
        <w:tc>
          <w:tcPr>
            <w:tcW w:w="9545" w:type="dxa"/>
          </w:tcPr>
          <w:p w14:paraId="0BBAA026" w14:textId="71C5CDE7" w:rsidR="00403707" w:rsidRPr="00E7298A" w:rsidRDefault="00783288" w:rsidP="00E7298A">
            <w:pPr>
              <w:spacing w:line="240" w:lineRule="auto"/>
              <w:jc w:val="both"/>
              <w:rPr>
                <w:rFonts w:ascii="Arial" w:hAnsi="Arial" w:cs="Arial"/>
                <w:sz w:val="24"/>
                <w:szCs w:val="24"/>
              </w:rPr>
            </w:pPr>
            <w:r w:rsidRPr="00E7298A">
              <w:rPr>
                <w:rFonts w:ascii="Arial" w:hAnsi="Arial" w:cs="Arial"/>
                <w:sz w:val="24"/>
                <w:szCs w:val="24"/>
              </w:rPr>
              <w:t>TRASLADOS</w:t>
            </w:r>
          </w:p>
        </w:tc>
      </w:tr>
    </w:tbl>
    <w:p w14:paraId="5AFB3995" w14:textId="77777777" w:rsidR="0011345B" w:rsidRPr="00E7298A" w:rsidRDefault="0011345B" w:rsidP="00E7298A">
      <w:pPr>
        <w:spacing w:line="240" w:lineRule="auto"/>
        <w:jc w:val="both"/>
        <w:rPr>
          <w:rFonts w:ascii="Arial" w:hAnsi="Arial" w:cs="Arial"/>
          <w:sz w:val="24"/>
          <w:szCs w:val="24"/>
        </w:rPr>
      </w:pPr>
    </w:p>
    <w:p w14:paraId="72DCE404" w14:textId="77777777" w:rsidR="0011345B" w:rsidRPr="00E7298A" w:rsidRDefault="0011345B" w:rsidP="00E7298A">
      <w:pPr>
        <w:pStyle w:val="Ttulo2"/>
        <w:spacing w:line="240" w:lineRule="auto"/>
        <w:jc w:val="both"/>
        <w:rPr>
          <w:rFonts w:ascii="Arial" w:hAnsi="Arial" w:cs="Arial"/>
          <w:color w:val="2E74B5" w:themeColor="accent1" w:themeShade="BF"/>
          <w:sz w:val="24"/>
          <w:szCs w:val="24"/>
        </w:rPr>
      </w:pPr>
      <w:bookmarkStart w:id="13" w:name="_Toc478027748"/>
      <w:r w:rsidRPr="00E7298A">
        <w:rPr>
          <w:rFonts w:ascii="Arial" w:hAnsi="Arial" w:cs="Arial"/>
          <w:color w:val="2E74B5" w:themeColor="accent1" w:themeShade="BF"/>
          <w:sz w:val="24"/>
          <w:szCs w:val="24"/>
        </w:rPr>
        <w:t>OBLIGATORIEDAD DEL PROGRAMA DE GESTION DOCUMENTAL</w:t>
      </w:r>
      <w:bookmarkEnd w:id="13"/>
    </w:p>
    <w:p w14:paraId="1F2453F5" w14:textId="77777777" w:rsidR="0011345B" w:rsidRPr="00E7298A" w:rsidRDefault="0011345B" w:rsidP="00E7298A">
      <w:pPr>
        <w:spacing w:line="240" w:lineRule="auto"/>
        <w:jc w:val="both"/>
        <w:rPr>
          <w:rFonts w:ascii="Arial" w:hAnsi="Arial" w:cs="Arial"/>
          <w:sz w:val="24"/>
          <w:szCs w:val="24"/>
        </w:rPr>
      </w:pPr>
    </w:p>
    <w:p w14:paraId="4FB5A410" w14:textId="77777777" w:rsidR="0011345B" w:rsidRPr="00E7298A" w:rsidRDefault="0011345B" w:rsidP="00E7298A">
      <w:pPr>
        <w:spacing w:line="240" w:lineRule="auto"/>
        <w:jc w:val="both"/>
        <w:rPr>
          <w:rFonts w:ascii="Arial" w:hAnsi="Arial" w:cs="Arial"/>
          <w:color w:val="000000"/>
          <w:sz w:val="24"/>
          <w:szCs w:val="24"/>
          <w:shd w:val="clear" w:color="auto" w:fill="FFFFFF"/>
        </w:rPr>
      </w:pPr>
      <w:r w:rsidRPr="00E7298A">
        <w:rPr>
          <w:rFonts w:ascii="Arial" w:hAnsi="Arial" w:cs="Arial"/>
          <w:color w:val="000000"/>
          <w:sz w:val="24"/>
          <w:szCs w:val="24"/>
          <w:shd w:val="clear" w:color="auto" w:fill="FFFFFF"/>
        </w:rPr>
        <w:t xml:space="preserve">El artículo 21 de la Ley 594 de 2000 establece que las entidades de la administración pública y las empresas privadas que cumplen funciones públicas deberán elaborar programas de gestión documental, en cuya aplicación atenderán los principios y procesos archivísticos; el artículo 22 de la misma ley prevé que la gestión de documentos dentro del concepto de archivo total, comprende procesos tales como: La producción o recepción, la distribución, la consulta, la organización, la recuperación y la disposición final de los documentos y su artículo 23, sobre formación de archivos </w:t>
      </w:r>
      <w:r w:rsidRPr="00E7298A">
        <w:rPr>
          <w:rFonts w:ascii="Arial" w:hAnsi="Arial" w:cs="Arial"/>
          <w:color w:val="000000"/>
          <w:sz w:val="24"/>
          <w:szCs w:val="24"/>
          <w:shd w:val="clear" w:color="auto" w:fill="FFFFFF"/>
        </w:rPr>
        <w:lastRenderedPageBreak/>
        <w:t>dispone que teniendo en cuenta el ciclo vital de los documentos, los archivos se clasifican en: Archivos de Gestión, Archivos Centrales y Archivos Históricos.</w:t>
      </w:r>
    </w:p>
    <w:p w14:paraId="0663CD49" w14:textId="77777777" w:rsidR="00E82D94" w:rsidRPr="00E7298A" w:rsidRDefault="00E82D94" w:rsidP="00E7298A">
      <w:pPr>
        <w:spacing w:line="240" w:lineRule="auto"/>
        <w:jc w:val="both"/>
        <w:rPr>
          <w:rFonts w:ascii="Arial" w:hAnsi="Arial" w:cs="Arial"/>
          <w:color w:val="000000"/>
          <w:sz w:val="24"/>
          <w:szCs w:val="24"/>
          <w:shd w:val="clear" w:color="auto" w:fill="FFFFFF"/>
        </w:rPr>
      </w:pPr>
      <w:r w:rsidRPr="00E7298A">
        <w:rPr>
          <w:rFonts w:ascii="Arial" w:hAnsi="Arial" w:cs="Arial"/>
          <w:color w:val="000000"/>
          <w:sz w:val="24"/>
          <w:szCs w:val="24"/>
          <w:shd w:val="clear" w:color="auto" w:fill="FFFFFF"/>
        </w:rPr>
        <w:t>La CCF de conformidad con el artículo 15 de la Ley 1712 del 2014 Ley de transparencia y el artículo 3 de la Resolución 8934 del 2014 está en la obligación de elaborar el PGD y demás Instrumentos archivísticos.</w:t>
      </w:r>
    </w:p>
    <w:p w14:paraId="3DC72A55" w14:textId="77777777" w:rsidR="0011345B" w:rsidRPr="00E7298A" w:rsidRDefault="0011345B" w:rsidP="00E7298A">
      <w:pPr>
        <w:spacing w:line="240" w:lineRule="auto"/>
        <w:jc w:val="both"/>
        <w:rPr>
          <w:rFonts w:ascii="Arial" w:hAnsi="Arial" w:cs="Arial"/>
          <w:b/>
          <w:sz w:val="24"/>
          <w:szCs w:val="24"/>
        </w:rPr>
      </w:pPr>
      <w:bookmarkStart w:id="14" w:name="_Toc478027749"/>
      <w:r w:rsidRPr="00E7298A">
        <w:rPr>
          <w:rFonts w:ascii="Arial" w:hAnsi="Arial" w:cs="Arial"/>
          <w:b/>
          <w:sz w:val="24"/>
          <w:szCs w:val="24"/>
        </w:rPr>
        <w:t>¿Qué es el programa de gestión documental?</w:t>
      </w:r>
      <w:bookmarkEnd w:id="14"/>
    </w:p>
    <w:p w14:paraId="1CAFDD4B" w14:textId="77777777" w:rsidR="0011345B" w:rsidRPr="00E7298A" w:rsidRDefault="00384F3E" w:rsidP="00E7298A">
      <w:pPr>
        <w:spacing w:line="240" w:lineRule="auto"/>
        <w:jc w:val="both"/>
        <w:rPr>
          <w:rFonts w:ascii="Arial" w:hAnsi="Arial" w:cs="Arial"/>
          <w:sz w:val="24"/>
          <w:szCs w:val="24"/>
        </w:rPr>
      </w:pPr>
      <w:r w:rsidRPr="00E7298A">
        <w:rPr>
          <w:rFonts w:ascii="Arial" w:hAnsi="Arial" w:cs="Arial"/>
          <w:sz w:val="24"/>
          <w:szCs w:val="24"/>
        </w:rPr>
        <w:t>El Programa de Gestión Documental (PGD) se entiende como el conjunto de procesos, proyectos, actividades administrativa y técnicas, herramientas y recursos adoptados e implementados por la Cámara de Comercio de Facatativá para lograr que la gestión de sus documentos se haga bajo principios de eficiencia, economía, oportunidad, disponibilidad, protección del medio ambiente, control y seguimiento, agrupación documental y vínculo archivístico, con la finalidad de apoyar las funciones de la entidad y el cumplimiento de su misión, así como preservar la memoria documental de la institución conservada como evidencia de sus actividades. La formulación de un Programa de Gestión de Documentos se encuentra reglamentada en la Ley 594 de 2000, la cual establece que dicho Programa hace parte de los instrumentos para la gestión de información y su elaboración y publicación es obligatoria para todos los sujetos obligados.</w:t>
      </w:r>
    </w:p>
    <w:p w14:paraId="21C934A1" w14:textId="77777777" w:rsidR="00BF58F2" w:rsidRPr="00E7298A" w:rsidRDefault="00BF58F2" w:rsidP="00E7298A">
      <w:pPr>
        <w:spacing w:line="240" w:lineRule="auto"/>
        <w:jc w:val="both"/>
        <w:rPr>
          <w:rFonts w:ascii="Arial" w:hAnsi="Arial" w:cs="Arial"/>
          <w:b/>
          <w:sz w:val="24"/>
          <w:szCs w:val="24"/>
        </w:rPr>
      </w:pPr>
      <w:r w:rsidRPr="00E7298A">
        <w:rPr>
          <w:rFonts w:ascii="Arial" w:hAnsi="Arial" w:cs="Arial"/>
          <w:b/>
          <w:sz w:val="24"/>
          <w:szCs w:val="24"/>
        </w:rPr>
        <w:t>PROGRAMA DE GESTION DOCUMENTAL DEL 2015</w:t>
      </w:r>
    </w:p>
    <w:p w14:paraId="3EF4C8AC" w14:textId="5D0872B7" w:rsidR="00384F3E" w:rsidRPr="00E7298A" w:rsidRDefault="00BF58F2" w:rsidP="00E7298A">
      <w:pPr>
        <w:spacing w:line="240" w:lineRule="auto"/>
        <w:jc w:val="both"/>
        <w:rPr>
          <w:rFonts w:ascii="Arial" w:hAnsi="Arial" w:cs="Arial"/>
          <w:sz w:val="24"/>
          <w:szCs w:val="24"/>
        </w:rPr>
      </w:pPr>
      <w:r w:rsidRPr="00E7298A">
        <w:rPr>
          <w:rFonts w:ascii="Arial" w:hAnsi="Arial" w:cs="Arial"/>
          <w:sz w:val="24"/>
          <w:szCs w:val="24"/>
        </w:rPr>
        <w:t xml:space="preserve">Para el año 2015, y como resultado de la entrada en vigencia de la Ley de Transparencia y Acceso a la Información Pública (Ley 1712 de 2014), La Cámara de Comercio de Facatativá, aprobó </w:t>
      </w:r>
      <w:r w:rsidR="006F6E93" w:rsidRPr="00E7298A">
        <w:rPr>
          <w:rFonts w:ascii="Arial" w:hAnsi="Arial" w:cs="Arial"/>
          <w:sz w:val="24"/>
          <w:szCs w:val="24"/>
        </w:rPr>
        <w:t xml:space="preserve">mediante al acta de Comité Interno de Archivo 002 del 4 de septiembre de 2015, </w:t>
      </w:r>
      <w:r w:rsidRPr="00E7298A">
        <w:rPr>
          <w:rFonts w:ascii="Arial" w:hAnsi="Arial" w:cs="Arial"/>
          <w:sz w:val="24"/>
          <w:szCs w:val="24"/>
        </w:rPr>
        <w:t xml:space="preserve">el Programa de Gestión Documental, el cual siguió las pautas señaladas por el Archivo General de la Nación y la Superintendencia </w:t>
      </w:r>
      <w:r w:rsidR="006F6E93" w:rsidRPr="00E7298A">
        <w:rPr>
          <w:rFonts w:ascii="Arial" w:hAnsi="Arial" w:cs="Arial"/>
          <w:sz w:val="24"/>
          <w:szCs w:val="24"/>
        </w:rPr>
        <w:t xml:space="preserve">de Industria y Comercio, </w:t>
      </w:r>
      <w:r w:rsidRPr="00E7298A">
        <w:rPr>
          <w:rFonts w:ascii="Arial" w:hAnsi="Arial" w:cs="Arial"/>
          <w:sz w:val="24"/>
          <w:szCs w:val="24"/>
        </w:rPr>
        <w:t>documento que fue publicado en la página web de</w:t>
      </w:r>
      <w:r w:rsidR="001A2188" w:rsidRPr="00E7298A">
        <w:rPr>
          <w:rFonts w:ascii="Arial" w:hAnsi="Arial" w:cs="Arial"/>
          <w:sz w:val="24"/>
          <w:szCs w:val="24"/>
        </w:rPr>
        <w:t xml:space="preserve"> la Entidad</w:t>
      </w:r>
      <w:r w:rsidR="00E10668" w:rsidRPr="00E7298A">
        <w:rPr>
          <w:rFonts w:ascii="Arial" w:hAnsi="Arial" w:cs="Arial"/>
          <w:sz w:val="24"/>
          <w:szCs w:val="24"/>
        </w:rPr>
        <w:t>.</w:t>
      </w:r>
    </w:p>
    <w:p w14:paraId="20C98EBE" w14:textId="77777777" w:rsidR="00D87C78" w:rsidRPr="00E7298A" w:rsidRDefault="00D87C78" w:rsidP="00E7298A">
      <w:pPr>
        <w:spacing w:line="240" w:lineRule="auto"/>
        <w:jc w:val="both"/>
        <w:rPr>
          <w:rFonts w:ascii="Arial" w:hAnsi="Arial" w:cs="Arial"/>
          <w:sz w:val="24"/>
          <w:szCs w:val="24"/>
        </w:rPr>
      </w:pPr>
    </w:p>
    <w:p w14:paraId="54BCA8A4" w14:textId="77777777" w:rsidR="0011345B" w:rsidRPr="00E7298A" w:rsidRDefault="0011345B" w:rsidP="00E7298A">
      <w:pPr>
        <w:pStyle w:val="Ttulo4"/>
        <w:spacing w:line="240" w:lineRule="auto"/>
        <w:jc w:val="both"/>
        <w:rPr>
          <w:rFonts w:ascii="Arial" w:hAnsi="Arial" w:cs="Arial"/>
          <w:color w:val="2E74B5" w:themeColor="accent1" w:themeShade="BF"/>
          <w:sz w:val="24"/>
          <w:szCs w:val="24"/>
        </w:rPr>
      </w:pPr>
      <w:r w:rsidRPr="00E7298A">
        <w:rPr>
          <w:rFonts w:ascii="Arial" w:hAnsi="Arial" w:cs="Arial"/>
          <w:color w:val="2E74B5" w:themeColor="accent1" w:themeShade="BF"/>
          <w:sz w:val="24"/>
          <w:szCs w:val="24"/>
        </w:rPr>
        <w:t xml:space="preserve"> </w:t>
      </w:r>
      <w:bookmarkStart w:id="15" w:name="_Toc478027750"/>
      <w:r w:rsidR="001A2188" w:rsidRPr="00E7298A">
        <w:rPr>
          <w:rFonts w:ascii="Arial" w:hAnsi="Arial" w:cs="Arial"/>
          <w:color w:val="2E74B5" w:themeColor="accent1" w:themeShade="BF"/>
          <w:sz w:val="24"/>
          <w:szCs w:val="24"/>
        </w:rPr>
        <w:t>Objetivo general</w:t>
      </w:r>
      <w:r w:rsidRPr="00E7298A">
        <w:rPr>
          <w:rFonts w:ascii="Arial" w:hAnsi="Arial" w:cs="Arial"/>
          <w:color w:val="2E74B5" w:themeColor="accent1" w:themeShade="BF"/>
          <w:sz w:val="24"/>
          <w:szCs w:val="24"/>
        </w:rPr>
        <w:t xml:space="preserve"> del PGD</w:t>
      </w:r>
      <w:bookmarkEnd w:id="15"/>
    </w:p>
    <w:p w14:paraId="649E7BA2" w14:textId="77777777" w:rsidR="0011345B" w:rsidRPr="00E7298A" w:rsidRDefault="0011345B" w:rsidP="00E7298A">
      <w:pPr>
        <w:spacing w:line="240" w:lineRule="auto"/>
        <w:jc w:val="both"/>
        <w:rPr>
          <w:rFonts w:ascii="Arial" w:hAnsi="Arial" w:cs="Arial"/>
          <w:sz w:val="24"/>
          <w:szCs w:val="24"/>
        </w:rPr>
      </w:pPr>
    </w:p>
    <w:p w14:paraId="2EF9F0CF"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Definir para la Cámara de Comercio de Facatativá</w:t>
      </w:r>
      <w:r w:rsidR="00E82D94" w:rsidRPr="00E7298A">
        <w:rPr>
          <w:rFonts w:ascii="Arial" w:hAnsi="Arial" w:cs="Arial"/>
          <w:sz w:val="24"/>
          <w:szCs w:val="24"/>
        </w:rPr>
        <w:t xml:space="preserve"> y a la alta </w:t>
      </w:r>
      <w:r w:rsidR="00BF2F32" w:rsidRPr="00E7298A">
        <w:rPr>
          <w:rFonts w:ascii="Arial" w:hAnsi="Arial" w:cs="Arial"/>
          <w:sz w:val="24"/>
          <w:szCs w:val="24"/>
        </w:rPr>
        <w:t>Dirección</w:t>
      </w:r>
      <w:r w:rsidR="00E82D94" w:rsidRPr="00E7298A">
        <w:rPr>
          <w:rFonts w:ascii="Arial" w:hAnsi="Arial" w:cs="Arial"/>
          <w:sz w:val="24"/>
          <w:szCs w:val="24"/>
        </w:rPr>
        <w:t xml:space="preserve"> </w:t>
      </w:r>
      <w:r w:rsidRPr="00E7298A">
        <w:rPr>
          <w:rFonts w:ascii="Arial" w:hAnsi="Arial" w:cs="Arial"/>
          <w:sz w:val="24"/>
          <w:szCs w:val="24"/>
        </w:rPr>
        <w:t xml:space="preserve"> los parámetros y directrices en la planeación ejecución y proyección de todas las tareas de Gestión que se establezca para las políticas de calidad en la entidad y de sus servicios corporativos, en cumplimiento del contexto administrativo. Legal, funcional y técnico de las obligaciones que posee la entidad para sus afiliados, matric</w:t>
      </w:r>
      <w:r w:rsidR="00384F3E" w:rsidRPr="00E7298A">
        <w:rPr>
          <w:rFonts w:ascii="Arial" w:hAnsi="Arial" w:cs="Arial"/>
          <w:sz w:val="24"/>
          <w:szCs w:val="24"/>
        </w:rPr>
        <w:t>ulados y ciudadanía en general.</w:t>
      </w:r>
      <w:r w:rsidR="00BF2F32" w:rsidRPr="00E7298A">
        <w:rPr>
          <w:rFonts w:ascii="Arial" w:hAnsi="Arial" w:cs="Arial"/>
          <w:sz w:val="24"/>
          <w:szCs w:val="24"/>
        </w:rPr>
        <w:t xml:space="preserve"> Así</w:t>
      </w:r>
      <w:r w:rsidR="00E82D94" w:rsidRPr="00E7298A">
        <w:rPr>
          <w:rFonts w:ascii="Arial" w:hAnsi="Arial" w:cs="Arial"/>
          <w:sz w:val="24"/>
          <w:szCs w:val="24"/>
        </w:rPr>
        <w:t xml:space="preserve"> como permitir controlar </w:t>
      </w:r>
      <w:r w:rsidR="00BF2F32" w:rsidRPr="00E7298A">
        <w:rPr>
          <w:rFonts w:ascii="Arial" w:hAnsi="Arial" w:cs="Arial"/>
          <w:sz w:val="24"/>
          <w:szCs w:val="24"/>
        </w:rPr>
        <w:t>y administrar adecuadamente los activos de información como elementos estratégicos de calidad y eficiencia.</w:t>
      </w:r>
    </w:p>
    <w:p w14:paraId="459811D0" w14:textId="77777777" w:rsidR="00AA6CBD" w:rsidRPr="00E7298A" w:rsidRDefault="00AA6CBD" w:rsidP="00E7298A">
      <w:pPr>
        <w:spacing w:line="240" w:lineRule="auto"/>
        <w:jc w:val="both"/>
        <w:rPr>
          <w:rFonts w:ascii="Arial" w:hAnsi="Arial" w:cs="Arial"/>
          <w:sz w:val="24"/>
          <w:szCs w:val="24"/>
        </w:rPr>
      </w:pPr>
    </w:p>
    <w:p w14:paraId="75F01F84" w14:textId="77777777" w:rsidR="0011345B" w:rsidRPr="00E7298A" w:rsidRDefault="0011345B" w:rsidP="00E7298A">
      <w:pPr>
        <w:pStyle w:val="Ttulo5"/>
        <w:numPr>
          <w:ilvl w:val="4"/>
          <w:numId w:val="4"/>
        </w:numPr>
        <w:spacing w:line="240" w:lineRule="auto"/>
        <w:jc w:val="both"/>
        <w:rPr>
          <w:rFonts w:ascii="Arial" w:hAnsi="Arial" w:cs="Arial"/>
          <w:b/>
          <w:color w:val="2E74B5" w:themeColor="accent1" w:themeShade="BF"/>
          <w:sz w:val="24"/>
          <w:szCs w:val="24"/>
        </w:rPr>
      </w:pPr>
      <w:bookmarkStart w:id="16" w:name="_Toc478027751"/>
      <w:r w:rsidRPr="00E7298A">
        <w:rPr>
          <w:rFonts w:ascii="Arial" w:hAnsi="Arial" w:cs="Arial"/>
          <w:b/>
          <w:color w:val="2E74B5" w:themeColor="accent1" w:themeShade="BF"/>
          <w:sz w:val="24"/>
          <w:szCs w:val="24"/>
        </w:rPr>
        <w:lastRenderedPageBreak/>
        <w:t>Objetivos específicos del PGD</w:t>
      </w:r>
      <w:bookmarkEnd w:id="16"/>
      <w:r w:rsidR="000E38C5" w:rsidRPr="00E7298A">
        <w:rPr>
          <w:rFonts w:ascii="Arial" w:hAnsi="Arial" w:cs="Arial"/>
          <w:b/>
          <w:color w:val="2E74B5" w:themeColor="accent1" w:themeShade="BF"/>
          <w:sz w:val="24"/>
          <w:szCs w:val="24"/>
        </w:rPr>
        <w:t>.</w:t>
      </w:r>
    </w:p>
    <w:p w14:paraId="17F60BAF" w14:textId="77777777" w:rsidR="000E38C5" w:rsidRPr="00E7298A" w:rsidRDefault="000E38C5" w:rsidP="00E7298A">
      <w:pPr>
        <w:spacing w:line="240" w:lineRule="auto"/>
        <w:jc w:val="both"/>
        <w:rPr>
          <w:rFonts w:ascii="Arial" w:hAnsi="Arial" w:cs="Arial"/>
          <w:sz w:val="24"/>
          <w:szCs w:val="24"/>
        </w:rPr>
      </w:pPr>
    </w:p>
    <w:p w14:paraId="552AEE72" w14:textId="77777777" w:rsidR="0011345B" w:rsidRPr="00E7298A" w:rsidRDefault="0011345B" w:rsidP="00E7298A">
      <w:pPr>
        <w:pStyle w:val="Prrafodelista"/>
        <w:numPr>
          <w:ilvl w:val="0"/>
          <w:numId w:val="37"/>
        </w:numPr>
        <w:spacing w:line="240" w:lineRule="auto"/>
        <w:jc w:val="both"/>
        <w:rPr>
          <w:rFonts w:ascii="Arial" w:hAnsi="Arial" w:cs="Arial"/>
          <w:sz w:val="24"/>
          <w:szCs w:val="24"/>
        </w:rPr>
      </w:pPr>
      <w:r w:rsidRPr="00E7298A">
        <w:rPr>
          <w:rFonts w:ascii="Arial" w:hAnsi="Arial" w:cs="Arial"/>
          <w:sz w:val="24"/>
          <w:szCs w:val="24"/>
        </w:rPr>
        <w:t xml:space="preserve">Realizar la Planeación de los recursos administrativos y tecnológicos requeridos por las actividades que desarrolla la CCF en materia de  Gestión Documental </w:t>
      </w:r>
    </w:p>
    <w:p w14:paraId="6B0A7C41" w14:textId="77777777" w:rsidR="00AA6CBD" w:rsidRPr="00E7298A" w:rsidRDefault="0011345B" w:rsidP="00E7298A">
      <w:pPr>
        <w:pStyle w:val="Prrafodelista"/>
        <w:numPr>
          <w:ilvl w:val="0"/>
          <w:numId w:val="37"/>
        </w:numPr>
        <w:spacing w:line="240" w:lineRule="auto"/>
        <w:jc w:val="both"/>
        <w:rPr>
          <w:rFonts w:ascii="Arial" w:hAnsi="Arial" w:cs="Arial"/>
          <w:sz w:val="24"/>
          <w:szCs w:val="24"/>
        </w:rPr>
      </w:pPr>
      <w:r w:rsidRPr="00E7298A">
        <w:rPr>
          <w:rFonts w:ascii="Arial" w:hAnsi="Arial" w:cs="Arial"/>
          <w:sz w:val="24"/>
          <w:szCs w:val="24"/>
        </w:rPr>
        <w:t>Normalizar y estandarizar conforme a los principios establecidos por la CCF en materia de Gestión Documental, las directrices para la debida ejecución de sus procesos, como son la planeación, la producción, gestión y el tramite, la organización, las transferencias, la disposición, la preservación a largo plazo y la valoración de documentos.</w:t>
      </w:r>
    </w:p>
    <w:p w14:paraId="0C4DB896" w14:textId="77777777" w:rsidR="00AA6CBD" w:rsidRPr="00E7298A" w:rsidRDefault="00AA6CBD" w:rsidP="00E7298A">
      <w:pPr>
        <w:pStyle w:val="Prrafodelista"/>
        <w:numPr>
          <w:ilvl w:val="0"/>
          <w:numId w:val="37"/>
        </w:numPr>
        <w:spacing w:line="240" w:lineRule="auto"/>
        <w:jc w:val="both"/>
        <w:rPr>
          <w:rFonts w:ascii="Arial" w:hAnsi="Arial" w:cs="Arial"/>
          <w:sz w:val="24"/>
          <w:szCs w:val="24"/>
        </w:rPr>
      </w:pPr>
      <w:r w:rsidRPr="00E7298A">
        <w:rPr>
          <w:rFonts w:ascii="Arial" w:hAnsi="Arial" w:cs="Arial"/>
          <w:sz w:val="24"/>
          <w:szCs w:val="24"/>
        </w:rPr>
        <w:t xml:space="preserve">Incorporar buenas prácticas y estándares de gestión y sistema de información para documentos físicos y/o electrónicos. </w:t>
      </w:r>
    </w:p>
    <w:p w14:paraId="1CAF066C" w14:textId="77777777" w:rsidR="00AA6CBD" w:rsidRPr="00E7298A" w:rsidRDefault="00AA6CBD" w:rsidP="00E7298A">
      <w:pPr>
        <w:pStyle w:val="Prrafodelista"/>
        <w:numPr>
          <w:ilvl w:val="0"/>
          <w:numId w:val="37"/>
        </w:numPr>
        <w:spacing w:line="240" w:lineRule="auto"/>
        <w:jc w:val="both"/>
        <w:rPr>
          <w:rFonts w:ascii="Arial" w:hAnsi="Arial" w:cs="Arial"/>
          <w:sz w:val="24"/>
          <w:szCs w:val="24"/>
        </w:rPr>
      </w:pPr>
      <w:r w:rsidRPr="00E7298A">
        <w:rPr>
          <w:rFonts w:ascii="Arial" w:hAnsi="Arial" w:cs="Arial"/>
          <w:sz w:val="24"/>
          <w:szCs w:val="24"/>
        </w:rPr>
        <w:t xml:space="preserve">Preservar la continuidad y el  acceso a la memoria institucional. </w:t>
      </w:r>
    </w:p>
    <w:p w14:paraId="01960BFE" w14:textId="77777777" w:rsidR="00AA6CBD" w:rsidRPr="00E7298A" w:rsidRDefault="00AA6CBD" w:rsidP="00E7298A">
      <w:pPr>
        <w:pStyle w:val="Prrafodelista"/>
        <w:numPr>
          <w:ilvl w:val="0"/>
          <w:numId w:val="37"/>
        </w:numPr>
        <w:spacing w:line="240" w:lineRule="auto"/>
        <w:jc w:val="both"/>
        <w:rPr>
          <w:rFonts w:ascii="Arial" w:hAnsi="Arial" w:cs="Arial"/>
          <w:sz w:val="24"/>
          <w:szCs w:val="24"/>
        </w:rPr>
      </w:pPr>
      <w:r w:rsidRPr="00E7298A">
        <w:rPr>
          <w:rFonts w:ascii="Arial" w:hAnsi="Arial" w:cs="Arial"/>
          <w:sz w:val="24"/>
          <w:szCs w:val="24"/>
        </w:rPr>
        <w:t>Documentar los procedimientos que apoyen la gestión Documental por medio de políticas y con la socialización del PGD.</w:t>
      </w:r>
    </w:p>
    <w:p w14:paraId="7456CFEF" w14:textId="77777777" w:rsidR="00AA6CBD" w:rsidRPr="00E7298A" w:rsidRDefault="0011345B" w:rsidP="00E7298A">
      <w:pPr>
        <w:pStyle w:val="Prrafodelista"/>
        <w:numPr>
          <w:ilvl w:val="0"/>
          <w:numId w:val="37"/>
        </w:numPr>
        <w:spacing w:line="240" w:lineRule="auto"/>
        <w:jc w:val="both"/>
        <w:rPr>
          <w:rFonts w:ascii="Arial" w:hAnsi="Arial" w:cs="Arial"/>
          <w:sz w:val="24"/>
          <w:szCs w:val="24"/>
        </w:rPr>
      </w:pPr>
      <w:r w:rsidRPr="00E7298A">
        <w:rPr>
          <w:rFonts w:ascii="Arial" w:hAnsi="Arial" w:cs="Arial"/>
          <w:sz w:val="24"/>
          <w:szCs w:val="24"/>
        </w:rPr>
        <w:t>Regular el manejo y administración de documentos y archivos teniendo como base la seguridad, la confiabilidad, la responsabilidad y la accesibilidad de la información que administra la C</w:t>
      </w:r>
      <w:r w:rsidR="00E10668" w:rsidRPr="00E7298A">
        <w:rPr>
          <w:rFonts w:ascii="Arial" w:hAnsi="Arial" w:cs="Arial"/>
          <w:sz w:val="24"/>
          <w:szCs w:val="24"/>
        </w:rPr>
        <w:t>CF en todo su entorno comercial</w:t>
      </w:r>
      <w:r w:rsidRPr="00E7298A">
        <w:rPr>
          <w:rFonts w:ascii="Arial" w:hAnsi="Arial" w:cs="Arial"/>
          <w:sz w:val="24"/>
          <w:szCs w:val="24"/>
        </w:rPr>
        <w:t>.</w:t>
      </w:r>
    </w:p>
    <w:p w14:paraId="4173FAA9" w14:textId="77777777" w:rsidR="00AA6CBD" w:rsidRPr="00E7298A" w:rsidRDefault="0011345B" w:rsidP="00E7298A">
      <w:pPr>
        <w:pStyle w:val="Prrafodelista"/>
        <w:numPr>
          <w:ilvl w:val="0"/>
          <w:numId w:val="37"/>
        </w:numPr>
        <w:spacing w:line="240" w:lineRule="auto"/>
        <w:jc w:val="both"/>
        <w:rPr>
          <w:rFonts w:ascii="Arial" w:hAnsi="Arial" w:cs="Arial"/>
          <w:sz w:val="24"/>
          <w:szCs w:val="24"/>
        </w:rPr>
      </w:pPr>
      <w:r w:rsidRPr="00E7298A">
        <w:rPr>
          <w:rFonts w:ascii="Arial" w:hAnsi="Arial" w:cs="Arial"/>
          <w:sz w:val="24"/>
          <w:szCs w:val="24"/>
        </w:rPr>
        <w:t>Resaltar la importancia del papel de los documentos ya que estos son necesarios para la participación ciudadana y la transparencia.</w:t>
      </w:r>
    </w:p>
    <w:p w14:paraId="19640DEC" w14:textId="77777777" w:rsidR="00AA6CBD" w:rsidRPr="00E7298A" w:rsidRDefault="0011345B" w:rsidP="00E7298A">
      <w:pPr>
        <w:pStyle w:val="Prrafodelista"/>
        <w:numPr>
          <w:ilvl w:val="0"/>
          <w:numId w:val="37"/>
        </w:numPr>
        <w:spacing w:line="240" w:lineRule="auto"/>
        <w:jc w:val="both"/>
        <w:rPr>
          <w:rFonts w:ascii="Arial" w:hAnsi="Arial" w:cs="Arial"/>
          <w:sz w:val="24"/>
          <w:szCs w:val="24"/>
        </w:rPr>
      </w:pPr>
      <w:r w:rsidRPr="00E7298A">
        <w:rPr>
          <w:rFonts w:ascii="Arial" w:hAnsi="Arial" w:cs="Arial"/>
          <w:sz w:val="24"/>
          <w:szCs w:val="24"/>
        </w:rPr>
        <w:t>Controlar la producción documental de la Entidad.</w:t>
      </w:r>
    </w:p>
    <w:p w14:paraId="2E76D91F" w14:textId="77777777" w:rsidR="00AA6CBD" w:rsidRPr="00E7298A" w:rsidRDefault="0011345B" w:rsidP="00E7298A">
      <w:pPr>
        <w:pStyle w:val="Prrafodelista"/>
        <w:numPr>
          <w:ilvl w:val="0"/>
          <w:numId w:val="37"/>
        </w:numPr>
        <w:spacing w:line="240" w:lineRule="auto"/>
        <w:jc w:val="both"/>
        <w:rPr>
          <w:rFonts w:ascii="Arial" w:hAnsi="Arial" w:cs="Arial"/>
          <w:sz w:val="24"/>
          <w:szCs w:val="24"/>
        </w:rPr>
      </w:pPr>
      <w:r w:rsidRPr="00E7298A">
        <w:rPr>
          <w:rFonts w:ascii="Arial" w:hAnsi="Arial" w:cs="Arial"/>
          <w:sz w:val="24"/>
          <w:szCs w:val="24"/>
        </w:rPr>
        <w:t xml:space="preserve">Contribuir con el cuidado del medio Ambiente mediante el buen uso de los materiales </w:t>
      </w:r>
    </w:p>
    <w:p w14:paraId="2074518E" w14:textId="77777777" w:rsidR="00AA6CBD" w:rsidRPr="00E7298A" w:rsidRDefault="0011345B" w:rsidP="00E7298A">
      <w:pPr>
        <w:pStyle w:val="Prrafodelista"/>
        <w:numPr>
          <w:ilvl w:val="0"/>
          <w:numId w:val="37"/>
        </w:numPr>
        <w:spacing w:line="240" w:lineRule="auto"/>
        <w:jc w:val="both"/>
        <w:rPr>
          <w:rFonts w:ascii="Arial" w:hAnsi="Arial" w:cs="Arial"/>
          <w:sz w:val="24"/>
          <w:szCs w:val="24"/>
        </w:rPr>
      </w:pPr>
      <w:r w:rsidRPr="00E7298A">
        <w:rPr>
          <w:rFonts w:ascii="Arial" w:hAnsi="Arial" w:cs="Arial"/>
          <w:sz w:val="24"/>
          <w:szCs w:val="24"/>
        </w:rPr>
        <w:t>Facilitar la recuperación de la información de manera eficiente y oportuna.</w:t>
      </w:r>
    </w:p>
    <w:p w14:paraId="29697F84" w14:textId="77777777" w:rsidR="0011345B" w:rsidRPr="00E7298A" w:rsidRDefault="0011345B" w:rsidP="00E7298A">
      <w:pPr>
        <w:pStyle w:val="Prrafodelista"/>
        <w:numPr>
          <w:ilvl w:val="0"/>
          <w:numId w:val="37"/>
        </w:numPr>
        <w:spacing w:line="240" w:lineRule="auto"/>
        <w:jc w:val="both"/>
        <w:rPr>
          <w:rFonts w:ascii="Arial" w:hAnsi="Arial" w:cs="Arial"/>
          <w:sz w:val="24"/>
          <w:szCs w:val="24"/>
        </w:rPr>
      </w:pPr>
      <w:r w:rsidRPr="00E7298A">
        <w:rPr>
          <w:rFonts w:ascii="Arial" w:hAnsi="Arial" w:cs="Arial"/>
          <w:sz w:val="24"/>
          <w:szCs w:val="24"/>
        </w:rPr>
        <w:t>Mejorar la organización documental y actualizaciones necesarias para la misma.</w:t>
      </w:r>
    </w:p>
    <w:p w14:paraId="4F4DB701" w14:textId="77777777" w:rsidR="00BF2F32" w:rsidRPr="00E7298A" w:rsidRDefault="00BF2F32" w:rsidP="00E7298A">
      <w:pPr>
        <w:pStyle w:val="Prrafodelista"/>
        <w:numPr>
          <w:ilvl w:val="0"/>
          <w:numId w:val="37"/>
        </w:numPr>
        <w:spacing w:line="240" w:lineRule="auto"/>
        <w:jc w:val="both"/>
        <w:rPr>
          <w:rFonts w:ascii="Arial" w:hAnsi="Arial" w:cs="Arial"/>
          <w:sz w:val="24"/>
          <w:szCs w:val="24"/>
        </w:rPr>
      </w:pPr>
      <w:r w:rsidRPr="00E7298A">
        <w:rPr>
          <w:rFonts w:ascii="Arial" w:hAnsi="Arial" w:cs="Arial"/>
          <w:sz w:val="24"/>
          <w:szCs w:val="24"/>
        </w:rPr>
        <w:t>Integrar las áreas programadas y sistemas adoptados por la CCF con el modelo de Gestión Documental.</w:t>
      </w:r>
    </w:p>
    <w:p w14:paraId="73728936" w14:textId="77777777" w:rsidR="00BF2F32" w:rsidRPr="00E7298A" w:rsidRDefault="00BF2F32" w:rsidP="00E7298A">
      <w:pPr>
        <w:pStyle w:val="Prrafodelista"/>
        <w:numPr>
          <w:ilvl w:val="0"/>
          <w:numId w:val="37"/>
        </w:numPr>
        <w:spacing w:line="240" w:lineRule="auto"/>
        <w:jc w:val="both"/>
        <w:rPr>
          <w:rFonts w:ascii="Arial" w:hAnsi="Arial" w:cs="Arial"/>
          <w:sz w:val="24"/>
          <w:szCs w:val="24"/>
        </w:rPr>
      </w:pPr>
      <w:r w:rsidRPr="00E7298A">
        <w:rPr>
          <w:rFonts w:ascii="Arial" w:hAnsi="Arial" w:cs="Arial"/>
          <w:sz w:val="24"/>
          <w:szCs w:val="24"/>
        </w:rPr>
        <w:t>Coadyudar en la solidificación de los principios de transparencia y acceso a la información.</w:t>
      </w:r>
    </w:p>
    <w:p w14:paraId="0C06D362" w14:textId="77777777" w:rsidR="00BF2F32" w:rsidRPr="00E7298A" w:rsidRDefault="00BF2F32" w:rsidP="00E7298A">
      <w:pPr>
        <w:pStyle w:val="Prrafodelista"/>
        <w:numPr>
          <w:ilvl w:val="0"/>
          <w:numId w:val="37"/>
        </w:numPr>
        <w:spacing w:line="240" w:lineRule="auto"/>
        <w:jc w:val="both"/>
        <w:rPr>
          <w:rFonts w:ascii="Arial" w:hAnsi="Arial" w:cs="Arial"/>
          <w:sz w:val="24"/>
          <w:szCs w:val="24"/>
        </w:rPr>
      </w:pPr>
      <w:r w:rsidRPr="00E7298A">
        <w:rPr>
          <w:rFonts w:ascii="Arial" w:hAnsi="Arial" w:cs="Arial"/>
          <w:sz w:val="24"/>
          <w:szCs w:val="24"/>
        </w:rPr>
        <w:t>Comprometer los procesos y procedimientos con el Medio Ambiente.</w:t>
      </w:r>
    </w:p>
    <w:p w14:paraId="5D69F0D3" w14:textId="1EF6EF34" w:rsidR="00BF2F32" w:rsidRPr="00E7298A" w:rsidRDefault="00BF2F32" w:rsidP="00E7298A">
      <w:pPr>
        <w:pStyle w:val="Prrafodelista"/>
        <w:numPr>
          <w:ilvl w:val="0"/>
          <w:numId w:val="37"/>
        </w:numPr>
        <w:spacing w:line="240" w:lineRule="auto"/>
        <w:jc w:val="both"/>
        <w:rPr>
          <w:rFonts w:ascii="Arial" w:hAnsi="Arial" w:cs="Arial"/>
          <w:sz w:val="24"/>
          <w:szCs w:val="24"/>
        </w:rPr>
      </w:pPr>
      <w:r w:rsidRPr="00E7298A">
        <w:rPr>
          <w:rFonts w:ascii="Arial" w:hAnsi="Arial" w:cs="Arial"/>
          <w:sz w:val="24"/>
          <w:szCs w:val="24"/>
        </w:rPr>
        <w:t>Mejorar las condiciones de trabajo de los colaboradores de la CCF.</w:t>
      </w:r>
    </w:p>
    <w:p w14:paraId="4448B3A8" w14:textId="77777777" w:rsidR="0011345B" w:rsidRPr="00E7298A" w:rsidRDefault="0011345B" w:rsidP="00E7298A">
      <w:pPr>
        <w:pStyle w:val="Ttulo4"/>
        <w:spacing w:line="240" w:lineRule="auto"/>
        <w:jc w:val="both"/>
        <w:rPr>
          <w:rFonts w:ascii="Arial" w:hAnsi="Arial" w:cs="Arial"/>
          <w:i w:val="0"/>
          <w:color w:val="2E74B5" w:themeColor="accent1" w:themeShade="BF"/>
          <w:sz w:val="24"/>
          <w:szCs w:val="24"/>
        </w:rPr>
      </w:pPr>
      <w:r w:rsidRPr="00E7298A">
        <w:rPr>
          <w:rFonts w:ascii="Arial" w:hAnsi="Arial" w:cs="Arial"/>
          <w:i w:val="0"/>
          <w:color w:val="2E74B5" w:themeColor="accent1" w:themeShade="BF"/>
          <w:sz w:val="24"/>
          <w:szCs w:val="24"/>
        </w:rPr>
        <w:t xml:space="preserve"> </w:t>
      </w:r>
      <w:bookmarkStart w:id="17" w:name="_Toc478027752"/>
      <w:r w:rsidRPr="00E7298A">
        <w:rPr>
          <w:rFonts w:ascii="Arial" w:hAnsi="Arial" w:cs="Arial"/>
          <w:i w:val="0"/>
          <w:color w:val="2E74B5" w:themeColor="accent1" w:themeShade="BF"/>
          <w:sz w:val="24"/>
          <w:szCs w:val="24"/>
        </w:rPr>
        <w:t xml:space="preserve">Beneficios del PGD para la Cámara de Comercio </w:t>
      </w:r>
      <w:bookmarkEnd w:id="17"/>
      <w:r w:rsidR="00E10668" w:rsidRPr="00E7298A">
        <w:rPr>
          <w:rFonts w:ascii="Arial" w:hAnsi="Arial" w:cs="Arial"/>
          <w:i w:val="0"/>
          <w:color w:val="2E74B5" w:themeColor="accent1" w:themeShade="BF"/>
          <w:sz w:val="24"/>
          <w:szCs w:val="24"/>
        </w:rPr>
        <w:t>de Facatativá</w:t>
      </w:r>
    </w:p>
    <w:p w14:paraId="3421082D" w14:textId="77777777" w:rsidR="00AA6CBD" w:rsidRPr="00E7298A" w:rsidRDefault="00AA6CBD" w:rsidP="00E7298A">
      <w:pPr>
        <w:spacing w:line="240" w:lineRule="auto"/>
        <w:jc w:val="both"/>
        <w:rPr>
          <w:rFonts w:ascii="Arial" w:hAnsi="Arial" w:cs="Arial"/>
          <w:color w:val="2E74B5" w:themeColor="accent1" w:themeShade="BF"/>
          <w:sz w:val="24"/>
          <w:szCs w:val="24"/>
        </w:rPr>
      </w:pPr>
    </w:p>
    <w:p w14:paraId="6B13E50E" w14:textId="77777777" w:rsidR="00D87C78" w:rsidRPr="00E7298A" w:rsidRDefault="00AA6CBD" w:rsidP="00E7298A">
      <w:pPr>
        <w:numPr>
          <w:ilvl w:val="0"/>
          <w:numId w:val="38"/>
        </w:numPr>
        <w:shd w:val="clear" w:color="auto" w:fill="FFFFFF"/>
        <w:spacing w:before="100" w:beforeAutospacing="1" w:after="210" w:line="240" w:lineRule="auto"/>
        <w:ind w:left="210"/>
        <w:jc w:val="both"/>
        <w:rPr>
          <w:rFonts w:ascii="Arial" w:eastAsia="Times New Roman" w:hAnsi="Arial" w:cs="Arial"/>
          <w:sz w:val="24"/>
          <w:szCs w:val="24"/>
          <w:lang w:eastAsia="es-CO"/>
        </w:rPr>
      </w:pPr>
      <w:r w:rsidRPr="00E7298A">
        <w:rPr>
          <w:rFonts w:ascii="Arial" w:eastAsia="Times New Roman" w:hAnsi="Arial" w:cs="Arial"/>
          <w:bCs/>
          <w:sz w:val="24"/>
          <w:szCs w:val="24"/>
          <w:lang w:eastAsia="es-CO"/>
        </w:rPr>
        <w:t>Mayor productividad</w:t>
      </w:r>
      <w:r w:rsidRPr="00E7298A">
        <w:rPr>
          <w:rFonts w:ascii="Arial" w:eastAsia="Times New Roman" w:hAnsi="Arial" w:cs="Arial"/>
          <w:sz w:val="24"/>
          <w:szCs w:val="24"/>
          <w:lang w:eastAsia="es-CO"/>
        </w:rPr>
        <w:t>. Eficacia y eficiencia en la búsqueda y recuperación de documentos y expedientes. Acceso rápido y seguro a la información de la Entidad reduciendo los tiempos de búsqueda de información y por consiguiente de respuesta.</w:t>
      </w:r>
    </w:p>
    <w:p w14:paraId="27AEE0F0" w14:textId="77777777" w:rsidR="00D87C78" w:rsidRPr="00E7298A" w:rsidRDefault="00AA6CBD" w:rsidP="00E7298A">
      <w:pPr>
        <w:numPr>
          <w:ilvl w:val="0"/>
          <w:numId w:val="38"/>
        </w:numPr>
        <w:shd w:val="clear" w:color="auto" w:fill="FFFFFF"/>
        <w:spacing w:before="100" w:beforeAutospacing="1" w:after="210" w:line="240" w:lineRule="auto"/>
        <w:ind w:left="210"/>
        <w:jc w:val="both"/>
        <w:rPr>
          <w:rFonts w:ascii="Arial" w:eastAsia="Times New Roman" w:hAnsi="Arial" w:cs="Arial"/>
          <w:sz w:val="24"/>
          <w:szCs w:val="24"/>
          <w:lang w:eastAsia="es-CO"/>
        </w:rPr>
      </w:pPr>
      <w:r w:rsidRPr="00E7298A">
        <w:rPr>
          <w:rFonts w:ascii="Arial" w:eastAsia="Times New Roman" w:hAnsi="Arial" w:cs="Arial"/>
          <w:bCs/>
          <w:sz w:val="24"/>
          <w:szCs w:val="24"/>
          <w:lang w:eastAsia="es-CO"/>
        </w:rPr>
        <w:t>Ahorro de insumos</w:t>
      </w:r>
      <w:r w:rsidRPr="00E7298A">
        <w:rPr>
          <w:rFonts w:ascii="Arial" w:eastAsia="Times New Roman" w:hAnsi="Arial" w:cs="Arial"/>
          <w:sz w:val="24"/>
          <w:szCs w:val="24"/>
          <w:lang w:eastAsia="es-CO"/>
        </w:rPr>
        <w:t>. En general se reducen los espacios donde preservar la documentación, ya que no está en papel, con los diferentes ahorros que esto también lleva asociados (archivar, imprimir, fotocopiar, buscar)</w:t>
      </w:r>
    </w:p>
    <w:p w14:paraId="37F22784" w14:textId="77777777" w:rsidR="00D87C78" w:rsidRPr="00E7298A" w:rsidRDefault="00AA6CBD" w:rsidP="00E7298A">
      <w:pPr>
        <w:numPr>
          <w:ilvl w:val="0"/>
          <w:numId w:val="38"/>
        </w:numPr>
        <w:shd w:val="clear" w:color="auto" w:fill="FFFFFF"/>
        <w:spacing w:before="100" w:beforeAutospacing="1" w:after="210" w:line="240" w:lineRule="auto"/>
        <w:ind w:left="210"/>
        <w:jc w:val="both"/>
        <w:rPr>
          <w:rFonts w:ascii="Arial" w:eastAsia="Times New Roman" w:hAnsi="Arial" w:cs="Arial"/>
          <w:sz w:val="24"/>
          <w:szCs w:val="24"/>
          <w:lang w:eastAsia="es-CO"/>
        </w:rPr>
      </w:pPr>
      <w:r w:rsidRPr="00E7298A">
        <w:rPr>
          <w:rFonts w:ascii="Arial" w:eastAsia="Times New Roman" w:hAnsi="Arial" w:cs="Arial"/>
          <w:bCs/>
          <w:sz w:val="24"/>
          <w:szCs w:val="24"/>
          <w:lang w:eastAsia="es-CO"/>
        </w:rPr>
        <w:lastRenderedPageBreak/>
        <w:t>Ahorro de  Tiempo</w:t>
      </w:r>
      <w:r w:rsidRPr="00E7298A">
        <w:rPr>
          <w:rFonts w:ascii="Arial" w:eastAsia="Times New Roman" w:hAnsi="Arial" w:cs="Arial"/>
          <w:sz w:val="24"/>
          <w:szCs w:val="24"/>
          <w:lang w:eastAsia="es-CO"/>
        </w:rPr>
        <w:t>. Al tener toda la documentación centralizada y con las mismas reglas de descripción, creación, clasificación, captura, etc. toda la documentación es más fácil de encontrar y recuperar, agilizando las tareas dentro de la organización y de respuestas a los clientes. Además al ser ya un documento electrónico también se gana tiempo evitando todo el proceso de archivado de los documentos físicos</w:t>
      </w:r>
      <w:r w:rsidRPr="00E7298A">
        <w:rPr>
          <w:rFonts w:ascii="Arial" w:eastAsia="Times New Roman" w:hAnsi="Arial" w:cs="Arial"/>
          <w:color w:val="929292"/>
          <w:sz w:val="24"/>
          <w:szCs w:val="24"/>
          <w:lang w:eastAsia="es-CO"/>
        </w:rPr>
        <w:t>.</w:t>
      </w:r>
    </w:p>
    <w:p w14:paraId="1EF3F184" w14:textId="77777777" w:rsidR="00D87C78" w:rsidRPr="00E7298A" w:rsidRDefault="0011345B" w:rsidP="00E7298A">
      <w:pPr>
        <w:numPr>
          <w:ilvl w:val="0"/>
          <w:numId w:val="38"/>
        </w:numPr>
        <w:shd w:val="clear" w:color="auto" w:fill="FFFFFF"/>
        <w:spacing w:before="100" w:beforeAutospacing="1" w:after="210" w:line="240" w:lineRule="auto"/>
        <w:ind w:left="210"/>
        <w:jc w:val="both"/>
        <w:rPr>
          <w:rFonts w:ascii="Arial" w:eastAsia="Times New Roman" w:hAnsi="Arial" w:cs="Arial"/>
          <w:sz w:val="24"/>
          <w:szCs w:val="24"/>
          <w:lang w:eastAsia="es-CO"/>
        </w:rPr>
      </w:pPr>
      <w:r w:rsidRPr="00E7298A">
        <w:rPr>
          <w:rFonts w:ascii="Arial" w:hAnsi="Arial" w:cs="Arial"/>
          <w:sz w:val="24"/>
          <w:szCs w:val="24"/>
        </w:rPr>
        <w:t>Administrar la información plasmada en documentos para agregar valor a la gestión</w:t>
      </w:r>
      <w:r w:rsidR="004F364E" w:rsidRPr="00E7298A">
        <w:rPr>
          <w:rFonts w:ascii="Arial" w:hAnsi="Arial" w:cs="Arial"/>
          <w:sz w:val="24"/>
          <w:szCs w:val="24"/>
        </w:rPr>
        <w:t xml:space="preserve"> del conocimiento de la entidad.</w:t>
      </w:r>
    </w:p>
    <w:p w14:paraId="7E18144F" w14:textId="77777777" w:rsidR="00D87C78" w:rsidRPr="00E7298A" w:rsidRDefault="0011345B" w:rsidP="00E7298A">
      <w:pPr>
        <w:numPr>
          <w:ilvl w:val="0"/>
          <w:numId w:val="38"/>
        </w:numPr>
        <w:shd w:val="clear" w:color="auto" w:fill="FFFFFF"/>
        <w:spacing w:before="100" w:beforeAutospacing="1" w:after="210" w:line="240" w:lineRule="auto"/>
        <w:ind w:left="210"/>
        <w:jc w:val="both"/>
        <w:rPr>
          <w:rFonts w:ascii="Arial" w:eastAsia="Times New Roman" w:hAnsi="Arial" w:cs="Arial"/>
          <w:sz w:val="24"/>
          <w:szCs w:val="24"/>
          <w:lang w:eastAsia="es-CO"/>
        </w:rPr>
      </w:pPr>
      <w:r w:rsidRPr="00E7298A">
        <w:rPr>
          <w:rFonts w:ascii="Arial" w:hAnsi="Arial" w:cs="Arial"/>
          <w:sz w:val="24"/>
          <w:szCs w:val="24"/>
        </w:rPr>
        <w:t>Apoyar la transparencia, la eficiencia, la eficacia del modelo integrado de gestión de la Entidad.</w:t>
      </w:r>
    </w:p>
    <w:p w14:paraId="6D9E2707" w14:textId="77777777" w:rsidR="00D87C78" w:rsidRPr="00E7298A" w:rsidRDefault="0011345B" w:rsidP="00E7298A">
      <w:pPr>
        <w:numPr>
          <w:ilvl w:val="0"/>
          <w:numId w:val="38"/>
        </w:numPr>
        <w:shd w:val="clear" w:color="auto" w:fill="FFFFFF"/>
        <w:spacing w:before="100" w:beforeAutospacing="1" w:after="210" w:line="240" w:lineRule="auto"/>
        <w:ind w:left="210"/>
        <w:jc w:val="both"/>
        <w:rPr>
          <w:rFonts w:ascii="Arial" w:eastAsia="Times New Roman" w:hAnsi="Arial" w:cs="Arial"/>
          <w:sz w:val="24"/>
          <w:szCs w:val="24"/>
          <w:lang w:eastAsia="es-CO"/>
        </w:rPr>
      </w:pPr>
      <w:r w:rsidRPr="00E7298A">
        <w:rPr>
          <w:rFonts w:ascii="Arial" w:hAnsi="Arial" w:cs="Arial"/>
          <w:sz w:val="24"/>
          <w:szCs w:val="24"/>
        </w:rPr>
        <w:t>Brindar lineamientos en Gestión Documental para la planeación, diseño y operación, de los sistemas de información de la entidad mediante la articulación con los procesos de Gestión de Calidad.</w:t>
      </w:r>
    </w:p>
    <w:p w14:paraId="5F3ABB09" w14:textId="77777777" w:rsidR="00D87C78" w:rsidRPr="00E7298A" w:rsidRDefault="0011345B" w:rsidP="00E7298A">
      <w:pPr>
        <w:numPr>
          <w:ilvl w:val="0"/>
          <w:numId w:val="38"/>
        </w:numPr>
        <w:shd w:val="clear" w:color="auto" w:fill="FFFFFF"/>
        <w:spacing w:before="100" w:beforeAutospacing="1" w:after="210" w:line="240" w:lineRule="auto"/>
        <w:ind w:left="210"/>
        <w:jc w:val="both"/>
        <w:rPr>
          <w:rFonts w:ascii="Arial" w:eastAsia="Times New Roman" w:hAnsi="Arial" w:cs="Arial"/>
          <w:sz w:val="24"/>
          <w:szCs w:val="24"/>
          <w:lang w:eastAsia="es-CO"/>
        </w:rPr>
      </w:pPr>
      <w:r w:rsidRPr="00E7298A">
        <w:rPr>
          <w:rFonts w:ascii="Arial" w:hAnsi="Arial" w:cs="Arial"/>
          <w:sz w:val="24"/>
          <w:szCs w:val="24"/>
        </w:rPr>
        <w:t>Proporcionar un mayor aprovechamiento de las Tecnologías de la Información y las Comunicaciones de la Entidad.</w:t>
      </w:r>
    </w:p>
    <w:p w14:paraId="0471D4CE" w14:textId="77777777" w:rsidR="00D87C78" w:rsidRPr="00E7298A" w:rsidRDefault="0011345B" w:rsidP="00E7298A">
      <w:pPr>
        <w:numPr>
          <w:ilvl w:val="0"/>
          <w:numId w:val="38"/>
        </w:numPr>
        <w:shd w:val="clear" w:color="auto" w:fill="FFFFFF"/>
        <w:spacing w:before="100" w:beforeAutospacing="1" w:after="210" w:line="240" w:lineRule="auto"/>
        <w:ind w:left="210"/>
        <w:jc w:val="both"/>
        <w:rPr>
          <w:rFonts w:ascii="Arial" w:eastAsia="Times New Roman" w:hAnsi="Arial" w:cs="Arial"/>
          <w:sz w:val="24"/>
          <w:szCs w:val="24"/>
          <w:lang w:eastAsia="es-CO"/>
        </w:rPr>
      </w:pPr>
      <w:r w:rsidRPr="00E7298A">
        <w:rPr>
          <w:rFonts w:ascii="Arial" w:hAnsi="Arial" w:cs="Arial"/>
          <w:sz w:val="24"/>
          <w:szCs w:val="24"/>
        </w:rPr>
        <w:t>Cumplir con los requisitos legales y reglamentarios así como los procesos de auditoria, seguimiento y control.</w:t>
      </w:r>
    </w:p>
    <w:p w14:paraId="3CC6E244" w14:textId="77777777" w:rsidR="00D87C78" w:rsidRPr="00E7298A" w:rsidRDefault="0011345B" w:rsidP="00E7298A">
      <w:pPr>
        <w:numPr>
          <w:ilvl w:val="0"/>
          <w:numId w:val="38"/>
        </w:numPr>
        <w:shd w:val="clear" w:color="auto" w:fill="FFFFFF"/>
        <w:spacing w:before="100" w:beforeAutospacing="1" w:after="210" w:line="240" w:lineRule="auto"/>
        <w:ind w:left="210"/>
        <w:jc w:val="both"/>
        <w:rPr>
          <w:rFonts w:ascii="Arial" w:eastAsia="Times New Roman" w:hAnsi="Arial" w:cs="Arial"/>
          <w:sz w:val="24"/>
          <w:szCs w:val="24"/>
          <w:lang w:eastAsia="es-CO"/>
        </w:rPr>
      </w:pPr>
      <w:r w:rsidRPr="00E7298A">
        <w:rPr>
          <w:rFonts w:ascii="Arial" w:hAnsi="Arial" w:cs="Arial"/>
          <w:sz w:val="24"/>
          <w:szCs w:val="24"/>
        </w:rPr>
        <w:t>Facilitar el acceso y disposición al público de la información, en los términos de referencia en la Ley de trasparencia y desarrollo del acceso a la información pública a través de medios físicos, remotos o locales de comunicación electrónica.</w:t>
      </w:r>
    </w:p>
    <w:p w14:paraId="6DD646BA" w14:textId="77777777" w:rsidR="00D87C78" w:rsidRPr="00E7298A" w:rsidRDefault="0011345B" w:rsidP="00E7298A">
      <w:pPr>
        <w:numPr>
          <w:ilvl w:val="0"/>
          <w:numId w:val="38"/>
        </w:numPr>
        <w:shd w:val="clear" w:color="auto" w:fill="FFFFFF"/>
        <w:spacing w:before="100" w:beforeAutospacing="1" w:after="210" w:line="240" w:lineRule="auto"/>
        <w:ind w:left="210"/>
        <w:jc w:val="both"/>
        <w:rPr>
          <w:rFonts w:ascii="Arial" w:eastAsia="Times New Roman" w:hAnsi="Arial" w:cs="Arial"/>
          <w:sz w:val="24"/>
          <w:szCs w:val="24"/>
          <w:lang w:eastAsia="es-CO"/>
        </w:rPr>
      </w:pPr>
      <w:r w:rsidRPr="00E7298A">
        <w:rPr>
          <w:rFonts w:ascii="Arial" w:hAnsi="Arial" w:cs="Arial"/>
          <w:sz w:val="24"/>
          <w:szCs w:val="24"/>
        </w:rPr>
        <w:t>Implementar los instrumentos archivísticos que garanticen la disponibilidad en el tiempo de documentos.</w:t>
      </w:r>
    </w:p>
    <w:p w14:paraId="6AAFDF27" w14:textId="77777777" w:rsidR="00D87C78" w:rsidRPr="00E7298A" w:rsidRDefault="0011345B" w:rsidP="00E7298A">
      <w:pPr>
        <w:numPr>
          <w:ilvl w:val="0"/>
          <w:numId w:val="38"/>
        </w:numPr>
        <w:shd w:val="clear" w:color="auto" w:fill="FFFFFF"/>
        <w:spacing w:before="100" w:beforeAutospacing="1" w:after="210" w:line="240" w:lineRule="auto"/>
        <w:ind w:left="210"/>
        <w:jc w:val="both"/>
        <w:rPr>
          <w:rFonts w:ascii="Arial" w:eastAsia="Times New Roman" w:hAnsi="Arial" w:cs="Arial"/>
          <w:sz w:val="24"/>
          <w:szCs w:val="24"/>
          <w:lang w:eastAsia="es-CO"/>
        </w:rPr>
      </w:pPr>
      <w:r w:rsidRPr="00E7298A">
        <w:rPr>
          <w:rFonts w:ascii="Arial" w:hAnsi="Arial" w:cs="Arial"/>
          <w:sz w:val="24"/>
          <w:szCs w:val="24"/>
        </w:rPr>
        <w:t>Salvaguardar la memoria de la entidad y su preservación a largo plazo.</w:t>
      </w:r>
    </w:p>
    <w:p w14:paraId="7C848A75" w14:textId="77777777" w:rsidR="00D87C78" w:rsidRPr="00E7298A" w:rsidRDefault="0011345B" w:rsidP="00E7298A">
      <w:pPr>
        <w:numPr>
          <w:ilvl w:val="0"/>
          <w:numId w:val="38"/>
        </w:numPr>
        <w:shd w:val="clear" w:color="auto" w:fill="FFFFFF"/>
        <w:spacing w:before="100" w:beforeAutospacing="1" w:after="210" w:line="240" w:lineRule="auto"/>
        <w:ind w:left="210"/>
        <w:jc w:val="both"/>
        <w:rPr>
          <w:rFonts w:ascii="Arial" w:eastAsia="Times New Roman" w:hAnsi="Arial" w:cs="Arial"/>
          <w:sz w:val="24"/>
          <w:szCs w:val="24"/>
          <w:lang w:eastAsia="es-CO"/>
        </w:rPr>
      </w:pPr>
      <w:r w:rsidRPr="00E7298A">
        <w:rPr>
          <w:rFonts w:ascii="Arial" w:hAnsi="Arial" w:cs="Arial"/>
          <w:sz w:val="24"/>
          <w:szCs w:val="24"/>
        </w:rPr>
        <w:t>Mayor facilidad de recuperación de información y mayor acceso a la información</w:t>
      </w:r>
    </w:p>
    <w:p w14:paraId="14B2F1D1" w14:textId="77777777" w:rsidR="00D87C78" w:rsidRPr="00E7298A" w:rsidRDefault="0011345B" w:rsidP="00E7298A">
      <w:pPr>
        <w:numPr>
          <w:ilvl w:val="0"/>
          <w:numId w:val="38"/>
        </w:numPr>
        <w:shd w:val="clear" w:color="auto" w:fill="FFFFFF"/>
        <w:spacing w:before="100" w:beforeAutospacing="1" w:after="210" w:line="240" w:lineRule="auto"/>
        <w:ind w:left="210"/>
        <w:jc w:val="both"/>
        <w:rPr>
          <w:rFonts w:ascii="Arial" w:eastAsia="Times New Roman" w:hAnsi="Arial" w:cs="Arial"/>
          <w:sz w:val="24"/>
          <w:szCs w:val="24"/>
          <w:lang w:eastAsia="es-CO"/>
        </w:rPr>
      </w:pPr>
      <w:r w:rsidRPr="00E7298A">
        <w:rPr>
          <w:rFonts w:ascii="Arial" w:hAnsi="Arial" w:cs="Arial"/>
          <w:sz w:val="24"/>
          <w:szCs w:val="24"/>
        </w:rPr>
        <w:t>Mayor accesibilidad y sencillez con respecto a la documentació</w:t>
      </w:r>
      <w:r w:rsidR="000A50E5" w:rsidRPr="00E7298A">
        <w:rPr>
          <w:rFonts w:ascii="Arial" w:hAnsi="Arial" w:cs="Arial"/>
          <w:sz w:val="24"/>
          <w:szCs w:val="24"/>
        </w:rPr>
        <w:t>n de la Entidad.</w:t>
      </w:r>
    </w:p>
    <w:p w14:paraId="104035C8" w14:textId="77777777" w:rsidR="00D87C78" w:rsidRPr="00E7298A" w:rsidRDefault="0011345B" w:rsidP="00E7298A">
      <w:pPr>
        <w:numPr>
          <w:ilvl w:val="0"/>
          <w:numId w:val="38"/>
        </w:numPr>
        <w:shd w:val="clear" w:color="auto" w:fill="FFFFFF"/>
        <w:spacing w:before="100" w:beforeAutospacing="1" w:after="210" w:line="240" w:lineRule="auto"/>
        <w:ind w:left="210"/>
        <w:jc w:val="both"/>
        <w:rPr>
          <w:rFonts w:ascii="Arial" w:eastAsia="Times New Roman" w:hAnsi="Arial" w:cs="Arial"/>
          <w:sz w:val="24"/>
          <w:szCs w:val="24"/>
          <w:lang w:eastAsia="es-CO"/>
        </w:rPr>
      </w:pPr>
      <w:r w:rsidRPr="00E7298A">
        <w:rPr>
          <w:rFonts w:ascii="Arial" w:hAnsi="Arial" w:cs="Arial"/>
          <w:sz w:val="24"/>
          <w:szCs w:val="24"/>
        </w:rPr>
        <w:t>Mejor uso compartido, recurso para todos</w:t>
      </w:r>
    </w:p>
    <w:p w14:paraId="44E5277A" w14:textId="77777777" w:rsidR="00D87C78" w:rsidRPr="00E7298A" w:rsidRDefault="0011345B" w:rsidP="00E7298A">
      <w:pPr>
        <w:numPr>
          <w:ilvl w:val="0"/>
          <w:numId w:val="38"/>
        </w:numPr>
        <w:shd w:val="clear" w:color="auto" w:fill="FFFFFF"/>
        <w:spacing w:before="100" w:beforeAutospacing="1" w:after="210" w:line="240" w:lineRule="auto"/>
        <w:ind w:left="210"/>
        <w:jc w:val="both"/>
        <w:rPr>
          <w:rFonts w:ascii="Arial" w:eastAsia="Times New Roman" w:hAnsi="Arial" w:cs="Arial"/>
          <w:sz w:val="24"/>
          <w:szCs w:val="24"/>
          <w:lang w:eastAsia="es-CO"/>
        </w:rPr>
      </w:pPr>
      <w:r w:rsidRPr="00E7298A">
        <w:rPr>
          <w:rFonts w:ascii="Arial" w:hAnsi="Arial" w:cs="Arial"/>
          <w:sz w:val="24"/>
          <w:szCs w:val="24"/>
        </w:rPr>
        <w:t>Reducción de Tiempo y almacenamiento</w:t>
      </w:r>
    </w:p>
    <w:p w14:paraId="7A2E30BD" w14:textId="77777777" w:rsidR="00D87C78" w:rsidRPr="00E7298A" w:rsidRDefault="0011345B" w:rsidP="00E7298A">
      <w:pPr>
        <w:numPr>
          <w:ilvl w:val="0"/>
          <w:numId w:val="38"/>
        </w:numPr>
        <w:shd w:val="clear" w:color="auto" w:fill="FFFFFF"/>
        <w:spacing w:before="100" w:beforeAutospacing="1" w:after="210" w:line="240" w:lineRule="auto"/>
        <w:ind w:left="210"/>
        <w:jc w:val="both"/>
        <w:rPr>
          <w:rFonts w:ascii="Arial" w:eastAsia="Times New Roman" w:hAnsi="Arial" w:cs="Arial"/>
          <w:sz w:val="24"/>
          <w:szCs w:val="24"/>
          <w:lang w:eastAsia="es-CO"/>
        </w:rPr>
      </w:pPr>
      <w:r w:rsidRPr="00E7298A">
        <w:rPr>
          <w:rFonts w:ascii="Arial" w:hAnsi="Arial" w:cs="Arial"/>
          <w:sz w:val="24"/>
          <w:szCs w:val="24"/>
        </w:rPr>
        <w:t>Menor necesidad de trasladar los documentos</w:t>
      </w:r>
    </w:p>
    <w:p w14:paraId="22147A33" w14:textId="77777777" w:rsidR="00D87C78" w:rsidRPr="00E7298A" w:rsidRDefault="0011345B" w:rsidP="00E7298A">
      <w:pPr>
        <w:numPr>
          <w:ilvl w:val="0"/>
          <w:numId w:val="38"/>
        </w:numPr>
        <w:shd w:val="clear" w:color="auto" w:fill="FFFFFF"/>
        <w:spacing w:before="100" w:beforeAutospacing="1" w:after="210" w:line="240" w:lineRule="auto"/>
        <w:ind w:left="210"/>
        <w:jc w:val="both"/>
        <w:rPr>
          <w:rFonts w:ascii="Arial" w:eastAsia="Times New Roman" w:hAnsi="Arial" w:cs="Arial"/>
          <w:sz w:val="24"/>
          <w:szCs w:val="24"/>
          <w:lang w:eastAsia="es-CO"/>
        </w:rPr>
      </w:pPr>
      <w:r w:rsidRPr="00E7298A">
        <w:rPr>
          <w:rFonts w:ascii="Arial" w:hAnsi="Arial" w:cs="Arial"/>
          <w:sz w:val="24"/>
          <w:szCs w:val="24"/>
        </w:rPr>
        <w:t xml:space="preserve">Uso racional de los recursos </w:t>
      </w:r>
    </w:p>
    <w:p w14:paraId="353E4407" w14:textId="77777777" w:rsidR="00D87C78" w:rsidRPr="00E7298A" w:rsidRDefault="0011345B" w:rsidP="00E7298A">
      <w:pPr>
        <w:numPr>
          <w:ilvl w:val="0"/>
          <w:numId w:val="38"/>
        </w:numPr>
        <w:shd w:val="clear" w:color="auto" w:fill="FFFFFF"/>
        <w:spacing w:before="100" w:beforeAutospacing="1" w:after="210" w:line="240" w:lineRule="auto"/>
        <w:ind w:left="210"/>
        <w:jc w:val="both"/>
        <w:rPr>
          <w:rFonts w:ascii="Arial" w:eastAsia="Times New Roman" w:hAnsi="Arial" w:cs="Arial"/>
          <w:sz w:val="24"/>
          <w:szCs w:val="24"/>
          <w:lang w:eastAsia="es-CO"/>
        </w:rPr>
      </w:pPr>
      <w:r w:rsidRPr="00E7298A">
        <w:rPr>
          <w:rFonts w:ascii="Arial" w:hAnsi="Arial" w:cs="Arial"/>
          <w:sz w:val="24"/>
          <w:szCs w:val="24"/>
        </w:rPr>
        <w:t>Mayor control de la gestión</w:t>
      </w:r>
    </w:p>
    <w:p w14:paraId="309A5BEE" w14:textId="77777777" w:rsidR="00D87C78" w:rsidRPr="00E7298A" w:rsidRDefault="0011345B" w:rsidP="00E7298A">
      <w:pPr>
        <w:numPr>
          <w:ilvl w:val="0"/>
          <w:numId w:val="38"/>
        </w:numPr>
        <w:shd w:val="clear" w:color="auto" w:fill="FFFFFF"/>
        <w:spacing w:before="100" w:beforeAutospacing="1" w:after="210" w:line="240" w:lineRule="auto"/>
        <w:ind w:left="210"/>
        <w:jc w:val="both"/>
        <w:rPr>
          <w:rFonts w:ascii="Arial" w:eastAsia="Times New Roman" w:hAnsi="Arial" w:cs="Arial"/>
          <w:sz w:val="24"/>
          <w:szCs w:val="24"/>
          <w:lang w:eastAsia="es-CO"/>
        </w:rPr>
      </w:pPr>
      <w:r w:rsidRPr="00E7298A">
        <w:rPr>
          <w:rFonts w:ascii="Arial" w:hAnsi="Arial" w:cs="Arial"/>
          <w:sz w:val="24"/>
          <w:szCs w:val="24"/>
        </w:rPr>
        <w:t>Mejora en los procesos</w:t>
      </w:r>
    </w:p>
    <w:p w14:paraId="394925B9" w14:textId="77777777" w:rsidR="00D87C78" w:rsidRPr="00E7298A" w:rsidRDefault="0011345B" w:rsidP="00E7298A">
      <w:pPr>
        <w:numPr>
          <w:ilvl w:val="0"/>
          <w:numId w:val="38"/>
        </w:numPr>
        <w:shd w:val="clear" w:color="auto" w:fill="FFFFFF"/>
        <w:spacing w:before="100" w:beforeAutospacing="1" w:after="210" w:line="240" w:lineRule="auto"/>
        <w:ind w:left="210"/>
        <w:jc w:val="both"/>
        <w:rPr>
          <w:rFonts w:ascii="Arial" w:eastAsia="Times New Roman" w:hAnsi="Arial" w:cs="Arial"/>
          <w:sz w:val="24"/>
          <w:szCs w:val="24"/>
          <w:lang w:eastAsia="es-CO"/>
        </w:rPr>
      </w:pPr>
      <w:r w:rsidRPr="00E7298A">
        <w:rPr>
          <w:rFonts w:ascii="Arial" w:hAnsi="Arial" w:cs="Arial"/>
          <w:sz w:val="24"/>
          <w:szCs w:val="24"/>
        </w:rPr>
        <w:lastRenderedPageBreak/>
        <w:t>Mayor seguridad de los documentos</w:t>
      </w:r>
    </w:p>
    <w:p w14:paraId="2D499AA3" w14:textId="46390D56" w:rsidR="00BF2F32" w:rsidRPr="00E7298A" w:rsidRDefault="00BF2F32" w:rsidP="00E7298A">
      <w:pPr>
        <w:numPr>
          <w:ilvl w:val="0"/>
          <w:numId w:val="38"/>
        </w:numPr>
        <w:shd w:val="clear" w:color="auto" w:fill="FFFFFF"/>
        <w:spacing w:before="100" w:beforeAutospacing="1" w:after="210" w:line="240" w:lineRule="auto"/>
        <w:ind w:left="210"/>
        <w:jc w:val="both"/>
        <w:rPr>
          <w:rFonts w:ascii="Arial" w:eastAsia="Times New Roman" w:hAnsi="Arial" w:cs="Arial"/>
          <w:sz w:val="24"/>
          <w:szCs w:val="24"/>
          <w:lang w:eastAsia="es-CO"/>
        </w:rPr>
      </w:pPr>
      <w:r w:rsidRPr="00E7298A">
        <w:rPr>
          <w:rFonts w:ascii="Arial" w:hAnsi="Arial" w:cs="Arial"/>
          <w:sz w:val="24"/>
          <w:szCs w:val="24"/>
        </w:rPr>
        <w:t>Racionalización de los procesos e inversiones que tienen que ver con la Gestión Documental.</w:t>
      </w:r>
    </w:p>
    <w:p w14:paraId="7BBE2B90" w14:textId="77777777" w:rsidR="00BF2F32" w:rsidRPr="00E7298A" w:rsidRDefault="00BF2F32" w:rsidP="00E7298A">
      <w:pPr>
        <w:numPr>
          <w:ilvl w:val="0"/>
          <w:numId w:val="38"/>
        </w:numPr>
        <w:shd w:val="clear" w:color="auto" w:fill="FFFFFF"/>
        <w:spacing w:before="100" w:beforeAutospacing="1" w:after="210" w:line="240" w:lineRule="auto"/>
        <w:ind w:left="210"/>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Base para mejorar el acceso a la información que reposa en la CCF.</w:t>
      </w:r>
    </w:p>
    <w:p w14:paraId="499A3709" w14:textId="77777777" w:rsidR="00923A3B" w:rsidRPr="00E7298A" w:rsidRDefault="00BF2F32" w:rsidP="00E7298A">
      <w:pPr>
        <w:numPr>
          <w:ilvl w:val="0"/>
          <w:numId w:val="38"/>
        </w:numPr>
        <w:shd w:val="clear" w:color="auto" w:fill="FFFFFF"/>
        <w:spacing w:before="100" w:beforeAutospacing="1" w:after="210" w:line="240" w:lineRule="auto"/>
        <w:ind w:left="210"/>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Disminución del riesgo de amonestaciones por</w:t>
      </w:r>
      <w:r w:rsidR="00923A3B" w:rsidRPr="00E7298A">
        <w:rPr>
          <w:rFonts w:ascii="Arial" w:eastAsia="Times New Roman" w:hAnsi="Arial" w:cs="Arial"/>
          <w:sz w:val="24"/>
          <w:szCs w:val="24"/>
          <w:lang w:eastAsia="es-CO"/>
        </w:rPr>
        <w:t xml:space="preserve"> </w:t>
      </w:r>
      <w:r w:rsidRPr="00E7298A">
        <w:rPr>
          <w:rFonts w:ascii="Arial" w:eastAsia="Times New Roman" w:hAnsi="Arial" w:cs="Arial"/>
          <w:sz w:val="24"/>
          <w:szCs w:val="24"/>
          <w:lang w:eastAsia="es-CO"/>
        </w:rPr>
        <w:t xml:space="preserve">incumplimiento </w:t>
      </w:r>
      <w:r w:rsidR="00923A3B" w:rsidRPr="00E7298A">
        <w:rPr>
          <w:rFonts w:ascii="Arial" w:eastAsia="Times New Roman" w:hAnsi="Arial" w:cs="Arial"/>
          <w:sz w:val="24"/>
          <w:szCs w:val="24"/>
          <w:lang w:eastAsia="es-CO"/>
        </w:rPr>
        <w:t>en la Ley Gral. de Archivos aplicable a la Entidad.</w:t>
      </w:r>
    </w:p>
    <w:p w14:paraId="3C3E3AB2" w14:textId="77777777" w:rsidR="00923A3B" w:rsidRPr="00E7298A" w:rsidRDefault="00923A3B" w:rsidP="00E7298A">
      <w:pPr>
        <w:numPr>
          <w:ilvl w:val="0"/>
          <w:numId w:val="38"/>
        </w:numPr>
        <w:shd w:val="clear" w:color="auto" w:fill="FFFFFF"/>
        <w:spacing w:before="100" w:beforeAutospacing="1" w:after="210" w:line="240" w:lineRule="auto"/>
        <w:ind w:left="210"/>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Protección del patrimonio documental de la Entidad.</w:t>
      </w:r>
    </w:p>
    <w:p w14:paraId="5BCAEA7D" w14:textId="22F74092" w:rsidR="0011345B" w:rsidRPr="00E7298A" w:rsidRDefault="00923A3B" w:rsidP="00E7298A">
      <w:pPr>
        <w:numPr>
          <w:ilvl w:val="0"/>
          <w:numId w:val="38"/>
        </w:numPr>
        <w:shd w:val="clear" w:color="auto" w:fill="FFFFFF"/>
        <w:spacing w:before="100" w:beforeAutospacing="1" w:after="210" w:line="240" w:lineRule="auto"/>
        <w:ind w:left="210"/>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Propiciar ambiente de intercambio de información con los empresarios y la ciudadanía en general.</w:t>
      </w:r>
    </w:p>
    <w:p w14:paraId="61A4F4C1" w14:textId="77777777" w:rsidR="000D6BBE" w:rsidRPr="00E7298A" w:rsidRDefault="000D6BBE" w:rsidP="00E7298A">
      <w:pPr>
        <w:shd w:val="clear" w:color="auto" w:fill="FFFFFF"/>
        <w:spacing w:before="100" w:beforeAutospacing="1" w:after="210" w:line="240" w:lineRule="auto"/>
        <w:ind w:left="210"/>
        <w:jc w:val="both"/>
        <w:rPr>
          <w:rFonts w:ascii="Arial" w:eastAsia="Times New Roman" w:hAnsi="Arial" w:cs="Arial"/>
          <w:sz w:val="24"/>
          <w:szCs w:val="24"/>
          <w:lang w:eastAsia="es-CO"/>
        </w:rPr>
      </w:pPr>
    </w:p>
    <w:p w14:paraId="1292A437" w14:textId="77777777" w:rsidR="0011345B" w:rsidRPr="00E7298A" w:rsidRDefault="0011345B" w:rsidP="00E7298A">
      <w:pPr>
        <w:pStyle w:val="Ttulo4"/>
        <w:spacing w:line="240" w:lineRule="auto"/>
        <w:jc w:val="both"/>
        <w:rPr>
          <w:rFonts w:ascii="Arial" w:hAnsi="Arial" w:cs="Arial"/>
          <w:i w:val="0"/>
          <w:color w:val="2E74B5" w:themeColor="accent1" w:themeShade="BF"/>
          <w:sz w:val="24"/>
          <w:szCs w:val="24"/>
        </w:rPr>
      </w:pPr>
      <w:r w:rsidRPr="00E7298A">
        <w:rPr>
          <w:rFonts w:ascii="Arial" w:hAnsi="Arial" w:cs="Arial"/>
          <w:i w:val="0"/>
          <w:color w:val="2E74B5" w:themeColor="accent1" w:themeShade="BF"/>
          <w:sz w:val="24"/>
          <w:szCs w:val="24"/>
        </w:rPr>
        <w:t xml:space="preserve"> </w:t>
      </w:r>
      <w:bookmarkStart w:id="18" w:name="_Toc478027753"/>
      <w:r w:rsidRPr="00E7298A">
        <w:rPr>
          <w:rFonts w:ascii="Arial" w:hAnsi="Arial" w:cs="Arial"/>
          <w:i w:val="0"/>
          <w:color w:val="2E74B5" w:themeColor="accent1" w:themeShade="BF"/>
          <w:sz w:val="24"/>
          <w:szCs w:val="24"/>
        </w:rPr>
        <w:t>Alcance del Programa de Gestión Documental</w:t>
      </w:r>
      <w:bookmarkEnd w:id="18"/>
    </w:p>
    <w:p w14:paraId="1EB28D8D" w14:textId="77777777" w:rsidR="0011345B" w:rsidRPr="00E7298A" w:rsidRDefault="0011345B" w:rsidP="00E7298A">
      <w:pPr>
        <w:spacing w:line="240" w:lineRule="auto"/>
        <w:jc w:val="both"/>
        <w:rPr>
          <w:rFonts w:ascii="Arial" w:hAnsi="Arial" w:cs="Arial"/>
          <w:color w:val="FF0000"/>
          <w:sz w:val="24"/>
          <w:szCs w:val="24"/>
        </w:rPr>
      </w:pPr>
    </w:p>
    <w:p w14:paraId="42ED1D35"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 xml:space="preserve">El presente PGD aplica para </w:t>
      </w:r>
      <w:r w:rsidR="001A2188" w:rsidRPr="00E7298A">
        <w:rPr>
          <w:rFonts w:ascii="Arial" w:hAnsi="Arial" w:cs="Arial"/>
          <w:sz w:val="24"/>
          <w:szCs w:val="24"/>
        </w:rPr>
        <w:t>todas las áreas de la Cámara de Comercio de Facatativá</w:t>
      </w:r>
      <w:r w:rsidRPr="00E7298A">
        <w:rPr>
          <w:rFonts w:ascii="Arial" w:hAnsi="Arial" w:cs="Arial"/>
          <w:sz w:val="24"/>
          <w:szCs w:val="24"/>
        </w:rPr>
        <w:t xml:space="preserve"> y sus </w:t>
      </w:r>
      <w:r w:rsidR="00917753" w:rsidRPr="00E7298A">
        <w:rPr>
          <w:rFonts w:ascii="Arial" w:hAnsi="Arial" w:cs="Arial"/>
          <w:sz w:val="24"/>
          <w:szCs w:val="24"/>
        </w:rPr>
        <w:t>Centros de Atención</w:t>
      </w:r>
      <w:r w:rsidRPr="00E7298A">
        <w:rPr>
          <w:rFonts w:ascii="Arial" w:hAnsi="Arial" w:cs="Arial"/>
          <w:sz w:val="24"/>
          <w:szCs w:val="24"/>
        </w:rPr>
        <w:t>, donde se tendrá en cuenta las necesidades de la entidad y las normas vigentes en Colombia que sobre materia archivística se han publicado. De esta forma el PGD establece una vigencia de los años 201</w:t>
      </w:r>
      <w:r w:rsidR="00917753" w:rsidRPr="00E7298A">
        <w:rPr>
          <w:rFonts w:ascii="Arial" w:hAnsi="Arial" w:cs="Arial"/>
          <w:sz w:val="24"/>
          <w:szCs w:val="24"/>
        </w:rPr>
        <w:t>7 y 2021</w:t>
      </w:r>
      <w:r w:rsidRPr="00E7298A">
        <w:rPr>
          <w:rFonts w:ascii="Arial" w:hAnsi="Arial" w:cs="Arial"/>
          <w:sz w:val="24"/>
          <w:szCs w:val="24"/>
        </w:rPr>
        <w:t>, tiempo e</w:t>
      </w:r>
      <w:r w:rsidR="00917753" w:rsidRPr="00E7298A">
        <w:rPr>
          <w:rFonts w:ascii="Arial" w:hAnsi="Arial" w:cs="Arial"/>
          <w:sz w:val="24"/>
          <w:szCs w:val="24"/>
        </w:rPr>
        <w:t>stimado en concordancia con la m</w:t>
      </w:r>
      <w:r w:rsidRPr="00E7298A">
        <w:rPr>
          <w:rFonts w:ascii="Arial" w:hAnsi="Arial" w:cs="Arial"/>
          <w:sz w:val="24"/>
          <w:szCs w:val="24"/>
        </w:rPr>
        <w:t>isión de la entidad.</w:t>
      </w:r>
    </w:p>
    <w:p w14:paraId="1D8662EE"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En lo señalado por la Ley 594 del 2000, la gestión documental en la CCF estará encaminada en servir de apoyo efectivo a la misión de la Entidad, mediante la búsqueda de estrategias que generen, valor, en economía, eficiencia y eficacia de las operaciones así como la prestación de un mejor servicio al cliente y en la protección de derechos relacionados con el acceso y protección de la información, conforme con la legislación que rige la archivística, todo mediante la organización de la documentación producida y recibida por la CCF, procurando la adecuada administración  durante las fases que constituyen su ciclo vital.</w:t>
      </w:r>
    </w:p>
    <w:p w14:paraId="363B315B" w14:textId="77777777" w:rsidR="000A50E5" w:rsidRPr="00E7298A" w:rsidRDefault="000A50E5" w:rsidP="00E7298A">
      <w:pPr>
        <w:spacing w:line="240" w:lineRule="auto"/>
        <w:jc w:val="both"/>
        <w:rPr>
          <w:rFonts w:ascii="Arial" w:hAnsi="Arial" w:cs="Arial"/>
          <w:sz w:val="24"/>
          <w:szCs w:val="24"/>
        </w:rPr>
      </w:pPr>
    </w:p>
    <w:p w14:paraId="17E12EB4" w14:textId="77777777" w:rsidR="0011345B" w:rsidRPr="00E7298A" w:rsidRDefault="0011345B" w:rsidP="00E7298A">
      <w:pPr>
        <w:pStyle w:val="Ttulo4"/>
        <w:spacing w:line="240" w:lineRule="auto"/>
        <w:jc w:val="both"/>
        <w:rPr>
          <w:rFonts w:ascii="Arial" w:hAnsi="Arial" w:cs="Arial"/>
          <w:i w:val="0"/>
          <w:color w:val="2E74B5" w:themeColor="accent1" w:themeShade="BF"/>
          <w:sz w:val="24"/>
          <w:szCs w:val="24"/>
        </w:rPr>
      </w:pPr>
      <w:r w:rsidRPr="00E7298A">
        <w:rPr>
          <w:rFonts w:ascii="Arial" w:hAnsi="Arial" w:cs="Arial"/>
          <w:i w:val="0"/>
          <w:color w:val="2E74B5" w:themeColor="accent1" w:themeShade="BF"/>
          <w:sz w:val="24"/>
          <w:szCs w:val="24"/>
        </w:rPr>
        <w:t xml:space="preserve"> </w:t>
      </w:r>
      <w:bookmarkStart w:id="19" w:name="_Toc478027754"/>
      <w:r w:rsidRPr="00E7298A">
        <w:rPr>
          <w:rFonts w:ascii="Arial" w:hAnsi="Arial" w:cs="Arial"/>
          <w:i w:val="0"/>
          <w:color w:val="2E74B5" w:themeColor="accent1" w:themeShade="BF"/>
          <w:sz w:val="24"/>
          <w:szCs w:val="24"/>
        </w:rPr>
        <w:t>Público a quien va dirigido el Programa de Gestión Documental</w:t>
      </w:r>
      <w:bookmarkEnd w:id="19"/>
    </w:p>
    <w:p w14:paraId="2C083A27" w14:textId="77777777" w:rsidR="00917753" w:rsidRPr="00E7298A" w:rsidRDefault="00917753" w:rsidP="00E7298A">
      <w:pPr>
        <w:spacing w:line="240" w:lineRule="auto"/>
        <w:jc w:val="both"/>
        <w:rPr>
          <w:rFonts w:ascii="Arial" w:hAnsi="Arial" w:cs="Arial"/>
          <w:noProof/>
          <w:sz w:val="24"/>
          <w:szCs w:val="24"/>
          <w:lang w:val="es-ES" w:eastAsia="zh-TW"/>
        </w:rPr>
      </w:pPr>
    </w:p>
    <w:p w14:paraId="52ABA37D"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Este documento va dirigido a la ciudadanía, gremios, Entes de Control, Contratistas y demás Partes interesadas en General; pero especialmente a cada uno de los Funcionarios con que cuenta la CCF  y la Ciudadanía</w:t>
      </w:r>
    </w:p>
    <w:p w14:paraId="0274F8DC" w14:textId="77777777" w:rsidR="00D87C78" w:rsidRPr="00E7298A" w:rsidRDefault="00D87C78" w:rsidP="00E7298A">
      <w:pPr>
        <w:spacing w:line="240" w:lineRule="auto"/>
        <w:jc w:val="both"/>
        <w:rPr>
          <w:rFonts w:ascii="Arial" w:hAnsi="Arial" w:cs="Arial"/>
          <w:sz w:val="24"/>
          <w:szCs w:val="24"/>
        </w:rPr>
      </w:pPr>
    </w:p>
    <w:p w14:paraId="5FF02FEC" w14:textId="7062EDDC" w:rsidR="00C003E1" w:rsidRPr="00CE4F38" w:rsidRDefault="00917753" w:rsidP="00E7298A">
      <w:pPr>
        <w:pStyle w:val="Ttulo5"/>
        <w:spacing w:line="240" w:lineRule="auto"/>
        <w:jc w:val="both"/>
        <w:rPr>
          <w:rFonts w:ascii="Arial" w:hAnsi="Arial" w:cs="Arial"/>
          <w:color w:val="000000" w:themeColor="text1"/>
          <w:sz w:val="24"/>
          <w:szCs w:val="24"/>
        </w:rPr>
      </w:pPr>
      <w:bookmarkStart w:id="20" w:name="_Toc478027755"/>
      <w:r w:rsidRPr="00E7298A">
        <w:rPr>
          <w:rFonts w:ascii="Arial" w:hAnsi="Arial" w:cs="Arial"/>
          <w:noProof/>
          <w:sz w:val="24"/>
          <w:szCs w:val="24"/>
          <w:lang w:eastAsia="es-CO"/>
        </w:rPr>
        <w:lastRenderedPageBreak/>
        <w:drawing>
          <wp:anchor distT="0" distB="0" distL="114300" distR="114300" simplePos="0" relativeHeight="251659264" behindDoc="0" locked="0" layoutInCell="1" allowOverlap="1" wp14:anchorId="0D5F24EF" wp14:editId="1618B021">
            <wp:simplePos x="0" y="0"/>
            <wp:positionH relativeFrom="column">
              <wp:posOffset>-280035</wp:posOffset>
            </wp:positionH>
            <wp:positionV relativeFrom="paragraph">
              <wp:posOffset>382905</wp:posOffset>
            </wp:positionV>
            <wp:extent cx="6324600" cy="3019425"/>
            <wp:effectExtent l="171450" t="171450" r="381000" b="371475"/>
            <wp:wrapSquare wrapText="bothSides"/>
            <wp:docPr id="6147" name="Picture 7" descr="C:\Users\107\Documents\PARA MIGRAR\CONTROL INTERNO\PAGINA SCI\CONTROL OPERACIONAL\JURISDIC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7" descr="C:\Users\107\Documents\PARA MIGRAR\CONTROL INTERNO\PAGINA SCI\CONTROL OPERACIONAL\JURISDICC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4600" cy="3019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1345B" w:rsidRPr="00E7298A">
        <w:rPr>
          <w:rFonts w:ascii="Arial" w:hAnsi="Arial" w:cs="Arial"/>
          <w:color w:val="000000" w:themeColor="text1"/>
          <w:sz w:val="24"/>
          <w:szCs w:val="24"/>
        </w:rPr>
        <w:t>De tipo Geográfico:</w:t>
      </w:r>
      <w:bookmarkEnd w:id="20"/>
      <w:r w:rsidR="0011345B" w:rsidRPr="00E7298A">
        <w:rPr>
          <w:rFonts w:ascii="Arial" w:hAnsi="Arial" w:cs="Arial"/>
          <w:color w:val="000000" w:themeColor="text1"/>
          <w:sz w:val="24"/>
          <w:szCs w:val="24"/>
        </w:rPr>
        <w:t xml:space="preserve"> </w:t>
      </w:r>
    </w:p>
    <w:p w14:paraId="32EFA7A4" w14:textId="77777777" w:rsidR="0011345B" w:rsidRPr="00E7298A" w:rsidRDefault="0011345B" w:rsidP="00E7298A">
      <w:pPr>
        <w:pStyle w:val="Ttulo5"/>
        <w:spacing w:line="240" w:lineRule="auto"/>
        <w:jc w:val="both"/>
        <w:rPr>
          <w:rFonts w:ascii="Arial" w:hAnsi="Arial" w:cs="Arial"/>
          <w:b/>
          <w:sz w:val="24"/>
          <w:szCs w:val="24"/>
        </w:rPr>
      </w:pPr>
      <w:bookmarkStart w:id="21" w:name="_Toc478027756"/>
      <w:r w:rsidRPr="00E7298A">
        <w:rPr>
          <w:rFonts w:ascii="Arial" w:hAnsi="Arial" w:cs="Arial"/>
          <w:b/>
          <w:color w:val="2E74B5" w:themeColor="accent1" w:themeShade="BF"/>
          <w:sz w:val="24"/>
          <w:szCs w:val="24"/>
        </w:rPr>
        <w:t>Usuarios Internos</w:t>
      </w:r>
      <w:bookmarkEnd w:id="21"/>
    </w:p>
    <w:p w14:paraId="2EFF0430" w14:textId="77777777" w:rsidR="004F364E" w:rsidRPr="00E7298A" w:rsidRDefault="004F364E" w:rsidP="00E7298A">
      <w:pPr>
        <w:spacing w:line="240" w:lineRule="auto"/>
        <w:jc w:val="both"/>
        <w:rPr>
          <w:rFonts w:ascii="Arial" w:hAnsi="Arial" w:cs="Arial"/>
          <w:sz w:val="24"/>
          <w:szCs w:val="24"/>
        </w:rPr>
      </w:pPr>
    </w:p>
    <w:p w14:paraId="08507577" w14:textId="77777777" w:rsidR="004F364E" w:rsidRPr="00E7298A" w:rsidRDefault="0011345B" w:rsidP="00E7298A">
      <w:pPr>
        <w:pStyle w:val="Prrafodelista"/>
        <w:numPr>
          <w:ilvl w:val="0"/>
          <w:numId w:val="39"/>
        </w:numPr>
        <w:spacing w:line="240" w:lineRule="auto"/>
        <w:jc w:val="both"/>
        <w:rPr>
          <w:rFonts w:ascii="Arial" w:hAnsi="Arial" w:cs="Arial"/>
          <w:sz w:val="24"/>
          <w:szCs w:val="24"/>
        </w:rPr>
      </w:pPr>
      <w:r w:rsidRPr="00E7298A">
        <w:rPr>
          <w:rFonts w:ascii="Arial" w:hAnsi="Arial" w:cs="Arial"/>
          <w:sz w:val="24"/>
          <w:szCs w:val="24"/>
        </w:rPr>
        <w:t xml:space="preserve">Presidencia </w:t>
      </w:r>
    </w:p>
    <w:p w14:paraId="11B70969" w14:textId="77777777" w:rsidR="004F364E" w:rsidRPr="00E7298A" w:rsidRDefault="004F364E" w:rsidP="00E7298A">
      <w:pPr>
        <w:pStyle w:val="Prrafodelista"/>
        <w:numPr>
          <w:ilvl w:val="0"/>
          <w:numId w:val="39"/>
        </w:numPr>
        <w:spacing w:line="240" w:lineRule="auto"/>
        <w:jc w:val="both"/>
        <w:rPr>
          <w:rFonts w:ascii="Arial" w:hAnsi="Arial" w:cs="Arial"/>
          <w:sz w:val="24"/>
          <w:szCs w:val="24"/>
        </w:rPr>
      </w:pPr>
      <w:r w:rsidRPr="00E7298A">
        <w:rPr>
          <w:rFonts w:ascii="Arial" w:hAnsi="Arial" w:cs="Arial"/>
          <w:sz w:val="24"/>
          <w:szCs w:val="24"/>
        </w:rPr>
        <w:t>Dirección de Control Interno</w:t>
      </w:r>
    </w:p>
    <w:p w14:paraId="35F0B6F2" w14:textId="77777777" w:rsidR="004F364E" w:rsidRPr="00E7298A" w:rsidRDefault="004F364E" w:rsidP="00E7298A">
      <w:pPr>
        <w:pStyle w:val="Prrafodelista"/>
        <w:numPr>
          <w:ilvl w:val="0"/>
          <w:numId w:val="39"/>
        </w:numPr>
        <w:spacing w:line="240" w:lineRule="auto"/>
        <w:jc w:val="both"/>
        <w:rPr>
          <w:rFonts w:ascii="Arial" w:hAnsi="Arial" w:cs="Arial"/>
          <w:sz w:val="24"/>
          <w:szCs w:val="24"/>
        </w:rPr>
      </w:pPr>
      <w:r w:rsidRPr="00E7298A">
        <w:rPr>
          <w:rFonts w:ascii="Arial" w:hAnsi="Arial" w:cs="Arial"/>
          <w:sz w:val="24"/>
          <w:szCs w:val="24"/>
        </w:rPr>
        <w:t>Dirección de Desarrollo Institucional</w:t>
      </w:r>
    </w:p>
    <w:p w14:paraId="6EA7256C" w14:textId="77777777" w:rsidR="004F364E" w:rsidRPr="00E7298A" w:rsidRDefault="004F364E" w:rsidP="00E7298A">
      <w:pPr>
        <w:pStyle w:val="Prrafodelista"/>
        <w:numPr>
          <w:ilvl w:val="0"/>
          <w:numId w:val="39"/>
        </w:numPr>
        <w:spacing w:line="240" w:lineRule="auto"/>
        <w:jc w:val="both"/>
        <w:rPr>
          <w:rFonts w:ascii="Arial" w:hAnsi="Arial" w:cs="Arial"/>
          <w:sz w:val="24"/>
          <w:szCs w:val="24"/>
        </w:rPr>
      </w:pPr>
      <w:r w:rsidRPr="00E7298A">
        <w:rPr>
          <w:rFonts w:ascii="Arial" w:hAnsi="Arial" w:cs="Arial"/>
          <w:sz w:val="24"/>
          <w:szCs w:val="24"/>
        </w:rPr>
        <w:t>Dirección Administrativa y Financiera</w:t>
      </w:r>
    </w:p>
    <w:p w14:paraId="1D539354" w14:textId="77777777" w:rsidR="004F364E" w:rsidRPr="00E7298A" w:rsidRDefault="004F364E" w:rsidP="00E7298A">
      <w:pPr>
        <w:pStyle w:val="Prrafodelista"/>
        <w:numPr>
          <w:ilvl w:val="0"/>
          <w:numId w:val="39"/>
        </w:numPr>
        <w:spacing w:line="240" w:lineRule="auto"/>
        <w:jc w:val="both"/>
        <w:rPr>
          <w:rFonts w:ascii="Arial" w:hAnsi="Arial" w:cs="Arial"/>
          <w:sz w:val="24"/>
          <w:szCs w:val="24"/>
        </w:rPr>
      </w:pPr>
      <w:r w:rsidRPr="00E7298A">
        <w:rPr>
          <w:rFonts w:ascii="Arial" w:hAnsi="Arial" w:cs="Arial"/>
          <w:sz w:val="24"/>
          <w:szCs w:val="24"/>
        </w:rPr>
        <w:t>Dirección de Asuntos Jurídicos</w:t>
      </w:r>
    </w:p>
    <w:p w14:paraId="2A47B0FE" w14:textId="77777777" w:rsidR="004F364E" w:rsidRPr="00E7298A" w:rsidRDefault="004F364E" w:rsidP="00E7298A">
      <w:pPr>
        <w:pStyle w:val="Prrafodelista"/>
        <w:numPr>
          <w:ilvl w:val="0"/>
          <w:numId w:val="39"/>
        </w:numPr>
        <w:spacing w:line="240" w:lineRule="auto"/>
        <w:jc w:val="both"/>
        <w:rPr>
          <w:rFonts w:ascii="Arial" w:hAnsi="Arial" w:cs="Arial"/>
          <w:sz w:val="24"/>
          <w:szCs w:val="24"/>
        </w:rPr>
      </w:pPr>
      <w:r w:rsidRPr="00E7298A">
        <w:rPr>
          <w:rFonts w:ascii="Arial" w:hAnsi="Arial" w:cs="Arial"/>
          <w:sz w:val="24"/>
          <w:szCs w:val="24"/>
        </w:rPr>
        <w:t>Centro de Conciliación, arbitraje y amigable composición ( MASC)</w:t>
      </w:r>
    </w:p>
    <w:p w14:paraId="1B5DD1F3" w14:textId="77777777" w:rsidR="00525EE4" w:rsidRPr="00E7298A" w:rsidRDefault="0011345B" w:rsidP="00E7298A">
      <w:pPr>
        <w:pStyle w:val="Prrafodelista"/>
        <w:numPr>
          <w:ilvl w:val="0"/>
          <w:numId w:val="39"/>
        </w:numPr>
        <w:spacing w:line="240" w:lineRule="auto"/>
        <w:jc w:val="both"/>
        <w:rPr>
          <w:rFonts w:ascii="Arial" w:hAnsi="Arial" w:cs="Arial"/>
          <w:sz w:val="24"/>
          <w:szCs w:val="24"/>
        </w:rPr>
      </w:pPr>
      <w:r w:rsidRPr="00E7298A">
        <w:rPr>
          <w:rFonts w:ascii="Arial" w:hAnsi="Arial" w:cs="Arial"/>
          <w:sz w:val="24"/>
          <w:szCs w:val="24"/>
        </w:rPr>
        <w:t>Dirección d</w:t>
      </w:r>
      <w:r w:rsidR="004F364E" w:rsidRPr="00E7298A">
        <w:rPr>
          <w:rFonts w:ascii="Arial" w:hAnsi="Arial" w:cs="Arial"/>
          <w:sz w:val="24"/>
          <w:szCs w:val="24"/>
        </w:rPr>
        <w:t>e Registros Públicos.</w:t>
      </w:r>
    </w:p>
    <w:p w14:paraId="794C0A4D" w14:textId="77777777" w:rsidR="00525EE4" w:rsidRPr="00E7298A" w:rsidRDefault="0011345B" w:rsidP="00E7298A">
      <w:pPr>
        <w:pStyle w:val="Prrafodelista"/>
        <w:numPr>
          <w:ilvl w:val="0"/>
          <w:numId w:val="39"/>
        </w:numPr>
        <w:spacing w:line="240" w:lineRule="auto"/>
        <w:jc w:val="both"/>
        <w:rPr>
          <w:rFonts w:ascii="Arial" w:hAnsi="Arial" w:cs="Arial"/>
          <w:sz w:val="24"/>
          <w:szCs w:val="24"/>
        </w:rPr>
      </w:pPr>
      <w:r w:rsidRPr="00E7298A">
        <w:rPr>
          <w:rFonts w:ascii="Arial" w:hAnsi="Arial" w:cs="Arial"/>
          <w:sz w:val="24"/>
          <w:szCs w:val="24"/>
        </w:rPr>
        <w:t>Dire</w:t>
      </w:r>
      <w:r w:rsidR="00525EE4" w:rsidRPr="00E7298A">
        <w:rPr>
          <w:rFonts w:ascii="Arial" w:hAnsi="Arial" w:cs="Arial"/>
          <w:sz w:val="24"/>
          <w:szCs w:val="24"/>
        </w:rPr>
        <w:t>cción de Promoción y Desarrollo</w:t>
      </w:r>
    </w:p>
    <w:p w14:paraId="7259583A" w14:textId="4C4F00DE" w:rsidR="00923A3B" w:rsidRPr="00E7298A" w:rsidRDefault="0011345B" w:rsidP="00E7298A">
      <w:pPr>
        <w:pStyle w:val="Prrafodelista"/>
        <w:spacing w:line="240" w:lineRule="auto"/>
        <w:jc w:val="both"/>
        <w:rPr>
          <w:rFonts w:ascii="Arial" w:hAnsi="Arial" w:cs="Arial"/>
          <w:sz w:val="24"/>
          <w:szCs w:val="24"/>
        </w:rPr>
      </w:pPr>
      <w:r w:rsidRPr="00E7298A">
        <w:rPr>
          <w:rFonts w:ascii="Arial" w:hAnsi="Arial" w:cs="Arial"/>
          <w:sz w:val="24"/>
          <w:szCs w:val="24"/>
        </w:rPr>
        <w:t>Funcionarios de la Entidad.</w:t>
      </w:r>
    </w:p>
    <w:p w14:paraId="0DE11726" w14:textId="77777777" w:rsidR="000D6BBE" w:rsidRPr="00E7298A" w:rsidRDefault="000D6BBE" w:rsidP="00E7298A">
      <w:pPr>
        <w:pStyle w:val="Prrafodelista"/>
        <w:spacing w:line="240" w:lineRule="auto"/>
        <w:jc w:val="both"/>
        <w:rPr>
          <w:rFonts w:ascii="Arial" w:hAnsi="Arial" w:cs="Arial"/>
          <w:sz w:val="24"/>
          <w:szCs w:val="24"/>
        </w:rPr>
      </w:pPr>
    </w:p>
    <w:p w14:paraId="689A90FE" w14:textId="77777777" w:rsidR="0011345B" w:rsidRPr="00E7298A" w:rsidRDefault="0011345B" w:rsidP="00E7298A">
      <w:pPr>
        <w:pStyle w:val="Ttulo5"/>
        <w:spacing w:line="240" w:lineRule="auto"/>
        <w:jc w:val="both"/>
        <w:rPr>
          <w:rFonts w:ascii="Arial" w:hAnsi="Arial" w:cs="Arial"/>
          <w:b/>
          <w:color w:val="2E74B5" w:themeColor="accent1" w:themeShade="BF"/>
          <w:sz w:val="24"/>
          <w:szCs w:val="24"/>
        </w:rPr>
      </w:pPr>
      <w:bookmarkStart w:id="22" w:name="_Toc478027757"/>
      <w:r w:rsidRPr="00E7298A">
        <w:rPr>
          <w:rFonts w:ascii="Arial" w:hAnsi="Arial" w:cs="Arial"/>
          <w:b/>
          <w:color w:val="2E74B5" w:themeColor="accent1" w:themeShade="BF"/>
          <w:sz w:val="24"/>
          <w:szCs w:val="24"/>
        </w:rPr>
        <w:t>Usuarios externos</w:t>
      </w:r>
      <w:bookmarkEnd w:id="22"/>
    </w:p>
    <w:p w14:paraId="0CB95E15" w14:textId="77777777" w:rsidR="00774C8A" w:rsidRPr="00E7298A" w:rsidRDefault="00774C8A" w:rsidP="00E7298A">
      <w:pPr>
        <w:spacing w:line="240" w:lineRule="auto"/>
        <w:jc w:val="both"/>
        <w:rPr>
          <w:rFonts w:ascii="Arial" w:hAnsi="Arial" w:cs="Arial"/>
          <w:sz w:val="24"/>
          <w:szCs w:val="24"/>
        </w:rPr>
      </w:pPr>
    </w:p>
    <w:p w14:paraId="3E5AFE22" w14:textId="77777777" w:rsidR="00525EE4" w:rsidRPr="00E7298A" w:rsidRDefault="0011345B" w:rsidP="00E7298A">
      <w:pPr>
        <w:pStyle w:val="Prrafodelista"/>
        <w:numPr>
          <w:ilvl w:val="0"/>
          <w:numId w:val="40"/>
        </w:numPr>
        <w:spacing w:line="240" w:lineRule="auto"/>
        <w:jc w:val="both"/>
        <w:rPr>
          <w:rFonts w:ascii="Arial" w:hAnsi="Arial" w:cs="Arial"/>
          <w:sz w:val="24"/>
          <w:szCs w:val="24"/>
        </w:rPr>
      </w:pPr>
      <w:r w:rsidRPr="00E7298A">
        <w:rPr>
          <w:rFonts w:ascii="Arial" w:hAnsi="Arial" w:cs="Arial"/>
          <w:sz w:val="24"/>
          <w:szCs w:val="24"/>
        </w:rPr>
        <w:t xml:space="preserve">Comunidad en General, Personas Naturales o Jurídicas, Públicas o Privadas Veedurías ciudadanas </w:t>
      </w:r>
    </w:p>
    <w:p w14:paraId="43D42229" w14:textId="77777777" w:rsidR="00525EE4" w:rsidRPr="00E7298A" w:rsidRDefault="0011345B" w:rsidP="00E7298A">
      <w:pPr>
        <w:pStyle w:val="Prrafodelista"/>
        <w:numPr>
          <w:ilvl w:val="0"/>
          <w:numId w:val="40"/>
        </w:numPr>
        <w:spacing w:line="240" w:lineRule="auto"/>
        <w:jc w:val="both"/>
        <w:rPr>
          <w:rFonts w:ascii="Arial" w:hAnsi="Arial" w:cs="Arial"/>
          <w:sz w:val="24"/>
          <w:szCs w:val="24"/>
        </w:rPr>
      </w:pPr>
      <w:r w:rsidRPr="00E7298A">
        <w:rPr>
          <w:rFonts w:ascii="Arial" w:hAnsi="Arial" w:cs="Arial"/>
          <w:sz w:val="24"/>
          <w:szCs w:val="24"/>
        </w:rPr>
        <w:t xml:space="preserve">Sujetos de vigilancia y Control  Fiscal por parte de la Contraloría General de la Republica, en sus diversas formas en general como potenciales destinatarios de </w:t>
      </w:r>
      <w:r w:rsidRPr="00E7298A">
        <w:rPr>
          <w:rFonts w:ascii="Arial" w:hAnsi="Arial" w:cs="Arial"/>
          <w:sz w:val="24"/>
          <w:szCs w:val="24"/>
        </w:rPr>
        <w:lastRenderedPageBreak/>
        <w:t>derechos que pretendan ejercer a través de los mecanismos de participación ciudadana.</w:t>
      </w:r>
    </w:p>
    <w:p w14:paraId="3C2F677F" w14:textId="77777777" w:rsidR="0011345B" w:rsidRPr="00E7298A" w:rsidRDefault="0011345B" w:rsidP="00E7298A">
      <w:pPr>
        <w:pStyle w:val="Prrafodelista"/>
        <w:numPr>
          <w:ilvl w:val="0"/>
          <w:numId w:val="40"/>
        </w:numPr>
        <w:spacing w:line="240" w:lineRule="auto"/>
        <w:jc w:val="both"/>
        <w:rPr>
          <w:rFonts w:ascii="Arial" w:hAnsi="Arial" w:cs="Arial"/>
          <w:sz w:val="24"/>
          <w:szCs w:val="24"/>
        </w:rPr>
      </w:pPr>
      <w:r w:rsidRPr="00E7298A">
        <w:rPr>
          <w:rFonts w:ascii="Arial" w:hAnsi="Arial" w:cs="Arial"/>
          <w:sz w:val="24"/>
          <w:szCs w:val="24"/>
        </w:rPr>
        <w:t>Organismos de control, operadores judiciales de control político y los facultados para inspección y vigilancia de la gestión Documental.</w:t>
      </w:r>
    </w:p>
    <w:p w14:paraId="47F780F2" w14:textId="31514B1F" w:rsidR="0011345B" w:rsidRPr="00E7298A" w:rsidRDefault="00774C8A" w:rsidP="00E7298A">
      <w:pPr>
        <w:pStyle w:val="Prrafodelista"/>
        <w:numPr>
          <w:ilvl w:val="0"/>
          <w:numId w:val="40"/>
        </w:numPr>
        <w:spacing w:line="240" w:lineRule="auto"/>
        <w:jc w:val="both"/>
        <w:rPr>
          <w:rFonts w:ascii="Arial" w:hAnsi="Arial" w:cs="Arial"/>
          <w:sz w:val="24"/>
          <w:szCs w:val="24"/>
        </w:rPr>
      </w:pPr>
      <w:r w:rsidRPr="00E7298A">
        <w:rPr>
          <w:rFonts w:ascii="Arial" w:hAnsi="Arial" w:cs="Arial"/>
          <w:sz w:val="24"/>
          <w:szCs w:val="24"/>
        </w:rPr>
        <w:t>Usuarios del portafolio de servicio</w:t>
      </w:r>
      <w:r w:rsidR="00923A3B" w:rsidRPr="00E7298A">
        <w:rPr>
          <w:rFonts w:ascii="Arial" w:hAnsi="Arial" w:cs="Arial"/>
          <w:sz w:val="24"/>
          <w:szCs w:val="24"/>
        </w:rPr>
        <w:t>s de la CCF, afiliados y la comunidad en general</w:t>
      </w:r>
      <w:r w:rsidRPr="00E7298A">
        <w:rPr>
          <w:rFonts w:ascii="Arial" w:hAnsi="Arial" w:cs="Arial"/>
          <w:sz w:val="24"/>
          <w:szCs w:val="24"/>
        </w:rPr>
        <w:t>.</w:t>
      </w:r>
    </w:p>
    <w:p w14:paraId="16BBC05A" w14:textId="77777777" w:rsidR="00D87C78" w:rsidRPr="00E7298A" w:rsidRDefault="00D87C78" w:rsidP="00E7298A">
      <w:pPr>
        <w:pStyle w:val="Prrafodelista"/>
        <w:spacing w:line="240" w:lineRule="auto"/>
        <w:jc w:val="both"/>
        <w:rPr>
          <w:rFonts w:ascii="Arial" w:hAnsi="Arial" w:cs="Arial"/>
          <w:sz w:val="24"/>
          <w:szCs w:val="24"/>
        </w:rPr>
      </w:pPr>
    </w:p>
    <w:p w14:paraId="7D1A8F37" w14:textId="77777777" w:rsidR="0011345B" w:rsidRPr="00E7298A" w:rsidRDefault="0011345B" w:rsidP="00E7298A">
      <w:pPr>
        <w:pStyle w:val="Ttulo2"/>
        <w:spacing w:line="240" w:lineRule="auto"/>
        <w:jc w:val="both"/>
        <w:rPr>
          <w:rFonts w:ascii="Arial" w:hAnsi="Arial" w:cs="Arial"/>
          <w:color w:val="2E74B5" w:themeColor="accent1" w:themeShade="BF"/>
          <w:sz w:val="24"/>
          <w:szCs w:val="24"/>
        </w:rPr>
      </w:pPr>
      <w:bookmarkStart w:id="23" w:name="_Toc478027758"/>
      <w:r w:rsidRPr="00E7298A">
        <w:rPr>
          <w:rFonts w:ascii="Arial" w:hAnsi="Arial" w:cs="Arial"/>
          <w:color w:val="2E74B5" w:themeColor="accent1" w:themeShade="BF"/>
          <w:sz w:val="24"/>
          <w:szCs w:val="24"/>
        </w:rPr>
        <w:t>PRE - REQUISITOS PARA LA ELABORACIÓN DEL PGD</w:t>
      </w:r>
      <w:bookmarkEnd w:id="23"/>
    </w:p>
    <w:p w14:paraId="7EF52B56" w14:textId="77777777" w:rsidR="0011345B" w:rsidRPr="00E7298A" w:rsidRDefault="0011345B" w:rsidP="00E7298A">
      <w:pPr>
        <w:spacing w:line="240" w:lineRule="auto"/>
        <w:jc w:val="both"/>
        <w:rPr>
          <w:rFonts w:ascii="Arial" w:hAnsi="Arial" w:cs="Arial"/>
          <w:color w:val="FF0000"/>
          <w:sz w:val="24"/>
          <w:szCs w:val="24"/>
        </w:rPr>
      </w:pPr>
    </w:p>
    <w:p w14:paraId="1E8C73E9"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Como Pre - Requisitos técnicos con los que cuenta la Cámara de Comercio de Facatativá  son:</w:t>
      </w:r>
    </w:p>
    <w:p w14:paraId="0D477A41" w14:textId="77777777" w:rsidR="0011345B" w:rsidRPr="00E7298A" w:rsidRDefault="0011345B" w:rsidP="00E7298A">
      <w:pPr>
        <w:pStyle w:val="Prrafodelista"/>
        <w:numPr>
          <w:ilvl w:val="0"/>
          <w:numId w:val="27"/>
        </w:numPr>
        <w:spacing w:line="240" w:lineRule="auto"/>
        <w:jc w:val="both"/>
        <w:rPr>
          <w:rFonts w:ascii="Arial" w:hAnsi="Arial" w:cs="Arial"/>
          <w:sz w:val="24"/>
          <w:szCs w:val="24"/>
        </w:rPr>
      </w:pPr>
      <w:r w:rsidRPr="00E7298A">
        <w:rPr>
          <w:rFonts w:ascii="Arial" w:hAnsi="Arial" w:cs="Arial"/>
          <w:sz w:val="24"/>
          <w:szCs w:val="24"/>
        </w:rPr>
        <w:t>Formular la Gestión Documental constituida por los componentes descritos en el artículo Nº 6 del Decreto 2609 del 2012, ajustando a la normatividad que regula la Entidad, aprobada por la alta dirección documentado e informada a todo nivel.</w:t>
      </w:r>
    </w:p>
    <w:p w14:paraId="0A29C378" w14:textId="77777777" w:rsidR="0011345B" w:rsidRPr="00E7298A" w:rsidRDefault="0011345B" w:rsidP="00E7298A">
      <w:pPr>
        <w:pStyle w:val="Prrafodelista"/>
        <w:numPr>
          <w:ilvl w:val="0"/>
          <w:numId w:val="27"/>
        </w:numPr>
        <w:spacing w:line="240" w:lineRule="auto"/>
        <w:jc w:val="both"/>
        <w:rPr>
          <w:rFonts w:ascii="Arial" w:hAnsi="Arial" w:cs="Arial"/>
          <w:sz w:val="24"/>
          <w:szCs w:val="24"/>
        </w:rPr>
      </w:pPr>
      <w:r w:rsidRPr="00E7298A">
        <w:rPr>
          <w:rFonts w:ascii="Arial" w:hAnsi="Arial" w:cs="Arial"/>
          <w:sz w:val="24"/>
          <w:szCs w:val="24"/>
        </w:rPr>
        <w:t>Designar la responsabilidad de la administración y el control de Gestión Documental en la entidad al área o dependencia correspondiente, acorde con el articulo Nº 10 de la Ley 594 del 2000.</w:t>
      </w:r>
    </w:p>
    <w:p w14:paraId="7F3C7A61" w14:textId="77777777" w:rsidR="0011345B" w:rsidRPr="00E7298A" w:rsidRDefault="0011345B" w:rsidP="00E7298A">
      <w:pPr>
        <w:pStyle w:val="Prrafodelista"/>
        <w:numPr>
          <w:ilvl w:val="0"/>
          <w:numId w:val="27"/>
        </w:numPr>
        <w:spacing w:line="240" w:lineRule="auto"/>
        <w:jc w:val="both"/>
        <w:rPr>
          <w:rFonts w:ascii="Arial" w:hAnsi="Arial" w:cs="Arial"/>
          <w:sz w:val="24"/>
          <w:szCs w:val="24"/>
        </w:rPr>
      </w:pPr>
      <w:r w:rsidRPr="00E7298A">
        <w:rPr>
          <w:rFonts w:ascii="Arial" w:hAnsi="Arial" w:cs="Arial"/>
          <w:sz w:val="24"/>
          <w:szCs w:val="24"/>
        </w:rPr>
        <w:t>Contar con profesionales certificados en Archivística conforme al artículo Nº 8 de la Ley 1409 del 2010.</w:t>
      </w:r>
    </w:p>
    <w:p w14:paraId="4E2FC663" w14:textId="77777777" w:rsidR="0011345B" w:rsidRPr="00E7298A" w:rsidRDefault="0011345B" w:rsidP="00E7298A">
      <w:pPr>
        <w:pStyle w:val="Prrafodelista"/>
        <w:numPr>
          <w:ilvl w:val="0"/>
          <w:numId w:val="27"/>
        </w:numPr>
        <w:spacing w:line="240" w:lineRule="auto"/>
        <w:jc w:val="both"/>
        <w:rPr>
          <w:rFonts w:ascii="Arial" w:hAnsi="Arial" w:cs="Arial"/>
          <w:sz w:val="24"/>
          <w:szCs w:val="24"/>
        </w:rPr>
      </w:pPr>
      <w:r w:rsidRPr="00E7298A">
        <w:rPr>
          <w:rFonts w:ascii="Arial" w:hAnsi="Arial" w:cs="Arial"/>
          <w:sz w:val="24"/>
          <w:szCs w:val="24"/>
        </w:rPr>
        <w:t>Conformar un equipo de profesionales de diferentes disciplinas para lograr armonizar el PGD con los demás sistemas de Gestión de la Entidad.</w:t>
      </w:r>
    </w:p>
    <w:p w14:paraId="19DA9437" w14:textId="77777777" w:rsidR="0011345B" w:rsidRPr="00E7298A" w:rsidRDefault="0011345B" w:rsidP="00E7298A">
      <w:pPr>
        <w:pStyle w:val="Prrafodelista"/>
        <w:numPr>
          <w:ilvl w:val="0"/>
          <w:numId w:val="27"/>
        </w:numPr>
        <w:spacing w:line="240" w:lineRule="auto"/>
        <w:jc w:val="both"/>
        <w:rPr>
          <w:rFonts w:ascii="Arial" w:hAnsi="Arial" w:cs="Arial"/>
          <w:sz w:val="24"/>
          <w:szCs w:val="24"/>
        </w:rPr>
      </w:pPr>
      <w:r w:rsidRPr="00E7298A">
        <w:rPr>
          <w:rFonts w:ascii="Arial" w:hAnsi="Arial" w:cs="Arial"/>
          <w:sz w:val="24"/>
          <w:szCs w:val="24"/>
        </w:rPr>
        <w:t>Realizar un diagnóstico integral teniendo como marco los procesos archivísticos que permitan identificar y evaluar los aspectos críticos de la Gestión Documental en la entidad.</w:t>
      </w:r>
    </w:p>
    <w:p w14:paraId="7174CA0F" w14:textId="77777777" w:rsidR="0011345B" w:rsidRPr="00E7298A" w:rsidRDefault="0011345B" w:rsidP="00E7298A">
      <w:pPr>
        <w:pStyle w:val="Prrafodelista"/>
        <w:numPr>
          <w:ilvl w:val="0"/>
          <w:numId w:val="27"/>
        </w:numPr>
        <w:spacing w:line="240" w:lineRule="auto"/>
        <w:jc w:val="both"/>
        <w:rPr>
          <w:rFonts w:ascii="Arial" w:hAnsi="Arial" w:cs="Arial"/>
          <w:sz w:val="24"/>
          <w:szCs w:val="24"/>
        </w:rPr>
      </w:pPr>
      <w:r w:rsidRPr="00E7298A">
        <w:rPr>
          <w:rFonts w:ascii="Arial" w:hAnsi="Arial" w:cs="Arial"/>
          <w:sz w:val="24"/>
          <w:szCs w:val="24"/>
        </w:rPr>
        <w:t>Conformar la instancia asesora ante la alta Dirección de la Entidad, en materia archivística y gestión documental; en virtud del reconocimiento otorgado para el desarrollo de sus funciones y proceso en el orden territorial del comité interno de archivo</w:t>
      </w:r>
    </w:p>
    <w:p w14:paraId="2878979D" w14:textId="77777777" w:rsidR="0011345B" w:rsidRPr="00E7298A" w:rsidRDefault="0011345B" w:rsidP="00E7298A">
      <w:pPr>
        <w:pStyle w:val="Prrafodelista"/>
        <w:numPr>
          <w:ilvl w:val="0"/>
          <w:numId w:val="27"/>
        </w:numPr>
        <w:spacing w:line="240" w:lineRule="auto"/>
        <w:jc w:val="both"/>
        <w:rPr>
          <w:rFonts w:ascii="Arial" w:hAnsi="Arial" w:cs="Arial"/>
          <w:sz w:val="24"/>
          <w:szCs w:val="24"/>
        </w:rPr>
      </w:pPr>
      <w:r w:rsidRPr="00E7298A">
        <w:rPr>
          <w:rFonts w:ascii="Arial" w:hAnsi="Arial" w:cs="Arial"/>
          <w:sz w:val="24"/>
          <w:szCs w:val="24"/>
        </w:rPr>
        <w:t>Establecer la metodología para la planeación e implementación del PGD que defina alcance, objetivos, indicadores, e identificar los riesgos de alto nivel, entre otros.</w:t>
      </w:r>
    </w:p>
    <w:p w14:paraId="355D26BF" w14:textId="77777777" w:rsidR="0011345B" w:rsidRPr="00E7298A" w:rsidRDefault="0011345B" w:rsidP="00E7298A">
      <w:pPr>
        <w:pStyle w:val="Prrafodelista"/>
        <w:numPr>
          <w:ilvl w:val="0"/>
          <w:numId w:val="27"/>
        </w:numPr>
        <w:spacing w:line="240" w:lineRule="auto"/>
        <w:jc w:val="both"/>
        <w:rPr>
          <w:rFonts w:ascii="Arial" w:hAnsi="Arial" w:cs="Arial"/>
          <w:sz w:val="24"/>
          <w:szCs w:val="24"/>
        </w:rPr>
      </w:pPr>
      <w:r w:rsidRPr="00E7298A">
        <w:rPr>
          <w:rFonts w:ascii="Arial" w:hAnsi="Arial" w:cs="Arial"/>
          <w:sz w:val="24"/>
          <w:szCs w:val="24"/>
        </w:rPr>
        <w:t>Definir estrategias de gestión del cambio, competencia de uso tecnológico y de confianza en el medio tecnológico con el Sistema de gestión Documental.</w:t>
      </w:r>
    </w:p>
    <w:p w14:paraId="51A43684" w14:textId="77777777" w:rsidR="0011345B" w:rsidRPr="00E7298A" w:rsidRDefault="0011345B" w:rsidP="00E7298A">
      <w:pPr>
        <w:pStyle w:val="Prrafodelista"/>
        <w:numPr>
          <w:ilvl w:val="0"/>
          <w:numId w:val="27"/>
        </w:numPr>
        <w:spacing w:line="240" w:lineRule="auto"/>
        <w:jc w:val="both"/>
        <w:rPr>
          <w:rFonts w:ascii="Arial" w:hAnsi="Arial" w:cs="Arial"/>
          <w:sz w:val="24"/>
          <w:szCs w:val="24"/>
        </w:rPr>
      </w:pPr>
      <w:r w:rsidRPr="00E7298A">
        <w:rPr>
          <w:rFonts w:ascii="Arial" w:hAnsi="Arial" w:cs="Arial"/>
          <w:sz w:val="24"/>
          <w:szCs w:val="24"/>
        </w:rPr>
        <w:t>Alinear el PGD con las etapas y principio señalado en el decreto 2609 del 2012 teniendo en cuenta las características. Los requisitos y los metadatos establecidos en este mismo Decreto</w:t>
      </w:r>
    </w:p>
    <w:p w14:paraId="23CC4A95" w14:textId="77777777" w:rsidR="0011345B" w:rsidRPr="00E7298A" w:rsidRDefault="00774C8A" w:rsidP="00E7298A">
      <w:pPr>
        <w:pStyle w:val="Prrafodelista"/>
        <w:numPr>
          <w:ilvl w:val="0"/>
          <w:numId w:val="27"/>
        </w:numPr>
        <w:spacing w:line="240" w:lineRule="auto"/>
        <w:jc w:val="both"/>
        <w:rPr>
          <w:rFonts w:ascii="Arial" w:hAnsi="Arial" w:cs="Arial"/>
          <w:sz w:val="24"/>
          <w:szCs w:val="24"/>
        </w:rPr>
      </w:pPr>
      <w:r w:rsidRPr="00E7298A">
        <w:rPr>
          <w:rFonts w:ascii="Arial" w:hAnsi="Arial" w:cs="Arial"/>
          <w:sz w:val="24"/>
          <w:szCs w:val="24"/>
        </w:rPr>
        <w:t>Actualizar</w:t>
      </w:r>
      <w:r w:rsidR="0011345B" w:rsidRPr="00E7298A">
        <w:rPr>
          <w:rFonts w:ascii="Arial" w:hAnsi="Arial" w:cs="Arial"/>
          <w:sz w:val="24"/>
          <w:szCs w:val="24"/>
        </w:rPr>
        <w:t>, publicar e implementar los instrumentos archivísticos: Cuadro de Clasificación documental-CCD y Tablas de Retención Documental-TRD entre otros.</w:t>
      </w:r>
    </w:p>
    <w:p w14:paraId="6F560DCB" w14:textId="77777777" w:rsidR="00AC6605" w:rsidRPr="00E7298A" w:rsidRDefault="00AC6605" w:rsidP="00E7298A">
      <w:pPr>
        <w:pStyle w:val="Prrafodelista"/>
        <w:numPr>
          <w:ilvl w:val="0"/>
          <w:numId w:val="27"/>
        </w:numPr>
        <w:spacing w:line="240" w:lineRule="auto"/>
        <w:jc w:val="both"/>
        <w:rPr>
          <w:rFonts w:ascii="Arial" w:hAnsi="Arial" w:cs="Arial"/>
          <w:sz w:val="24"/>
          <w:szCs w:val="24"/>
        </w:rPr>
      </w:pPr>
      <w:r w:rsidRPr="00E7298A">
        <w:rPr>
          <w:rFonts w:ascii="Arial" w:hAnsi="Arial" w:cs="Arial"/>
          <w:sz w:val="24"/>
          <w:szCs w:val="24"/>
        </w:rPr>
        <w:lastRenderedPageBreak/>
        <w:t>La CCF tiene delegado en cabeza de la Dirección Institucional la administración y gestión de las actividades y procesos relacionados con la Gestión Documental.</w:t>
      </w:r>
    </w:p>
    <w:p w14:paraId="535C1284" w14:textId="77777777" w:rsidR="00AC6605" w:rsidRPr="00E7298A" w:rsidRDefault="00AC6605" w:rsidP="00E7298A">
      <w:pPr>
        <w:pStyle w:val="Prrafodelista"/>
        <w:numPr>
          <w:ilvl w:val="0"/>
          <w:numId w:val="27"/>
        </w:numPr>
        <w:spacing w:line="240" w:lineRule="auto"/>
        <w:jc w:val="both"/>
        <w:rPr>
          <w:rFonts w:ascii="Arial" w:hAnsi="Arial" w:cs="Arial"/>
          <w:sz w:val="24"/>
          <w:szCs w:val="24"/>
        </w:rPr>
      </w:pPr>
      <w:r w:rsidRPr="00E7298A">
        <w:rPr>
          <w:rFonts w:ascii="Arial" w:hAnsi="Arial" w:cs="Arial"/>
          <w:sz w:val="24"/>
          <w:szCs w:val="24"/>
        </w:rPr>
        <w:t>La CCF cuenta con Comité Interno de Archivo y es la instancia para tomar decisiones en temas de Gestión Documental.</w:t>
      </w:r>
    </w:p>
    <w:p w14:paraId="0E3F2FD7" w14:textId="77777777" w:rsidR="0011345B" w:rsidRPr="00E7298A" w:rsidRDefault="0011345B" w:rsidP="00E7298A">
      <w:pPr>
        <w:pStyle w:val="Prrafodelista"/>
        <w:spacing w:line="240" w:lineRule="auto"/>
        <w:jc w:val="both"/>
        <w:rPr>
          <w:rFonts w:ascii="Arial" w:hAnsi="Arial" w:cs="Arial"/>
          <w:sz w:val="24"/>
          <w:szCs w:val="24"/>
        </w:rPr>
      </w:pPr>
    </w:p>
    <w:p w14:paraId="291B1570" w14:textId="77777777" w:rsidR="0011345B" w:rsidRPr="00E7298A" w:rsidRDefault="0011345B" w:rsidP="00E7298A">
      <w:pPr>
        <w:pStyle w:val="Ttulo2"/>
        <w:spacing w:line="240" w:lineRule="auto"/>
        <w:jc w:val="both"/>
        <w:rPr>
          <w:rFonts w:ascii="Arial" w:hAnsi="Arial" w:cs="Arial"/>
          <w:color w:val="2E74B5" w:themeColor="accent1" w:themeShade="BF"/>
          <w:sz w:val="24"/>
          <w:szCs w:val="24"/>
        </w:rPr>
      </w:pPr>
      <w:bookmarkStart w:id="24" w:name="_Toc478027759"/>
      <w:r w:rsidRPr="00E7298A">
        <w:rPr>
          <w:rFonts w:ascii="Arial" w:hAnsi="Arial" w:cs="Arial"/>
          <w:color w:val="2E74B5" w:themeColor="accent1" w:themeShade="BF"/>
          <w:sz w:val="24"/>
          <w:szCs w:val="24"/>
        </w:rPr>
        <w:t>DIAGNÓSTICO DE LA GESTIÓN DOCUMENTAL</w:t>
      </w:r>
      <w:bookmarkEnd w:id="24"/>
    </w:p>
    <w:p w14:paraId="0F12245C" w14:textId="77777777" w:rsidR="0011345B" w:rsidRPr="00E7298A" w:rsidRDefault="0011345B" w:rsidP="00E7298A">
      <w:pPr>
        <w:spacing w:line="240" w:lineRule="auto"/>
        <w:jc w:val="both"/>
        <w:rPr>
          <w:rFonts w:ascii="Arial" w:hAnsi="Arial" w:cs="Arial"/>
          <w:sz w:val="24"/>
          <w:szCs w:val="24"/>
        </w:rPr>
      </w:pPr>
    </w:p>
    <w:p w14:paraId="46099984" w14:textId="77777777" w:rsidR="0011345B" w:rsidRPr="00E7298A" w:rsidRDefault="0011345B" w:rsidP="00E7298A">
      <w:pPr>
        <w:pStyle w:val="Prrafodelista"/>
        <w:numPr>
          <w:ilvl w:val="0"/>
          <w:numId w:val="28"/>
        </w:numPr>
        <w:spacing w:line="240" w:lineRule="auto"/>
        <w:jc w:val="both"/>
        <w:rPr>
          <w:rFonts w:ascii="Arial" w:hAnsi="Arial" w:cs="Arial"/>
          <w:sz w:val="24"/>
          <w:szCs w:val="24"/>
        </w:rPr>
      </w:pPr>
      <w:r w:rsidRPr="00E7298A">
        <w:rPr>
          <w:rFonts w:ascii="Arial" w:hAnsi="Arial" w:cs="Arial"/>
          <w:sz w:val="24"/>
          <w:szCs w:val="24"/>
        </w:rPr>
        <w:t xml:space="preserve">La Cámara de Comercio de Facatativá desde el año 1984 no contaba con las condiciones técnicas adecuadas de archivos, los únicos archivos más o menos organizados son los  de Registros Públicos. </w:t>
      </w:r>
    </w:p>
    <w:p w14:paraId="79532A5A" w14:textId="77777777" w:rsidR="0011345B" w:rsidRPr="00E7298A" w:rsidRDefault="0011345B" w:rsidP="00E7298A">
      <w:pPr>
        <w:pStyle w:val="Prrafodelista"/>
        <w:numPr>
          <w:ilvl w:val="0"/>
          <w:numId w:val="28"/>
        </w:numPr>
        <w:spacing w:line="240" w:lineRule="auto"/>
        <w:jc w:val="both"/>
        <w:rPr>
          <w:rFonts w:ascii="Arial" w:hAnsi="Arial" w:cs="Arial"/>
          <w:sz w:val="24"/>
          <w:szCs w:val="24"/>
        </w:rPr>
      </w:pPr>
      <w:r w:rsidRPr="00E7298A">
        <w:rPr>
          <w:rFonts w:ascii="Arial" w:hAnsi="Arial" w:cs="Arial"/>
          <w:sz w:val="24"/>
          <w:szCs w:val="24"/>
        </w:rPr>
        <w:t>Se clasifico todos los expedientes de registros Públicos para realizar una depuración de estos se digitalizaron aproximadamente hace 1</w:t>
      </w:r>
      <w:r w:rsidR="00774C8A" w:rsidRPr="00E7298A">
        <w:rPr>
          <w:rFonts w:ascii="Arial" w:hAnsi="Arial" w:cs="Arial"/>
          <w:sz w:val="24"/>
          <w:szCs w:val="24"/>
        </w:rPr>
        <w:t>2</w:t>
      </w:r>
      <w:r w:rsidRPr="00E7298A">
        <w:rPr>
          <w:rFonts w:ascii="Arial" w:hAnsi="Arial" w:cs="Arial"/>
          <w:sz w:val="24"/>
          <w:szCs w:val="24"/>
        </w:rPr>
        <w:t xml:space="preserve"> años. </w:t>
      </w:r>
    </w:p>
    <w:p w14:paraId="068CB0E4" w14:textId="77777777" w:rsidR="0011345B" w:rsidRPr="00E7298A" w:rsidRDefault="0011345B" w:rsidP="00E7298A">
      <w:pPr>
        <w:pStyle w:val="Prrafodelista"/>
        <w:numPr>
          <w:ilvl w:val="0"/>
          <w:numId w:val="28"/>
        </w:numPr>
        <w:spacing w:line="240" w:lineRule="auto"/>
        <w:jc w:val="both"/>
        <w:rPr>
          <w:rFonts w:ascii="Arial" w:hAnsi="Arial" w:cs="Arial"/>
          <w:sz w:val="24"/>
          <w:szCs w:val="24"/>
        </w:rPr>
      </w:pPr>
      <w:r w:rsidRPr="00E7298A">
        <w:rPr>
          <w:rFonts w:ascii="Arial" w:hAnsi="Arial" w:cs="Arial"/>
          <w:sz w:val="24"/>
          <w:szCs w:val="24"/>
        </w:rPr>
        <w:t>Actualmente los documentos de Registros Públicos se encuentran en unidades de almacenamiento normalizadas y debidamente identificadas.</w:t>
      </w:r>
    </w:p>
    <w:p w14:paraId="5E6AC769" w14:textId="77777777" w:rsidR="0011345B" w:rsidRPr="00E7298A" w:rsidRDefault="005548CF" w:rsidP="00E7298A">
      <w:pPr>
        <w:pStyle w:val="Prrafodelista"/>
        <w:numPr>
          <w:ilvl w:val="0"/>
          <w:numId w:val="28"/>
        </w:numPr>
        <w:spacing w:line="240" w:lineRule="auto"/>
        <w:jc w:val="both"/>
        <w:rPr>
          <w:rFonts w:ascii="Arial" w:hAnsi="Arial" w:cs="Arial"/>
          <w:sz w:val="24"/>
          <w:szCs w:val="24"/>
        </w:rPr>
      </w:pPr>
      <w:r w:rsidRPr="00E7298A">
        <w:rPr>
          <w:rFonts w:ascii="Arial" w:hAnsi="Arial" w:cs="Arial"/>
          <w:sz w:val="24"/>
          <w:szCs w:val="24"/>
        </w:rPr>
        <w:t>E</w:t>
      </w:r>
      <w:r w:rsidR="0011345B" w:rsidRPr="00E7298A">
        <w:rPr>
          <w:rFonts w:ascii="Arial" w:hAnsi="Arial" w:cs="Arial"/>
          <w:sz w:val="24"/>
          <w:szCs w:val="24"/>
        </w:rPr>
        <w:t xml:space="preserve">xiste un Programa de Gestión Documental en la entidad. Es necesario establecer hojas de ruta, controles, procesos de normalización y políticas sobre producción documental que eviten la duplicación exagerada. </w:t>
      </w:r>
    </w:p>
    <w:p w14:paraId="4170E3E8" w14:textId="77777777" w:rsidR="005548CF" w:rsidRPr="00E7298A" w:rsidRDefault="0011345B" w:rsidP="00E7298A">
      <w:pPr>
        <w:pStyle w:val="Prrafodelista"/>
        <w:numPr>
          <w:ilvl w:val="0"/>
          <w:numId w:val="28"/>
        </w:numPr>
        <w:spacing w:line="240" w:lineRule="auto"/>
        <w:jc w:val="both"/>
        <w:rPr>
          <w:rFonts w:ascii="Arial" w:hAnsi="Arial" w:cs="Arial"/>
          <w:sz w:val="24"/>
          <w:szCs w:val="24"/>
        </w:rPr>
      </w:pPr>
      <w:r w:rsidRPr="00E7298A">
        <w:rPr>
          <w:rFonts w:ascii="Arial" w:hAnsi="Arial" w:cs="Arial"/>
          <w:sz w:val="24"/>
          <w:szCs w:val="24"/>
        </w:rPr>
        <w:t>Es necesario fortalecer todas las áreas, encargadas de administrar y gestionar uno de los bienes más importantes de toda administración: su documentación e información</w:t>
      </w:r>
      <w:r w:rsidR="005548CF" w:rsidRPr="00E7298A">
        <w:rPr>
          <w:rFonts w:ascii="Arial" w:hAnsi="Arial" w:cs="Arial"/>
          <w:sz w:val="24"/>
          <w:szCs w:val="24"/>
        </w:rPr>
        <w:t>.</w:t>
      </w:r>
    </w:p>
    <w:p w14:paraId="22E4102D" w14:textId="77777777" w:rsidR="00525EE4" w:rsidRPr="00E7298A" w:rsidRDefault="005548CF" w:rsidP="00E7298A">
      <w:pPr>
        <w:pStyle w:val="Prrafodelista"/>
        <w:numPr>
          <w:ilvl w:val="0"/>
          <w:numId w:val="28"/>
        </w:numPr>
        <w:spacing w:line="240" w:lineRule="auto"/>
        <w:jc w:val="both"/>
        <w:rPr>
          <w:rFonts w:ascii="Arial" w:hAnsi="Arial" w:cs="Arial"/>
          <w:sz w:val="24"/>
          <w:szCs w:val="24"/>
        </w:rPr>
      </w:pPr>
      <w:r w:rsidRPr="00E7298A">
        <w:rPr>
          <w:rFonts w:ascii="Arial" w:hAnsi="Arial" w:cs="Arial"/>
          <w:sz w:val="24"/>
          <w:szCs w:val="24"/>
        </w:rPr>
        <w:t>La CCF cuenta con</w:t>
      </w:r>
      <w:r w:rsidR="00525EE4" w:rsidRPr="00E7298A">
        <w:rPr>
          <w:rFonts w:ascii="Arial" w:hAnsi="Arial" w:cs="Arial"/>
          <w:sz w:val="24"/>
          <w:szCs w:val="24"/>
        </w:rPr>
        <w:t xml:space="preserve"> las </w:t>
      </w:r>
      <w:r w:rsidR="0011345B" w:rsidRPr="00E7298A">
        <w:rPr>
          <w:rFonts w:ascii="Arial" w:hAnsi="Arial" w:cs="Arial"/>
          <w:sz w:val="24"/>
          <w:szCs w:val="24"/>
        </w:rPr>
        <w:t xml:space="preserve">Tablas de Retención Documental TRD. </w:t>
      </w:r>
    </w:p>
    <w:p w14:paraId="224D6079" w14:textId="77777777" w:rsidR="0011345B" w:rsidRPr="00E7298A" w:rsidRDefault="0011345B" w:rsidP="00E7298A">
      <w:pPr>
        <w:pStyle w:val="Prrafodelista"/>
        <w:numPr>
          <w:ilvl w:val="0"/>
          <w:numId w:val="28"/>
        </w:numPr>
        <w:spacing w:line="240" w:lineRule="auto"/>
        <w:jc w:val="both"/>
        <w:rPr>
          <w:rFonts w:ascii="Arial" w:hAnsi="Arial" w:cs="Arial"/>
          <w:sz w:val="24"/>
          <w:szCs w:val="24"/>
        </w:rPr>
      </w:pPr>
      <w:r w:rsidRPr="00E7298A">
        <w:rPr>
          <w:rFonts w:ascii="Arial" w:hAnsi="Arial" w:cs="Arial"/>
          <w:sz w:val="24"/>
          <w:szCs w:val="24"/>
        </w:rPr>
        <w:t xml:space="preserve">Los funcionarios requieren de </w:t>
      </w:r>
      <w:r w:rsidR="005548CF" w:rsidRPr="00E7298A">
        <w:rPr>
          <w:rFonts w:ascii="Arial" w:hAnsi="Arial" w:cs="Arial"/>
          <w:sz w:val="24"/>
          <w:szCs w:val="24"/>
        </w:rPr>
        <w:t>la actualización del</w:t>
      </w:r>
      <w:r w:rsidRPr="00E7298A">
        <w:rPr>
          <w:rFonts w:ascii="Arial" w:hAnsi="Arial" w:cs="Arial"/>
          <w:sz w:val="24"/>
          <w:szCs w:val="24"/>
        </w:rPr>
        <w:t xml:space="preserve"> programa de capacitación para el manejo de archivos y gestión documental, de tal manera que se puedan aplicar las TRD conforme a los criterios archivísticos requeridos. Es necesario que estas capacitaciones sean teórico prácticas, y se recurra a la metodología de talleres. </w:t>
      </w:r>
    </w:p>
    <w:p w14:paraId="38022FD3" w14:textId="2A39E13D" w:rsidR="0011345B" w:rsidRPr="00BB0021" w:rsidRDefault="0011345B" w:rsidP="00BB0021">
      <w:pPr>
        <w:pStyle w:val="Prrafodelista"/>
        <w:numPr>
          <w:ilvl w:val="0"/>
          <w:numId w:val="28"/>
        </w:numPr>
        <w:spacing w:line="240" w:lineRule="auto"/>
        <w:jc w:val="both"/>
        <w:rPr>
          <w:rFonts w:ascii="Arial" w:hAnsi="Arial" w:cs="Arial"/>
          <w:sz w:val="24"/>
          <w:szCs w:val="24"/>
        </w:rPr>
      </w:pPr>
      <w:r w:rsidRPr="00E7298A">
        <w:rPr>
          <w:rFonts w:ascii="Arial" w:hAnsi="Arial" w:cs="Arial"/>
          <w:sz w:val="24"/>
          <w:szCs w:val="24"/>
        </w:rPr>
        <w:t>Los depósitos visitados evidencian la existencia de un Fondo Documental Acumulado. La normatividad nacional define: Los fondos acumulados son documentos reunidos por una entidad en el transcurso de su vida institucional sin un criterio archivístico determinado de organización y de conservación. Ello implica que tampoco se cuenta con Tablas de Valoración Documental y que el problema ya creado crece cada día.</w:t>
      </w:r>
    </w:p>
    <w:p w14:paraId="46F17FA7" w14:textId="53CC7042" w:rsidR="0011345B" w:rsidRPr="00E7298A" w:rsidRDefault="005548CF" w:rsidP="00E7298A">
      <w:pPr>
        <w:pStyle w:val="Prrafodelista"/>
        <w:numPr>
          <w:ilvl w:val="0"/>
          <w:numId w:val="28"/>
        </w:numPr>
        <w:spacing w:line="240" w:lineRule="auto"/>
        <w:jc w:val="both"/>
        <w:rPr>
          <w:rFonts w:ascii="Arial" w:hAnsi="Arial" w:cs="Arial"/>
          <w:sz w:val="24"/>
          <w:szCs w:val="24"/>
        </w:rPr>
      </w:pPr>
      <w:r w:rsidRPr="00E7298A">
        <w:rPr>
          <w:rFonts w:ascii="Arial" w:hAnsi="Arial" w:cs="Arial"/>
          <w:sz w:val="24"/>
          <w:szCs w:val="24"/>
        </w:rPr>
        <w:t>Se</w:t>
      </w:r>
      <w:r w:rsidR="00D30821" w:rsidRPr="00E7298A">
        <w:rPr>
          <w:rFonts w:ascii="Arial" w:hAnsi="Arial" w:cs="Arial"/>
          <w:sz w:val="24"/>
          <w:szCs w:val="24"/>
        </w:rPr>
        <w:t xml:space="preserve"> cuenta con</w:t>
      </w:r>
      <w:r w:rsidR="0011345B" w:rsidRPr="00E7298A">
        <w:rPr>
          <w:rFonts w:ascii="Arial" w:hAnsi="Arial" w:cs="Arial"/>
          <w:sz w:val="24"/>
          <w:szCs w:val="24"/>
        </w:rPr>
        <w:t xml:space="preserve"> Back ups de seguridad que permitan el respaldo y la seguridad de las imágenes digitalizadas de los registros públicos.</w:t>
      </w:r>
      <w:r w:rsidR="004B638F">
        <w:rPr>
          <w:rFonts w:ascii="Arial" w:hAnsi="Arial" w:cs="Arial"/>
          <w:sz w:val="24"/>
          <w:szCs w:val="24"/>
        </w:rPr>
        <w:t xml:space="preserve"> utilizando el SII para realizar esta labor.</w:t>
      </w:r>
    </w:p>
    <w:p w14:paraId="39BB06E1" w14:textId="77777777" w:rsidR="00D30821" w:rsidRPr="00E7298A" w:rsidRDefault="00D30821" w:rsidP="00E7298A">
      <w:pPr>
        <w:pStyle w:val="Prrafodelista"/>
        <w:numPr>
          <w:ilvl w:val="0"/>
          <w:numId w:val="28"/>
        </w:numPr>
        <w:spacing w:line="240" w:lineRule="auto"/>
        <w:jc w:val="both"/>
        <w:rPr>
          <w:rFonts w:ascii="Arial" w:hAnsi="Arial" w:cs="Arial"/>
          <w:sz w:val="24"/>
          <w:szCs w:val="24"/>
        </w:rPr>
      </w:pPr>
      <w:r w:rsidRPr="00E7298A">
        <w:rPr>
          <w:rFonts w:ascii="Arial" w:hAnsi="Arial" w:cs="Arial"/>
          <w:sz w:val="24"/>
          <w:szCs w:val="24"/>
        </w:rPr>
        <w:t>Falta materia prima para la organización de l</w:t>
      </w:r>
      <w:r w:rsidR="0011345B" w:rsidRPr="00E7298A">
        <w:rPr>
          <w:rFonts w:ascii="Arial" w:hAnsi="Arial" w:cs="Arial"/>
          <w:sz w:val="24"/>
          <w:szCs w:val="24"/>
        </w:rPr>
        <w:t xml:space="preserve">a documentación </w:t>
      </w:r>
      <w:r w:rsidRPr="00E7298A">
        <w:rPr>
          <w:rFonts w:ascii="Arial" w:hAnsi="Arial" w:cs="Arial"/>
          <w:sz w:val="24"/>
          <w:szCs w:val="24"/>
        </w:rPr>
        <w:t>para garantizar</w:t>
      </w:r>
      <w:r w:rsidR="0011345B" w:rsidRPr="00E7298A">
        <w:rPr>
          <w:rFonts w:ascii="Arial" w:hAnsi="Arial" w:cs="Arial"/>
          <w:sz w:val="24"/>
          <w:szCs w:val="24"/>
        </w:rPr>
        <w:t xml:space="preserve"> la integridad y conservación de los documentos. </w:t>
      </w:r>
    </w:p>
    <w:p w14:paraId="2221F644" w14:textId="21DA72B4" w:rsidR="0011345B" w:rsidRDefault="005548CF" w:rsidP="00E7298A">
      <w:pPr>
        <w:pStyle w:val="Prrafodelista"/>
        <w:numPr>
          <w:ilvl w:val="0"/>
          <w:numId w:val="28"/>
        </w:numPr>
        <w:spacing w:line="240" w:lineRule="auto"/>
        <w:jc w:val="both"/>
        <w:rPr>
          <w:rFonts w:ascii="Arial" w:hAnsi="Arial" w:cs="Arial"/>
          <w:sz w:val="24"/>
          <w:szCs w:val="24"/>
        </w:rPr>
      </w:pPr>
      <w:r w:rsidRPr="00E7298A">
        <w:rPr>
          <w:rFonts w:ascii="Arial" w:hAnsi="Arial" w:cs="Arial"/>
          <w:sz w:val="24"/>
          <w:szCs w:val="24"/>
        </w:rPr>
        <w:t>No hay un archivo centralizado en la Entidad</w:t>
      </w:r>
    </w:p>
    <w:p w14:paraId="098299A9" w14:textId="77777777" w:rsidR="00BB0021" w:rsidRPr="00BB0021" w:rsidRDefault="00BB0021" w:rsidP="00BB0021">
      <w:pPr>
        <w:spacing w:line="240" w:lineRule="auto"/>
        <w:jc w:val="both"/>
        <w:rPr>
          <w:rFonts w:ascii="Arial" w:hAnsi="Arial" w:cs="Arial"/>
          <w:sz w:val="24"/>
          <w:szCs w:val="24"/>
        </w:rPr>
      </w:pPr>
    </w:p>
    <w:p w14:paraId="0BF15570" w14:textId="77777777" w:rsidR="0011345B" w:rsidRPr="00E7298A" w:rsidRDefault="0011345B" w:rsidP="00E7298A">
      <w:pPr>
        <w:spacing w:line="240" w:lineRule="auto"/>
        <w:jc w:val="both"/>
        <w:rPr>
          <w:rFonts w:ascii="Arial" w:hAnsi="Arial" w:cs="Arial"/>
          <w:b/>
          <w:sz w:val="24"/>
          <w:szCs w:val="24"/>
        </w:rPr>
      </w:pPr>
      <w:r w:rsidRPr="00E7298A">
        <w:rPr>
          <w:rFonts w:ascii="Arial" w:hAnsi="Arial" w:cs="Arial"/>
          <w:b/>
          <w:sz w:val="24"/>
          <w:szCs w:val="24"/>
        </w:rPr>
        <w:lastRenderedPageBreak/>
        <w:t xml:space="preserve">ASPECTOS LOCATIVOS Y DE MOBILIARIO IDENTIFICADOS </w:t>
      </w:r>
    </w:p>
    <w:p w14:paraId="44676F25" w14:textId="77777777" w:rsidR="0011345B" w:rsidRPr="00E7298A" w:rsidRDefault="0011345B" w:rsidP="00E7298A">
      <w:pPr>
        <w:pStyle w:val="Prrafodelista"/>
        <w:numPr>
          <w:ilvl w:val="0"/>
          <w:numId w:val="29"/>
        </w:numPr>
        <w:spacing w:line="240" w:lineRule="auto"/>
        <w:jc w:val="both"/>
        <w:rPr>
          <w:rFonts w:ascii="Arial" w:hAnsi="Arial" w:cs="Arial"/>
          <w:sz w:val="24"/>
          <w:szCs w:val="24"/>
        </w:rPr>
      </w:pPr>
      <w:r w:rsidRPr="00E7298A">
        <w:rPr>
          <w:rFonts w:ascii="Arial" w:hAnsi="Arial" w:cs="Arial"/>
          <w:sz w:val="24"/>
          <w:szCs w:val="24"/>
        </w:rPr>
        <w:t xml:space="preserve">Existe grave deficiencia en volumen y estado del mobiliario de archivos (archivadores y estantes). Igualmente, una inadecuada diversidad de contenedores anti técnicos. </w:t>
      </w:r>
    </w:p>
    <w:p w14:paraId="4F1FC6E4" w14:textId="77777777" w:rsidR="00D30821" w:rsidRPr="00E7298A" w:rsidRDefault="00D30821" w:rsidP="00E7298A">
      <w:pPr>
        <w:pStyle w:val="Prrafodelista"/>
        <w:numPr>
          <w:ilvl w:val="0"/>
          <w:numId w:val="29"/>
        </w:numPr>
        <w:spacing w:line="240" w:lineRule="auto"/>
        <w:jc w:val="both"/>
        <w:rPr>
          <w:rFonts w:ascii="Arial" w:hAnsi="Arial" w:cs="Arial"/>
          <w:sz w:val="24"/>
          <w:szCs w:val="24"/>
        </w:rPr>
      </w:pPr>
      <w:r w:rsidRPr="00E7298A">
        <w:rPr>
          <w:rFonts w:ascii="Arial" w:hAnsi="Arial" w:cs="Arial"/>
          <w:sz w:val="24"/>
          <w:szCs w:val="24"/>
        </w:rPr>
        <w:t>Se requiere la adecuación de los locales de archivo, de tal manera que cumpla con las indicaciones técnicas establecidas por el Archivo General de la Nación. Así mismo, es necesario ampliar y adecuar el área de archivo.</w:t>
      </w:r>
    </w:p>
    <w:p w14:paraId="111DFA9D" w14:textId="77777777" w:rsidR="0011345B" w:rsidRPr="00E7298A" w:rsidRDefault="0011345B" w:rsidP="00E7298A">
      <w:pPr>
        <w:pStyle w:val="Prrafodelista"/>
        <w:numPr>
          <w:ilvl w:val="0"/>
          <w:numId w:val="29"/>
        </w:numPr>
        <w:spacing w:line="240" w:lineRule="auto"/>
        <w:jc w:val="both"/>
        <w:rPr>
          <w:rFonts w:ascii="Arial" w:hAnsi="Arial" w:cs="Arial"/>
          <w:sz w:val="24"/>
          <w:szCs w:val="24"/>
        </w:rPr>
      </w:pPr>
      <w:r w:rsidRPr="00E7298A">
        <w:rPr>
          <w:rFonts w:ascii="Arial" w:hAnsi="Arial" w:cs="Arial"/>
          <w:sz w:val="24"/>
          <w:szCs w:val="24"/>
        </w:rPr>
        <w:t>La iluminación en los depósitos de archivos no es la adecuada.</w:t>
      </w:r>
    </w:p>
    <w:p w14:paraId="46240E16" w14:textId="77777777" w:rsidR="0011345B" w:rsidRPr="00E7298A" w:rsidRDefault="0011345B" w:rsidP="00E7298A">
      <w:pPr>
        <w:pStyle w:val="Prrafodelista"/>
        <w:numPr>
          <w:ilvl w:val="0"/>
          <w:numId w:val="29"/>
        </w:numPr>
        <w:spacing w:line="240" w:lineRule="auto"/>
        <w:jc w:val="both"/>
        <w:rPr>
          <w:rFonts w:ascii="Arial" w:hAnsi="Arial" w:cs="Arial"/>
          <w:sz w:val="24"/>
          <w:szCs w:val="24"/>
        </w:rPr>
      </w:pPr>
      <w:r w:rsidRPr="00E7298A">
        <w:rPr>
          <w:rFonts w:ascii="Arial" w:hAnsi="Arial" w:cs="Arial"/>
          <w:sz w:val="24"/>
          <w:szCs w:val="24"/>
        </w:rPr>
        <w:t>Se recomienda centralizar los acervos documentales en un solo lugar, en el cual la custodia y gestión de los documentos sea la adecuada.</w:t>
      </w:r>
    </w:p>
    <w:p w14:paraId="703D2C8B" w14:textId="77777777" w:rsidR="0011345B" w:rsidRPr="00E7298A" w:rsidRDefault="0011345B" w:rsidP="00E7298A">
      <w:pPr>
        <w:spacing w:line="240" w:lineRule="auto"/>
        <w:jc w:val="both"/>
        <w:rPr>
          <w:rFonts w:ascii="Arial" w:hAnsi="Arial" w:cs="Arial"/>
          <w:color w:val="2E74B5" w:themeColor="accent1" w:themeShade="BF"/>
          <w:sz w:val="24"/>
          <w:szCs w:val="24"/>
        </w:rPr>
      </w:pPr>
    </w:p>
    <w:p w14:paraId="75E2C66E" w14:textId="77777777" w:rsidR="0011345B" w:rsidRPr="00E7298A" w:rsidRDefault="0011345B" w:rsidP="00E7298A">
      <w:pPr>
        <w:pStyle w:val="Ttulo3"/>
        <w:spacing w:line="240" w:lineRule="auto"/>
        <w:jc w:val="both"/>
        <w:rPr>
          <w:rFonts w:ascii="Arial" w:hAnsi="Arial" w:cs="Arial"/>
          <w:color w:val="2E74B5" w:themeColor="accent1" w:themeShade="BF"/>
          <w:sz w:val="24"/>
          <w:szCs w:val="24"/>
        </w:rPr>
      </w:pPr>
      <w:bookmarkStart w:id="25" w:name="_Toc478027760"/>
      <w:r w:rsidRPr="00E7298A">
        <w:rPr>
          <w:rFonts w:ascii="Arial" w:hAnsi="Arial" w:cs="Arial"/>
          <w:color w:val="2E74B5" w:themeColor="accent1" w:themeShade="BF"/>
          <w:sz w:val="24"/>
          <w:szCs w:val="24"/>
        </w:rPr>
        <w:t>LA PROBLEMÁTICA</w:t>
      </w:r>
      <w:bookmarkEnd w:id="25"/>
    </w:p>
    <w:p w14:paraId="17E36692" w14:textId="77777777" w:rsidR="0011345B" w:rsidRPr="00E7298A" w:rsidRDefault="0011345B" w:rsidP="00E7298A">
      <w:pPr>
        <w:spacing w:line="240" w:lineRule="auto"/>
        <w:jc w:val="both"/>
        <w:rPr>
          <w:rFonts w:ascii="Arial" w:hAnsi="Arial" w:cs="Arial"/>
          <w:sz w:val="24"/>
          <w:szCs w:val="24"/>
        </w:rPr>
      </w:pPr>
    </w:p>
    <w:p w14:paraId="09E2A537" w14:textId="2A5B61D0" w:rsidR="0011345B" w:rsidRPr="00E7298A" w:rsidRDefault="0011345B" w:rsidP="00E7298A">
      <w:pPr>
        <w:pStyle w:val="Prrafodelista"/>
        <w:numPr>
          <w:ilvl w:val="0"/>
          <w:numId w:val="30"/>
        </w:numPr>
        <w:spacing w:line="240" w:lineRule="auto"/>
        <w:jc w:val="both"/>
        <w:rPr>
          <w:rFonts w:ascii="Arial" w:hAnsi="Arial" w:cs="Arial"/>
          <w:sz w:val="24"/>
          <w:szCs w:val="24"/>
        </w:rPr>
      </w:pPr>
      <w:r w:rsidRPr="00E7298A">
        <w:rPr>
          <w:rFonts w:ascii="Arial" w:hAnsi="Arial" w:cs="Arial"/>
          <w:sz w:val="24"/>
          <w:szCs w:val="24"/>
        </w:rPr>
        <w:t xml:space="preserve">Existen carpetas de varios asuntos en cajas marcadas con un departamento, se encuentran desorganizados esto posiblemente debido </w:t>
      </w:r>
      <w:r w:rsidR="00B27FDD" w:rsidRPr="00E7298A">
        <w:rPr>
          <w:rFonts w:ascii="Arial" w:hAnsi="Arial" w:cs="Arial"/>
          <w:sz w:val="24"/>
          <w:szCs w:val="24"/>
        </w:rPr>
        <w:t xml:space="preserve">a que </w:t>
      </w:r>
      <w:r w:rsidRPr="00E7298A">
        <w:rPr>
          <w:rFonts w:ascii="Arial" w:hAnsi="Arial" w:cs="Arial"/>
          <w:sz w:val="24"/>
          <w:szCs w:val="24"/>
        </w:rPr>
        <w:t>los documentos los depositaban sin ningún criterio archivístico y no se tuvo el suficiente cuidado de clasificarlos y organizarlos, allí se encuentra documentación de todos los departamentos y fue necesario contratar una persona que clasifica</w:t>
      </w:r>
      <w:r w:rsidR="004B638F">
        <w:rPr>
          <w:rFonts w:ascii="Arial" w:hAnsi="Arial" w:cs="Arial"/>
          <w:sz w:val="24"/>
          <w:szCs w:val="24"/>
        </w:rPr>
        <w:t>ra los documentos adecuadamente, situado en la sede principal de la CCF.</w:t>
      </w:r>
    </w:p>
    <w:p w14:paraId="56E8EEF8" w14:textId="77777777" w:rsidR="00D30821" w:rsidRPr="00E7298A" w:rsidRDefault="0011345B" w:rsidP="00E7298A">
      <w:pPr>
        <w:pStyle w:val="Prrafodelista"/>
        <w:numPr>
          <w:ilvl w:val="0"/>
          <w:numId w:val="30"/>
        </w:numPr>
        <w:spacing w:line="240" w:lineRule="auto"/>
        <w:jc w:val="both"/>
        <w:rPr>
          <w:rFonts w:ascii="Arial" w:hAnsi="Arial" w:cs="Arial"/>
          <w:sz w:val="24"/>
          <w:szCs w:val="24"/>
        </w:rPr>
      </w:pPr>
      <w:r w:rsidRPr="00E7298A">
        <w:rPr>
          <w:rFonts w:ascii="Arial" w:hAnsi="Arial" w:cs="Arial"/>
          <w:sz w:val="24"/>
          <w:szCs w:val="24"/>
        </w:rPr>
        <w:t>El archivo central de la CCF ya no cuenta con el espacio suficiente para almacenar ningún expediente, es importante adecuar un espacio para el buen manejo de los mismos.</w:t>
      </w:r>
    </w:p>
    <w:p w14:paraId="41247E94" w14:textId="77777777" w:rsidR="0011345B" w:rsidRDefault="0011345B" w:rsidP="00E7298A">
      <w:pPr>
        <w:pStyle w:val="Prrafodelista"/>
        <w:spacing w:line="240" w:lineRule="auto"/>
        <w:jc w:val="both"/>
        <w:rPr>
          <w:rFonts w:ascii="Arial" w:hAnsi="Arial" w:cs="Arial"/>
          <w:sz w:val="24"/>
          <w:szCs w:val="24"/>
        </w:rPr>
      </w:pPr>
    </w:p>
    <w:p w14:paraId="546F37AF" w14:textId="77777777" w:rsidR="004B638F" w:rsidRDefault="004B638F" w:rsidP="00E7298A">
      <w:pPr>
        <w:pStyle w:val="Prrafodelista"/>
        <w:spacing w:line="240" w:lineRule="auto"/>
        <w:jc w:val="both"/>
        <w:rPr>
          <w:rFonts w:ascii="Arial" w:hAnsi="Arial" w:cs="Arial"/>
          <w:sz w:val="24"/>
          <w:szCs w:val="24"/>
        </w:rPr>
      </w:pPr>
    </w:p>
    <w:p w14:paraId="49B81BAD" w14:textId="77777777" w:rsidR="004B638F" w:rsidRDefault="004B638F" w:rsidP="00E7298A">
      <w:pPr>
        <w:pStyle w:val="Prrafodelista"/>
        <w:spacing w:line="240" w:lineRule="auto"/>
        <w:jc w:val="both"/>
        <w:rPr>
          <w:rFonts w:ascii="Arial" w:hAnsi="Arial" w:cs="Arial"/>
          <w:sz w:val="24"/>
          <w:szCs w:val="24"/>
        </w:rPr>
      </w:pPr>
    </w:p>
    <w:p w14:paraId="370A934A" w14:textId="77777777" w:rsidR="004B638F" w:rsidRPr="00E7298A" w:rsidRDefault="004B638F" w:rsidP="00E7298A">
      <w:pPr>
        <w:pStyle w:val="Prrafodelista"/>
        <w:spacing w:line="240" w:lineRule="auto"/>
        <w:jc w:val="both"/>
        <w:rPr>
          <w:rFonts w:ascii="Arial" w:hAnsi="Arial" w:cs="Arial"/>
          <w:sz w:val="24"/>
          <w:szCs w:val="24"/>
        </w:rPr>
      </w:pPr>
    </w:p>
    <w:p w14:paraId="3018CF7B" w14:textId="77777777" w:rsidR="0011345B" w:rsidRPr="00E7298A" w:rsidRDefault="0011345B" w:rsidP="00E7298A">
      <w:pPr>
        <w:pStyle w:val="Ttulo3"/>
        <w:spacing w:line="240" w:lineRule="auto"/>
        <w:jc w:val="both"/>
        <w:rPr>
          <w:rFonts w:ascii="Arial" w:hAnsi="Arial" w:cs="Arial"/>
          <w:color w:val="2E74B5" w:themeColor="accent1" w:themeShade="BF"/>
          <w:sz w:val="24"/>
          <w:szCs w:val="24"/>
        </w:rPr>
      </w:pPr>
      <w:bookmarkStart w:id="26" w:name="_Toc478027761"/>
      <w:r w:rsidRPr="00E7298A">
        <w:rPr>
          <w:rFonts w:ascii="Arial" w:hAnsi="Arial" w:cs="Arial"/>
          <w:color w:val="2E74B5" w:themeColor="accent1" w:themeShade="BF"/>
          <w:sz w:val="24"/>
          <w:szCs w:val="24"/>
        </w:rPr>
        <w:t>MATRIZ DE DIAGNÓSTICO GENERAL</w:t>
      </w:r>
      <w:bookmarkEnd w:id="26"/>
    </w:p>
    <w:p w14:paraId="42DC61BF" w14:textId="77777777" w:rsidR="0011345B" w:rsidRPr="00E7298A" w:rsidRDefault="0011345B" w:rsidP="00E7298A">
      <w:pPr>
        <w:spacing w:line="240" w:lineRule="auto"/>
        <w:jc w:val="both"/>
        <w:rPr>
          <w:rFonts w:ascii="Arial" w:hAnsi="Arial" w:cs="Arial"/>
          <w:sz w:val="24"/>
          <w:szCs w:val="24"/>
        </w:rPr>
      </w:pPr>
    </w:p>
    <w:p w14:paraId="1B9EC1D8"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La Matriz General del Dia</w:t>
      </w:r>
      <w:r w:rsidR="00AC6605" w:rsidRPr="00E7298A">
        <w:rPr>
          <w:rFonts w:ascii="Arial" w:hAnsi="Arial" w:cs="Arial"/>
          <w:sz w:val="24"/>
          <w:szCs w:val="24"/>
        </w:rPr>
        <w:t>gnóstico se presenta en Anexo N°</w:t>
      </w:r>
      <w:r w:rsidRPr="00E7298A">
        <w:rPr>
          <w:rFonts w:ascii="Arial" w:hAnsi="Arial" w:cs="Arial"/>
          <w:sz w:val="24"/>
          <w:szCs w:val="24"/>
        </w:rPr>
        <w:t xml:space="preserve"> 2.</w:t>
      </w:r>
    </w:p>
    <w:p w14:paraId="347F2CB3" w14:textId="77777777" w:rsidR="0011345B" w:rsidRPr="00E7298A" w:rsidRDefault="0011345B" w:rsidP="00E7298A">
      <w:pPr>
        <w:spacing w:line="240" w:lineRule="auto"/>
        <w:jc w:val="both"/>
        <w:rPr>
          <w:rFonts w:ascii="Arial" w:hAnsi="Arial" w:cs="Arial"/>
          <w:sz w:val="24"/>
          <w:szCs w:val="24"/>
        </w:rPr>
      </w:pPr>
    </w:p>
    <w:p w14:paraId="0DE28F78" w14:textId="77777777" w:rsidR="0011345B" w:rsidRPr="00E7298A" w:rsidRDefault="0011345B" w:rsidP="00E7298A">
      <w:pPr>
        <w:pStyle w:val="Ttulo3"/>
        <w:spacing w:line="240" w:lineRule="auto"/>
        <w:jc w:val="both"/>
        <w:rPr>
          <w:rFonts w:ascii="Arial" w:hAnsi="Arial" w:cs="Arial"/>
          <w:color w:val="2E74B5" w:themeColor="accent1" w:themeShade="BF"/>
          <w:sz w:val="24"/>
          <w:szCs w:val="24"/>
        </w:rPr>
      </w:pPr>
      <w:bookmarkStart w:id="27" w:name="_Toc478027762"/>
      <w:r w:rsidRPr="00E7298A">
        <w:rPr>
          <w:rFonts w:ascii="Arial" w:hAnsi="Arial" w:cs="Arial"/>
          <w:color w:val="2E74B5" w:themeColor="accent1" w:themeShade="BF"/>
          <w:sz w:val="24"/>
          <w:szCs w:val="24"/>
        </w:rPr>
        <w:t>MATRIZ DOFA</w:t>
      </w:r>
      <w:bookmarkEnd w:id="27"/>
    </w:p>
    <w:p w14:paraId="47A6AA29" w14:textId="77777777" w:rsidR="0011345B" w:rsidRPr="00E7298A" w:rsidRDefault="0011345B" w:rsidP="00E7298A">
      <w:pPr>
        <w:spacing w:line="240" w:lineRule="auto"/>
        <w:jc w:val="both"/>
        <w:rPr>
          <w:rFonts w:ascii="Arial" w:hAnsi="Arial" w:cs="Arial"/>
          <w:sz w:val="24"/>
          <w:szCs w:val="24"/>
        </w:rPr>
      </w:pPr>
    </w:p>
    <w:p w14:paraId="5FDAD03E"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 xml:space="preserve">La matriz DOFA realizada basado en el Diagnóstico General  </w:t>
      </w:r>
      <w:r w:rsidR="00201DFC" w:rsidRPr="00E7298A">
        <w:rPr>
          <w:rFonts w:ascii="Arial" w:hAnsi="Arial" w:cs="Arial"/>
          <w:sz w:val="24"/>
          <w:szCs w:val="24"/>
        </w:rPr>
        <w:t>se presenta en Anexo N°</w:t>
      </w:r>
      <w:r w:rsidRPr="00E7298A">
        <w:rPr>
          <w:rFonts w:ascii="Arial" w:hAnsi="Arial" w:cs="Arial"/>
          <w:sz w:val="24"/>
          <w:szCs w:val="24"/>
        </w:rPr>
        <w:t xml:space="preserve"> 3.</w:t>
      </w:r>
    </w:p>
    <w:p w14:paraId="6873C332" w14:textId="77777777" w:rsidR="0011345B" w:rsidRPr="00E7298A" w:rsidRDefault="0011345B" w:rsidP="00E7298A">
      <w:pPr>
        <w:spacing w:line="240" w:lineRule="auto"/>
        <w:jc w:val="both"/>
        <w:rPr>
          <w:rFonts w:ascii="Arial" w:hAnsi="Arial" w:cs="Arial"/>
          <w:sz w:val="24"/>
          <w:szCs w:val="24"/>
        </w:rPr>
      </w:pPr>
    </w:p>
    <w:p w14:paraId="3C144BDA" w14:textId="77777777" w:rsidR="0011345B" w:rsidRPr="00E7298A" w:rsidRDefault="0011345B" w:rsidP="00E7298A">
      <w:pPr>
        <w:pStyle w:val="Ttulo3"/>
        <w:spacing w:line="240" w:lineRule="auto"/>
        <w:jc w:val="both"/>
        <w:rPr>
          <w:rFonts w:ascii="Arial" w:hAnsi="Arial" w:cs="Arial"/>
          <w:color w:val="2E74B5" w:themeColor="accent1" w:themeShade="BF"/>
          <w:sz w:val="24"/>
          <w:szCs w:val="24"/>
        </w:rPr>
      </w:pPr>
      <w:bookmarkStart w:id="28" w:name="_Toc478027763"/>
      <w:r w:rsidRPr="00E7298A">
        <w:rPr>
          <w:rFonts w:ascii="Arial" w:hAnsi="Arial" w:cs="Arial"/>
          <w:color w:val="2E74B5" w:themeColor="accent1" w:themeShade="BF"/>
          <w:sz w:val="24"/>
          <w:szCs w:val="24"/>
        </w:rPr>
        <w:lastRenderedPageBreak/>
        <w:t>RIESGOS DE LA GESTION DOCUMENTAL</w:t>
      </w:r>
      <w:bookmarkEnd w:id="28"/>
    </w:p>
    <w:p w14:paraId="71AEB93E" w14:textId="77777777" w:rsidR="0011345B" w:rsidRPr="00E7298A" w:rsidRDefault="0011345B" w:rsidP="00E7298A">
      <w:pPr>
        <w:spacing w:line="240" w:lineRule="auto"/>
        <w:jc w:val="both"/>
        <w:rPr>
          <w:rFonts w:ascii="Arial" w:hAnsi="Arial" w:cs="Arial"/>
          <w:sz w:val="24"/>
          <w:szCs w:val="24"/>
        </w:rPr>
      </w:pPr>
    </w:p>
    <w:p w14:paraId="57057190"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Se Identificaron los riesgos a que están expue</w:t>
      </w:r>
      <w:r w:rsidR="00AC6605" w:rsidRPr="00E7298A">
        <w:rPr>
          <w:rFonts w:ascii="Arial" w:hAnsi="Arial" w:cs="Arial"/>
          <w:sz w:val="24"/>
          <w:szCs w:val="24"/>
        </w:rPr>
        <w:t>stos los documentos ver Anexo N°</w:t>
      </w:r>
      <w:r w:rsidRPr="00E7298A">
        <w:rPr>
          <w:rFonts w:ascii="Arial" w:hAnsi="Arial" w:cs="Arial"/>
          <w:sz w:val="24"/>
          <w:szCs w:val="24"/>
        </w:rPr>
        <w:t xml:space="preserve"> 4.</w:t>
      </w:r>
    </w:p>
    <w:p w14:paraId="06E28CD7" w14:textId="77777777" w:rsidR="0011345B" w:rsidRPr="00E7298A" w:rsidRDefault="0011345B" w:rsidP="00E7298A">
      <w:pPr>
        <w:spacing w:line="240" w:lineRule="auto"/>
        <w:jc w:val="both"/>
        <w:rPr>
          <w:rFonts w:ascii="Arial" w:hAnsi="Arial" w:cs="Arial"/>
          <w:sz w:val="24"/>
          <w:szCs w:val="24"/>
        </w:rPr>
      </w:pPr>
    </w:p>
    <w:p w14:paraId="3C41BA52" w14:textId="77777777" w:rsidR="0011345B" w:rsidRPr="00E7298A" w:rsidRDefault="0011345B" w:rsidP="00E7298A">
      <w:pPr>
        <w:pStyle w:val="Ttulo2"/>
        <w:spacing w:line="240" w:lineRule="auto"/>
        <w:jc w:val="both"/>
        <w:rPr>
          <w:rFonts w:ascii="Arial" w:hAnsi="Arial" w:cs="Arial"/>
          <w:color w:val="2E74B5" w:themeColor="accent1" w:themeShade="BF"/>
          <w:sz w:val="24"/>
          <w:szCs w:val="24"/>
        </w:rPr>
      </w:pPr>
      <w:bookmarkStart w:id="29" w:name="_Toc478027764"/>
      <w:r w:rsidRPr="00E7298A">
        <w:rPr>
          <w:rFonts w:ascii="Arial" w:hAnsi="Arial" w:cs="Arial"/>
          <w:color w:val="2E74B5" w:themeColor="accent1" w:themeShade="BF"/>
          <w:sz w:val="24"/>
          <w:szCs w:val="24"/>
        </w:rPr>
        <w:t>REQUISITOS PARA LA IMPLEMENTACIÓN DEL PGD</w:t>
      </w:r>
      <w:bookmarkEnd w:id="29"/>
    </w:p>
    <w:p w14:paraId="4095A7B1" w14:textId="77777777" w:rsidR="0011345B" w:rsidRPr="00E7298A" w:rsidRDefault="0011345B" w:rsidP="00E7298A">
      <w:pPr>
        <w:spacing w:line="240" w:lineRule="auto"/>
        <w:jc w:val="both"/>
        <w:rPr>
          <w:rFonts w:ascii="Arial" w:hAnsi="Arial" w:cs="Arial"/>
          <w:color w:val="2E74B5" w:themeColor="accent1" w:themeShade="BF"/>
          <w:sz w:val="24"/>
          <w:szCs w:val="24"/>
        </w:rPr>
      </w:pPr>
    </w:p>
    <w:p w14:paraId="484F0B37" w14:textId="77777777" w:rsidR="0011345B" w:rsidRPr="00E7298A" w:rsidRDefault="0011345B" w:rsidP="00E7298A">
      <w:pPr>
        <w:pStyle w:val="Ttulo3"/>
        <w:spacing w:line="240" w:lineRule="auto"/>
        <w:jc w:val="both"/>
        <w:rPr>
          <w:rFonts w:ascii="Arial" w:hAnsi="Arial" w:cs="Arial"/>
          <w:color w:val="2E74B5" w:themeColor="accent1" w:themeShade="BF"/>
          <w:sz w:val="24"/>
          <w:szCs w:val="24"/>
        </w:rPr>
      </w:pPr>
      <w:bookmarkStart w:id="30" w:name="_Toc478027765"/>
      <w:r w:rsidRPr="00E7298A">
        <w:rPr>
          <w:rFonts w:ascii="Arial" w:hAnsi="Arial" w:cs="Arial"/>
          <w:color w:val="2E74B5" w:themeColor="accent1" w:themeShade="BF"/>
          <w:sz w:val="24"/>
          <w:szCs w:val="24"/>
        </w:rPr>
        <w:t>Requisitos Normativos</w:t>
      </w:r>
      <w:bookmarkEnd w:id="30"/>
    </w:p>
    <w:p w14:paraId="1B6E15A0" w14:textId="77777777" w:rsidR="0011345B" w:rsidRPr="00E7298A" w:rsidRDefault="0011345B" w:rsidP="00E7298A">
      <w:pPr>
        <w:spacing w:line="240" w:lineRule="auto"/>
        <w:jc w:val="both"/>
        <w:rPr>
          <w:rFonts w:ascii="Arial" w:hAnsi="Arial" w:cs="Arial"/>
          <w:color w:val="FF0000"/>
          <w:sz w:val="24"/>
          <w:szCs w:val="24"/>
        </w:rPr>
      </w:pPr>
    </w:p>
    <w:p w14:paraId="69404A07" w14:textId="77777777" w:rsidR="0011345B" w:rsidRDefault="0011345B" w:rsidP="00E7298A">
      <w:pPr>
        <w:spacing w:line="240" w:lineRule="auto"/>
        <w:jc w:val="both"/>
        <w:rPr>
          <w:rFonts w:ascii="Arial" w:hAnsi="Arial" w:cs="Arial"/>
          <w:sz w:val="24"/>
          <w:szCs w:val="24"/>
        </w:rPr>
      </w:pPr>
      <w:r w:rsidRPr="00E7298A">
        <w:rPr>
          <w:rFonts w:ascii="Arial" w:hAnsi="Arial" w:cs="Arial"/>
          <w:sz w:val="24"/>
          <w:szCs w:val="24"/>
        </w:rPr>
        <w:t>Dentro de los requisitos con los cuales debe cumplir la CCF como entidad modelo en el desarrollo económico de la región, se identifican las siguientes normas legales para el establecimiento de su Gestión Documental transversal y directa a todos sus procesos.</w:t>
      </w:r>
    </w:p>
    <w:p w14:paraId="5EA23256" w14:textId="77777777" w:rsidR="00C003E1" w:rsidRPr="00E7298A" w:rsidRDefault="00C003E1" w:rsidP="00E7298A">
      <w:pPr>
        <w:spacing w:line="240" w:lineRule="auto"/>
        <w:jc w:val="both"/>
        <w:rPr>
          <w:rFonts w:ascii="Arial" w:hAnsi="Arial" w:cs="Arial"/>
          <w:sz w:val="24"/>
          <w:szCs w:val="24"/>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76"/>
        <w:gridCol w:w="2298"/>
        <w:gridCol w:w="4648"/>
      </w:tblGrid>
      <w:tr w:rsidR="0011345B" w:rsidRPr="00E7298A" w14:paraId="69611EEA" w14:textId="77777777" w:rsidTr="0011345B">
        <w:trPr>
          <w:trHeight w:val="576"/>
          <w:tblHeader/>
        </w:trPr>
        <w:tc>
          <w:tcPr>
            <w:tcW w:w="2376" w:type="dxa"/>
            <w:shd w:val="clear" w:color="auto" w:fill="92D050"/>
            <w:hideMark/>
          </w:tcPr>
          <w:p w14:paraId="6264E381" w14:textId="77777777" w:rsidR="0011345B" w:rsidRPr="00E7298A" w:rsidRDefault="0011345B" w:rsidP="00E7298A">
            <w:pPr>
              <w:spacing w:line="240" w:lineRule="auto"/>
              <w:jc w:val="both"/>
              <w:rPr>
                <w:rFonts w:ascii="Arial" w:hAnsi="Arial" w:cs="Arial"/>
                <w:b/>
                <w:sz w:val="24"/>
                <w:szCs w:val="24"/>
              </w:rPr>
            </w:pPr>
            <w:r w:rsidRPr="00E7298A">
              <w:rPr>
                <w:rFonts w:ascii="Arial" w:hAnsi="Arial" w:cs="Arial"/>
                <w:b/>
                <w:sz w:val="24"/>
                <w:szCs w:val="24"/>
              </w:rPr>
              <w:t>IDENTIFICACIÓN DEL DOCUMENTO Y FECHA DE EMISIÓN</w:t>
            </w:r>
          </w:p>
        </w:tc>
        <w:tc>
          <w:tcPr>
            <w:tcW w:w="2298" w:type="dxa"/>
            <w:shd w:val="clear" w:color="auto" w:fill="92D050"/>
            <w:hideMark/>
          </w:tcPr>
          <w:p w14:paraId="5378BA75" w14:textId="77777777" w:rsidR="0011345B" w:rsidRPr="00E7298A" w:rsidRDefault="0011345B" w:rsidP="00E7298A">
            <w:pPr>
              <w:spacing w:line="240" w:lineRule="auto"/>
              <w:jc w:val="both"/>
              <w:rPr>
                <w:rFonts w:ascii="Arial" w:hAnsi="Arial" w:cs="Arial"/>
                <w:b/>
                <w:sz w:val="24"/>
                <w:szCs w:val="24"/>
              </w:rPr>
            </w:pPr>
            <w:r w:rsidRPr="00E7298A">
              <w:rPr>
                <w:rFonts w:ascii="Arial" w:hAnsi="Arial" w:cs="Arial"/>
                <w:b/>
                <w:sz w:val="24"/>
                <w:szCs w:val="24"/>
              </w:rPr>
              <w:t>ENTE GENERADOR</w:t>
            </w:r>
          </w:p>
        </w:tc>
        <w:tc>
          <w:tcPr>
            <w:tcW w:w="4648" w:type="dxa"/>
            <w:shd w:val="clear" w:color="auto" w:fill="92D050"/>
            <w:hideMark/>
          </w:tcPr>
          <w:p w14:paraId="5995F83D" w14:textId="77777777" w:rsidR="0011345B" w:rsidRPr="00E7298A" w:rsidRDefault="0011345B" w:rsidP="00E7298A">
            <w:pPr>
              <w:spacing w:line="240" w:lineRule="auto"/>
              <w:jc w:val="both"/>
              <w:rPr>
                <w:rFonts w:ascii="Arial" w:hAnsi="Arial" w:cs="Arial"/>
                <w:b/>
                <w:sz w:val="24"/>
                <w:szCs w:val="24"/>
              </w:rPr>
            </w:pPr>
            <w:r w:rsidRPr="00E7298A">
              <w:rPr>
                <w:rFonts w:ascii="Arial" w:hAnsi="Arial" w:cs="Arial"/>
                <w:b/>
                <w:sz w:val="24"/>
                <w:szCs w:val="24"/>
              </w:rPr>
              <w:t>EPÍGRAFE Y/O DESCRIPCIÓN DEL DOCUMENTO</w:t>
            </w:r>
          </w:p>
        </w:tc>
      </w:tr>
      <w:tr w:rsidR="0011345B" w:rsidRPr="00E7298A" w14:paraId="014A70BA" w14:textId="77777777" w:rsidTr="0011345B">
        <w:trPr>
          <w:trHeight w:val="576"/>
        </w:trPr>
        <w:tc>
          <w:tcPr>
            <w:tcW w:w="2376" w:type="dxa"/>
          </w:tcPr>
          <w:p w14:paraId="4DEBE048" w14:textId="77777777" w:rsidR="0011345B" w:rsidRPr="00E7298A" w:rsidRDefault="0011345B" w:rsidP="00E7298A">
            <w:pPr>
              <w:spacing w:line="240" w:lineRule="auto"/>
              <w:jc w:val="both"/>
              <w:rPr>
                <w:rFonts w:ascii="Arial" w:hAnsi="Arial" w:cs="Arial"/>
                <w:sz w:val="24"/>
                <w:szCs w:val="24"/>
              </w:rPr>
            </w:pPr>
          </w:p>
          <w:p w14:paraId="6D080BDC" w14:textId="77777777" w:rsidR="0011345B" w:rsidRPr="00E7298A" w:rsidRDefault="0011345B" w:rsidP="00E7298A">
            <w:pPr>
              <w:spacing w:line="240" w:lineRule="auto"/>
              <w:jc w:val="both"/>
              <w:rPr>
                <w:rFonts w:ascii="Arial" w:hAnsi="Arial" w:cs="Arial"/>
                <w:sz w:val="24"/>
                <w:szCs w:val="24"/>
              </w:rPr>
            </w:pPr>
          </w:p>
          <w:p w14:paraId="68BBF1BA"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LEY 527 de 1999</w:t>
            </w:r>
          </w:p>
          <w:p w14:paraId="0D3561B0" w14:textId="77777777" w:rsidR="0011345B" w:rsidRPr="00E7298A" w:rsidRDefault="0011345B" w:rsidP="00E7298A">
            <w:pPr>
              <w:spacing w:line="240" w:lineRule="auto"/>
              <w:jc w:val="both"/>
              <w:rPr>
                <w:rFonts w:ascii="Arial" w:hAnsi="Arial" w:cs="Arial"/>
                <w:sz w:val="24"/>
                <w:szCs w:val="24"/>
              </w:rPr>
            </w:pPr>
          </w:p>
        </w:tc>
        <w:tc>
          <w:tcPr>
            <w:tcW w:w="2298" w:type="dxa"/>
          </w:tcPr>
          <w:p w14:paraId="53F14CBE" w14:textId="77777777" w:rsidR="0011345B" w:rsidRPr="00E7298A" w:rsidRDefault="0011345B" w:rsidP="00E7298A">
            <w:pPr>
              <w:spacing w:line="240" w:lineRule="auto"/>
              <w:jc w:val="both"/>
              <w:rPr>
                <w:rFonts w:ascii="Arial" w:hAnsi="Arial" w:cs="Arial"/>
                <w:sz w:val="24"/>
                <w:szCs w:val="24"/>
              </w:rPr>
            </w:pPr>
          </w:p>
          <w:p w14:paraId="6B19EA84" w14:textId="77777777" w:rsidR="0011345B" w:rsidRPr="00E7298A" w:rsidRDefault="0011345B" w:rsidP="00E7298A">
            <w:pPr>
              <w:spacing w:line="240" w:lineRule="auto"/>
              <w:jc w:val="both"/>
              <w:rPr>
                <w:rFonts w:ascii="Arial" w:hAnsi="Arial" w:cs="Arial"/>
                <w:sz w:val="24"/>
                <w:szCs w:val="24"/>
              </w:rPr>
            </w:pPr>
          </w:p>
          <w:p w14:paraId="5C46AD75"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El Congreso de Colombia</w:t>
            </w:r>
          </w:p>
        </w:tc>
        <w:tc>
          <w:tcPr>
            <w:tcW w:w="4648" w:type="dxa"/>
          </w:tcPr>
          <w:p w14:paraId="1E7943BD"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Por medio de la cual se define  y reglamenta el acceso y uso de los mensajes de datos del comercio electrónico y de las firmas digitales, se establecen las entidades de certificación y se dictan otras disposiciones.</w:t>
            </w:r>
          </w:p>
          <w:p w14:paraId="2D286228" w14:textId="77777777" w:rsidR="0011345B" w:rsidRPr="00E7298A" w:rsidRDefault="0011345B" w:rsidP="00E7298A">
            <w:pPr>
              <w:spacing w:line="240" w:lineRule="auto"/>
              <w:jc w:val="both"/>
              <w:rPr>
                <w:rFonts w:ascii="Arial" w:hAnsi="Arial" w:cs="Arial"/>
                <w:sz w:val="24"/>
                <w:szCs w:val="24"/>
              </w:rPr>
            </w:pPr>
          </w:p>
        </w:tc>
      </w:tr>
      <w:tr w:rsidR="0011345B" w:rsidRPr="00E7298A" w14:paraId="0EDE4722" w14:textId="77777777" w:rsidTr="0011345B">
        <w:trPr>
          <w:trHeight w:val="576"/>
        </w:trPr>
        <w:tc>
          <w:tcPr>
            <w:tcW w:w="2376" w:type="dxa"/>
          </w:tcPr>
          <w:p w14:paraId="1FD33B08"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LEY 594 DEL 2000</w:t>
            </w:r>
          </w:p>
          <w:p w14:paraId="058C62E0" w14:textId="77777777" w:rsidR="0011345B" w:rsidRPr="00E7298A" w:rsidRDefault="0011345B" w:rsidP="00E7298A">
            <w:pPr>
              <w:spacing w:line="240" w:lineRule="auto"/>
              <w:jc w:val="both"/>
              <w:rPr>
                <w:rFonts w:ascii="Arial" w:hAnsi="Arial" w:cs="Arial"/>
                <w:sz w:val="24"/>
                <w:szCs w:val="24"/>
              </w:rPr>
            </w:pPr>
          </w:p>
        </w:tc>
        <w:tc>
          <w:tcPr>
            <w:tcW w:w="2298" w:type="dxa"/>
          </w:tcPr>
          <w:p w14:paraId="75B9D67E"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Archivo General de la Nación</w:t>
            </w:r>
          </w:p>
        </w:tc>
        <w:tc>
          <w:tcPr>
            <w:tcW w:w="4648" w:type="dxa"/>
          </w:tcPr>
          <w:p w14:paraId="7566A149"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Por medio de la cual se dictan la Ley General de Archivos y se dictan otras disposiciones.</w:t>
            </w:r>
          </w:p>
          <w:p w14:paraId="7D465957" w14:textId="77777777" w:rsidR="0011345B" w:rsidRPr="00E7298A" w:rsidRDefault="0011345B" w:rsidP="00E7298A">
            <w:pPr>
              <w:spacing w:line="240" w:lineRule="auto"/>
              <w:jc w:val="both"/>
              <w:rPr>
                <w:rFonts w:ascii="Arial" w:hAnsi="Arial" w:cs="Arial"/>
                <w:sz w:val="24"/>
                <w:szCs w:val="24"/>
              </w:rPr>
            </w:pPr>
          </w:p>
        </w:tc>
      </w:tr>
      <w:tr w:rsidR="0011345B" w:rsidRPr="00E7298A" w14:paraId="0CE748C6" w14:textId="77777777" w:rsidTr="0011345B">
        <w:trPr>
          <w:trHeight w:val="1319"/>
        </w:trPr>
        <w:tc>
          <w:tcPr>
            <w:tcW w:w="2376" w:type="dxa"/>
          </w:tcPr>
          <w:p w14:paraId="005BA5D1"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LEY 962 del 2005</w:t>
            </w:r>
          </w:p>
          <w:p w14:paraId="56F4FAD2" w14:textId="77777777" w:rsidR="0011345B" w:rsidRPr="00E7298A" w:rsidRDefault="0011345B" w:rsidP="00E7298A">
            <w:pPr>
              <w:spacing w:line="240" w:lineRule="auto"/>
              <w:jc w:val="both"/>
              <w:rPr>
                <w:rFonts w:ascii="Arial" w:hAnsi="Arial" w:cs="Arial"/>
                <w:sz w:val="24"/>
                <w:szCs w:val="24"/>
              </w:rPr>
            </w:pPr>
          </w:p>
        </w:tc>
        <w:tc>
          <w:tcPr>
            <w:tcW w:w="2298" w:type="dxa"/>
          </w:tcPr>
          <w:p w14:paraId="0F473777"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Senado de la Republica</w:t>
            </w:r>
          </w:p>
        </w:tc>
        <w:tc>
          <w:tcPr>
            <w:tcW w:w="4648" w:type="dxa"/>
          </w:tcPr>
          <w:p w14:paraId="3A2784AE"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Por la cual se dictan disposiciones racionalización de trámites y procedimientos administrativos de los organismos y entidades del Estado y de los particulares que ejerciten funciones públicas o prestan servicios públicos.</w:t>
            </w:r>
          </w:p>
          <w:p w14:paraId="1919E6BF" w14:textId="77777777" w:rsidR="0011345B" w:rsidRPr="00E7298A" w:rsidRDefault="0011345B" w:rsidP="00E7298A">
            <w:pPr>
              <w:spacing w:line="240" w:lineRule="auto"/>
              <w:jc w:val="both"/>
              <w:rPr>
                <w:rFonts w:ascii="Arial" w:hAnsi="Arial" w:cs="Arial"/>
                <w:sz w:val="24"/>
                <w:szCs w:val="24"/>
              </w:rPr>
            </w:pPr>
          </w:p>
          <w:p w14:paraId="11B5F792" w14:textId="77777777" w:rsidR="0011345B" w:rsidRPr="00E7298A" w:rsidRDefault="0011345B" w:rsidP="00E7298A">
            <w:pPr>
              <w:spacing w:line="240" w:lineRule="auto"/>
              <w:jc w:val="both"/>
              <w:rPr>
                <w:rFonts w:ascii="Arial" w:hAnsi="Arial" w:cs="Arial"/>
                <w:sz w:val="24"/>
                <w:szCs w:val="24"/>
              </w:rPr>
            </w:pPr>
          </w:p>
        </w:tc>
      </w:tr>
      <w:tr w:rsidR="0011345B" w:rsidRPr="00E7298A" w14:paraId="194D7E3D" w14:textId="77777777" w:rsidTr="0011345B">
        <w:trPr>
          <w:trHeight w:val="288"/>
        </w:trPr>
        <w:tc>
          <w:tcPr>
            <w:tcW w:w="2376" w:type="dxa"/>
          </w:tcPr>
          <w:p w14:paraId="1FDF9844"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lastRenderedPageBreak/>
              <w:t>LEY 1273 del 2009</w:t>
            </w:r>
          </w:p>
          <w:p w14:paraId="5FE1355A" w14:textId="77777777" w:rsidR="0011345B" w:rsidRPr="00E7298A" w:rsidRDefault="0011345B" w:rsidP="00E7298A">
            <w:pPr>
              <w:spacing w:line="240" w:lineRule="auto"/>
              <w:jc w:val="both"/>
              <w:rPr>
                <w:rFonts w:ascii="Arial" w:hAnsi="Arial" w:cs="Arial"/>
                <w:sz w:val="24"/>
                <w:szCs w:val="24"/>
              </w:rPr>
            </w:pPr>
          </w:p>
        </w:tc>
        <w:tc>
          <w:tcPr>
            <w:tcW w:w="2298" w:type="dxa"/>
          </w:tcPr>
          <w:p w14:paraId="5DC8B6EE"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El Congreso de Colombia</w:t>
            </w:r>
          </w:p>
        </w:tc>
        <w:tc>
          <w:tcPr>
            <w:tcW w:w="4648" w:type="dxa"/>
          </w:tcPr>
          <w:p w14:paraId="49A9FCA1" w14:textId="3EBBA831"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Por medio de la cual se modifica el Código Penal, se crea un nuevo bien jurídico tutelado: Denominado “de la protección de la información y los datos” y se preservan integralmente los sistemas que utilizan las Tecnologías de la Información y las comunicaciones entre otras disposiciones.</w:t>
            </w:r>
          </w:p>
        </w:tc>
      </w:tr>
      <w:tr w:rsidR="0011345B" w:rsidRPr="00E7298A" w14:paraId="4EBAC6E0" w14:textId="77777777" w:rsidTr="0011345B">
        <w:trPr>
          <w:trHeight w:val="576"/>
        </w:trPr>
        <w:tc>
          <w:tcPr>
            <w:tcW w:w="2376" w:type="dxa"/>
          </w:tcPr>
          <w:p w14:paraId="4CF0A427"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LEY 1437 del 2011</w:t>
            </w:r>
          </w:p>
          <w:p w14:paraId="46D65CA3" w14:textId="77777777" w:rsidR="0011345B" w:rsidRPr="00E7298A" w:rsidRDefault="0011345B" w:rsidP="00E7298A">
            <w:pPr>
              <w:spacing w:line="240" w:lineRule="auto"/>
              <w:jc w:val="both"/>
              <w:rPr>
                <w:rFonts w:ascii="Arial" w:hAnsi="Arial" w:cs="Arial"/>
                <w:sz w:val="24"/>
                <w:szCs w:val="24"/>
              </w:rPr>
            </w:pPr>
          </w:p>
        </w:tc>
        <w:tc>
          <w:tcPr>
            <w:tcW w:w="2298" w:type="dxa"/>
          </w:tcPr>
          <w:p w14:paraId="28ACA558"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El Congreso de Colombia</w:t>
            </w:r>
          </w:p>
        </w:tc>
        <w:tc>
          <w:tcPr>
            <w:tcW w:w="4648" w:type="dxa"/>
          </w:tcPr>
          <w:p w14:paraId="024FE96E"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Por la cual se expide el código de procedimientos administrativos y de lo Contencioso Administrativo</w:t>
            </w:r>
          </w:p>
        </w:tc>
      </w:tr>
      <w:tr w:rsidR="0011345B" w:rsidRPr="00E7298A" w14:paraId="671064A6" w14:textId="77777777" w:rsidTr="0011345B">
        <w:trPr>
          <w:trHeight w:val="801"/>
        </w:trPr>
        <w:tc>
          <w:tcPr>
            <w:tcW w:w="2376" w:type="dxa"/>
          </w:tcPr>
          <w:p w14:paraId="6E6C55C4" w14:textId="77777777" w:rsidR="0011345B" w:rsidRPr="00E7298A" w:rsidRDefault="0011345B" w:rsidP="00E7298A">
            <w:pPr>
              <w:spacing w:line="240" w:lineRule="auto"/>
              <w:jc w:val="both"/>
              <w:rPr>
                <w:rFonts w:ascii="Arial" w:hAnsi="Arial" w:cs="Arial"/>
                <w:sz w:val="24"/>
                <w:szCs w:val="24"/>
                <w:lang w:val="es-CO"/>
              </w:rPr>
            </w:pPr>
            <w:r w:rsidRPr="00E7298A">
              <w:rPr>
                <w:rFonts w:ascii="Arial" w:hAnsi="Arial" w:cs="Arial"/>
                <w:sz w:val="24"/>
                <w:szCs w:val="24"/>
                <w:lang w:val="es-CO"/>
              </w:rPr>
              <w:t>LEY 1474  del 2011</w:t>
            </w:r>
          </w:p>
        </w:tc>
        <w:tc>
          <w:tcPr>
            <w:tcW w:w="2298" w:type="dxa"/>
          </w:tcPr>
          <w:p w14:paraId="4D23419B"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Senado de la Republica</w:t>
            </w:r>
          </w:p>
        </w:tc>
        <w:tc>
          <w:tcPr>
            <w:tcW w:w="4648" w:type="dxa"/>
          </w:tcPr>
          <w:p w14:paraId="5C98A575"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Por la cual se dictan normas orientadas a fortalecer los mecanismos de prevención, investigación y sanción de datos de corrupción y la efectividad del control de la Gestión Pública.</w:t>
            </w:r>
          </w:p>
        </w:tc>
      </w:tr>
      <w:tr w:rsidR="0011345B" w:rsidRPr="00E7298A" w14:paraId="285317C8" w14:textId="77777777" w:rsidTr="0011345B">
        <w:trPr>
          <w:trHeight w:val="463"/>
        </w:trPr>
        <w:tc>
          <w:tcPr>
            <w:tcW w:w="2376" w:type="dxa"/>
          </w:tcPr>
          <w:p w14:paraId="7AF22AC3" w14:textId="77777777" w:rsidR="0011345B" w:rsidRPr="00E7298A" w:rsidRDefault="0011345B" w:rsidP="00E7298A">
            <w:pPr>
              <w:spacing w:line="240" w:lineRule="auto"/>
              <w:jc w:val="both"/>
              <w:rPr>
                <w:rFonts w:ascii="Arial" w:hAnsi="Arial" w:cs="Arial"/>
                <w:sz w:val="24"/>
                <w:szCs w:val="24"/>
                <w:lang w:val="es-CO"/>
              </w:rPr>
            </w:pPr>
            <w:r w:rsidRPr="00E7298A">
              <w:rPr>
                <w:rFonts w:ascii="Arial" w:hAnsi="Arial" w:cs="Arial"/>
                <w:sz w:val="24"/>
                <w:szCs w:val="24"/>
                <w:lang w:val="es-CO"/>
              </w:rPr>
              <w:t>LEY 1564 del 2012</w:t>
            </w:r>
          </w:p>
        </w:tc>
        <w:tc>
          <w:tcPr>
            <w:tcW w:w="2298" w:type="dxa"/>
          </w:tcPr>
          <w:p w14:paraId="375F81B6"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El Congreso de Colombia</w:t>
            </w:r>
          </w:p>
        </w:tc>
        <w:tc>
          <w:tcPr>
            <w:tcW w:w="4648" w:type="dxa"/>
          </w:tcPr>
          <w:p w14:paraId="65FFFB28"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 xml:space="preserve">Por medio de la cual se expide el Código general del proceso y se dictan otras disposiciones </w:t>
            </w:r>
          </w:p>
        </w:tc>
      </w:tr>
      <w:tr w:rsidR="0011345B" w:rsidRPr="00E7298A" w14:paraId="230CCA25" w14:textId="77777777" w:rsidTr="0011345B">
        <w:trPr>
          <w:trHeight w:val="574"/>
        </w:trPr>
        <w:tc>
          <w:tcPr>
            <w:tcW w:w="2376" w:type="dxa"/>
          </w:tcPr>
          <w:p w14:paraId="16C41CDD" w14:textId="77777777" w:rsidR="0011345B" w:rsidRPr="00E7298A" w:rsidRDefault="0011345B" w:rsidP="00E7298A">
            <w:pPr>
              <w:spacing w:line="240" w:lineRule="auto"/>
              <w:jc w:val="both"/>
              <w:rPr>
                <w:rFonts w:ascii="Arial" w:hAnsi="Arial" w:cs="Arial"/>
                <w:sz w:val="24"/>
                <w:szCs w:val="24"/>
                <w:lang w:val="es-CO"/>
              </w:rPr>
            </w:pPr>
            <w:r w:rsidRPr="00E7298A">
              <w:rPr>
                <w:rFonts w:ascii="Arial" w:hAnsi="Arial" w:cs="Arial"/>
                <w:sz w:val="24"/>
                <w:szCs w:val="24"/>
                <w:lang w:val="es-CO"/>
              </w:rPr>
              <w:t>LEY 1581 del 2012</w:t>
            </w:r>
          </w:p>
        </w:tc>
        <w:tc>
          <w:tcPr>
            <w:tcW w:w="2298" w:type="dxa"/>
          </w:tcPr>
          <w:p w14:paraId="7C940F84"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Senado de la Republica</w:t>
            </w:r>
          </w:p>
        </w:tc>
        <w:tc>
          <w:tcPr>
            <w:tcW w:w="4648" w:type="dxa"/>
          </w:tcPr>
          <w:p w14:paraId="572434DC"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Por el Cual se dictan disposiciones Generales para la protección de datos personales.</w:t>
            </w:r>
          </w:p>
        </w:tc>
      </w:tr>
      <w:tr w:rsidR="0011345B" w:rsidRPr="00E7298A" w14:paraId="479AFC44" w14:textId="77777777" w:rsidTr="0011345B">
        <w:trPr>
          <w:trHeight w:val="776"/>
        </w:trPr>
        <w:tc>
          <w:tcPr>
            <w:tcW w:w="2376" w:type="dxa"/>
          </w:tcPr>
          <w:p w14:paraId="3CB3A856" w14:textId="77777777" w:rsidR="0011345B" w:rsidRPr="00E7298A" w:rsidRDefault="0011345B" w:rsidP="00E7298A">
            <w:pPr>
              <w:spacing w:line="240" w:lineRule="auto"/>
              <w:jc w:val="both"/>
              <w:rPr>
                <w:rFonts w:ascii="Arial" w:hAnsi="Arial" w:cs="Arial"/>
                <w:sz w:val="24"/>
                <w:szCs w:val="24"/>
                <w:lang w:val="es-CO"/>
              </w:rPr>
            </w:pPr>
            <w:r w:rsidRPr="00E7298A">
              <w:rPr>
                <w:rFonts w:ascii="Arial" w:hAnsi="Arial" w:cs="Arial"/>
                <w:sz w:val="24"/>
                <w:szCs w:val="24"/>
                <w:lang w:val="es-CO"/>
              </w:rPr>
              <w:t xml:space="preserve">LEY 1712 del 2014 </w:t>
            </w:r>
          </w:p>
        </w:tc>
        <w:tc>
          <w:tcPr>
            <w:tcW w:w="2298" w:type="dxa"/>
          </w:tcPr>
          <w:p w14:paraId="534DBC3D"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Ministerio de las TICS</w:t>
            </w:r>
          </w:p>
        </w:tc>
        <w:tc>
          <w:tcPr>
            <w:tcW w:w="4648" w:type="dxa"/>
          </w:tcPr>
          <w:p w14:paraId="683B578F"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Por medio de la cual se crea la Ley de transparencia y del derecho de acceso a la información pública Nacional y se dictan otras disposiciones.</w:t>
            </w:r>
          </w:p>
        </w:tc>
      </w:tr>
      <w:tr w:rsidR="0011345B" w:rsidRPr="00E7298A" w14:paraId="78E54020" w14:textId="77777777" w:rsidTr="0011345B">
        <w:trPr>
          <w:trHeight w:val="1042"/>
        </w:trPr>
        <w:tc>
          <w:tcPr>
            <w:tcW w:w="2376" w:type="dxa"/>
          </w:tcPr>
          <w:p w14:paraId="1FCC8516" w14:textId="77777777" w:rsidR="0011345B" w:rsidRPr="00E7298A" w:rsidRDefault="0011345B" w:rsidP="00E7298A">
            <w:pPr>
              <w:spacing w:line="240" w:lineRule="auto"/>
              <w:jc w:val="both"/>
              <w:rPr>
                <w:rFonts w:ascii="Arial" w:hAnsi="Arial" w:cs="Arial"/>
                <w:sz w:val="24"/>
                <w:szCs w:val="24"/>
              </w:rPr>
            </w:pPr>
          </w:p>
          <w:p w14:paraId="041A624E"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LEY 1727 del 2014</w:t>
            </w:r>
          </w:p>
        </w:tc>
        <w:tc>
          <w:tcPr>
            <w:tcW w:w="2298" w:type="dxa"/>
          </w:tcPr>
          <w:p w14:paraId="0339FE7D" w14:textId="77777777" w:rsidR="0011345B" w:rsidRPr="00E7298A" w:rsidRDefault="0011345B" w:rsidP="00E7298A">
            <w:pPr>
              <w:spacing w:line="240" w:lineRule="auto"/>
              <w:jc w:val="both"/>
              <w:rPr>
                <w:rFonts w:ascii="Arial" w:hAnsi="Arial" w:cs="Arial"/>
                <w:sz w:val="24"/>
                <w:szCs w:val="24"/>
              </w:rPr>
            </w:pPr>
          </w:p>
          <w:p w14:paraId="62E4C512"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Presidencia de la Republica</w:t>
            </w:r>
          </w:p>
        </w:tc>
        <w:tc>
          <w:tcPr>
            <w:tcW w:w="4648" w:type="dxa"/>
          </w:tcPr>
          <w:p w14:paraId="44B8997E"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Por medio de la cual se reforma el Código del Comercio, señala Normas para el Fortalecimiento de la Gobernabilidad y el funcionamiento de las Cámaras de Comercio y se dictan otras disposiciones.</w:t>
            </w:r>
          </w:p>
        </w:tc>
      </w:tr>
      <w:tr w:rsidR="0011345B" w:rsidRPr="00E7298A" w14:paraId="6455E976" w14:textId="77777777" w:rsidTr="0011345B">
        <w:trPr>
          <w:trHeight w:val="1029"/>
        </w:trPr>
        <w:tc>
          <w:tcPr>
            <w:tcW w:w="2376" w:type="dxa"/>
          </w:tcPr>
          <w:p w14:paraId="0DDA0529" w14:textId="77777777" w:rsidR="0011345B" w:rsidRPr="00E7298A" w:rsidRDefault="0011345B" w:rsidP="00E7298A">
            <w:pPr>
              <w:spacing w:line="240" w:lineRule="auto"/>
              <w:jc w:val="both"/>
              <w:rPr>
                <w:rFonts w:ascii="Arial" w:hAnsi="Arial" w:cs="Arial"/>
                <w:sz w:val="24"/>
                <w:szCs w:val="24"/>
              </w:rPr>
            </w:pPr>
          </w:p>
          <w:p w14:paraId="517A49CC"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DECRETO 019 del 2012</w:t>
            </w:r>
          </w:p>
        </w:tc>
        <w:tc>
          <w:tcPr>
            <w:tcW w:w="2298" w:type="dxa"/>
          </w:tcPr>
          <w:p w14:paraId="5B6E087A" w14:textId="77777777" w:rsidR="0011345B" w:rsidRPr="00E7298A" w:rsidRDefault="0011345B" w:rsidP="00E7298A">
            <w:pPr>
              <w:spacing w:line="240" w:lineRule="auto"/>
              <w:jc w:val="both"/>
              <w:rPr>
                <w:rFonts w:ascii="Arial" w:hAnsi="Arial" w:cs="Arial"/>
                <w:sz w:val="24"/>
                <w:szCs w:val="24"/>
              </w:rPr>
            </w:pPr>
          </w:p>
          <w:p w14:paraId="12C8CC6A"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Ministerio de las TICS</w:t>
            </w:r>
          </w:p>
        </w:tc>
        <w:tc>
          <w:tcPr>
            <w:tcW w:w="4648" w:type="dxa"/>
          </w:tcPr>
          <w:p w14:paraId="3C56ADCA" w14:textId="29D70F3C"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Por el cual se dictan normas para suprimir o reformar regulaciones, procedimientos y trámites</w:t>
            </w:r>
            <w:r w:rsidR="00D87C78" w:rsidRPr="00E7298A">
              <w:rPr>
                <w:rFonts w:ascii="Arial" w:hAnsi="Arial" w:cs="Arial"/>
                <w:sz w:val="24"/>
                <w:szCs w:val="24"/>
              </w:rPr>
              <w:t xml:space="preserve"> innecesarios existentes en la A</w:t>
            </w:r>
            <w:r w:rsidRPr="00E7298A">
              <w:rPr>
                <w:rFonts w:ascii="Arial" w:hAnsi="Arial" w:cs="Arial"/>
                <w:sz w:val="24"/>
                <w:szCs w:val="24"/>
              </w:rPr>
              <w:t xml:space="preserve">dministración </w:t>
            </w:r>
            <w:r w:rsidR="00D87C78" w:rsidRPr="00E7298A">
              <w:rPr>
                <w:rFonts w:ascii="Arial" w:hAnsi="Arial" w:cs="Arial"/>
                <w:sz w:val="24"/>
                <w:szCs w:val="24"/>
              </w:rPr>
              <w:t>Pública</w:t>
            </w:r>
            <w:r w:rsidRPr="00E7298A">
              <w:rPr>
                <w:rFonts w:ascii="Arial" w:hAnsi="Arial" w:cs="Arial"/>
                <w:sz w:val="24"/>
                <w:szCs w:val="24"/>
              </w:rPr>
              <w:t>.</w:t>
            </w:r>
          </w:p>
        </w:tc>
      </w:tr>
      <w:tr w:rsidR="0011345B" w:rsidRPr="00E7298A" w14:paraId="63FFC306" w14:textId="77777777" w:rsidTr="0011345B">
        <w:trPr>
          <w:trHeight w:val="974"/>
        </w:trPr>
        <w:tc>
          <w:tcPr>
            <w:tcW w:w="2376" w:type="dxa"/>
          </w:tcPr>
          <w:p w14:paraId="3A7030B6" w14:textId="77777777" w:rsidR="00D87C78" w:rsidRPr="00E7298A" w:rsidRDefault="00D87C78" w:rsidP="00E7298A">
            <w:pPr>
              <w:spacing w:line="240" w:lineRule="auto"/>
              <w:jc w:val="both"/>
              <w:rPr>
                <w:rFonts w:ascii="Arial" w:hAnsi="Arial" w:cs="Arial"/>
                <w:sz w:val="24"/>
                <w:szCs w:val="24"/>
              </w:rPr>
            </w:pPr>
          </w:p>
          <w:p w14:paraId="2F08E4C5"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DECRETO 2364 del 2012</w:t>
            </w:r>
          </w:p>
        </w:tc>
        <w:tc>
          <w:tcPr>
            <w:tcW w:w="2298" w:type="dxa"/>
          </w:tcPr>
          <w:p w14:paraId="033D288B" w14:textId="77777777" w:rsidR="0011345B" w:rsidRPr="00E7298A" w:rsidRDefault="0011345B" w:rsidP="00E7298A">
            <w:pPr>
              <w:spacing w:line="240" w:lineRule="auto"/>
              <w:jc w:val="both"/>
              <w:rPr>
                <w:rFonts w:ascii="Arial" w:hAnsi="Arial" w:cs="Arial"/>
                <w:sz w:val="24"/>
                <w:szCs w:val="24"/>
              </w:rPr>
            </w:pPr>
          </w:p>
          <w:p w14:paraId="5C492134" w14:textId="77777777" w:rsidR="0011345B" w:rsidRPr="00E7298A" w:rsidRDefault="0011345B" w:rsidP="00E7298A">
            <w:pPr>
              <w:spacing w:line="240" w:lineRule="auto"/>
              <w:jc w:val="both"/>
              <w:rPr>
                <w:rFonts w:ascii="Arial" w:hAnsi="Arial" w:cs="Arial"/>
                <w:sz w:val="24"/>
                <w:szCs w:val="24"/>
              </w:rPr>
            </w:pPr>
          </w:p>
          <w:p w14:paraId="7C8BB762"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Ministerio de Comercio Industria y Turismo</w:t>
            </w:r>
          </w:p>
        </w:tc>
        <w:tc>
          <w:tcPr>
            <w:tcW w:w="4648" w:type="dxa"/>
          </w:tcPr>
          <w:p w14:paraId="1707263C"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Por medio de la cual se reglamenta el Articulo 7 de la Ley 527 del 1999 sobre la firma electrónica y se dictan otras disposiciones.</w:t>
            </w:r>
          </w:p>
          <w:p w14:paraId="08529A8D" w14:textId="77777777" w:rsidR="0011345B" w:rsidRPr="00E7298A" w:rsidRDefault="0011345B" w:rsidP="00E7298A">
            <w:pPr>
              <w:spacing w:line="240" w:lineRule="auto"/>
              <w:jc w:val="both"/>
              <w:rPr>
                <w:rFonts w:ascii="Arial" w:hAnsi="Arial" w:cs="Arial"/>
                <w:sz w:val="24"/>
                <w:szCs w:val="24"/>
              </w:rPr>
            </w:pPr>
          </w:p>
        </w:tc>
      </w:tr>
      <w:tr w:rsidR="0011345B" w:rsidRPr="00E7298A" w14:paraId="22BC9DDC" w14:textId="77777777" w:rsidTr="0011345B">
        <w:trPr>
          <w:trHeight w:val="676"/>
        </w:trPr>
        <w:tc>
          <w:tcPr>
            <w:tcW w:w="2376" w:type="dxa"/>
          </w:tcPr>
          <w:p w14:paraId="65E9B909" w14:textId="77777777" w:rsidR="0011345B" w:rsidRPr="00E7298A" w:rsidRDefault="0011345B" w:rsidP="00E7298A">
            <w:pPr>
              <w:spacing w:line="240" w:lineRule="auto"/>
              <w:jc w:val="both"/>
              <w:rPr>
                <w:rFonts w:ascii="Arial" w:hAnsi="Arial" w:cs="Arial"/>
                <w:sz w:val="24"/>
                <w:szCs w:val="24"/>
              </w:rPr>
            </w:pPr>
          </w:p>
          <w:p w14:paraId="526C71C6"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DECRETO 2482 del 2012</w:t>
            </w:r>
          </w:p>
        </w:tc>
        <w:tc>
          <w:tcPr>
            <w:tcW w:w="2298" w:type="dxa"/>
          </w:tcPr>
          <w:p w14:paraId="25559B2A" w14:textId="77777777" w:rsidR="0011345B" w:rsidRPr="00E7298A" w:rsidRDefault="0011345B" w:rsidP="00E7298A">
            <w:pPr>
              <w:spacing w:line="240" w:lineRule="auto"/>
              <w:jc w:val="both"/>
              <w:rPr>
                <w:rFonts w:ascii="Arial" w:hAnsi="Arial" w:cs="Arial"/>
                <w:sz w:val="24"/>
                <w:szCs w:val="24"/>
              </w:rPr>
            </w:pPr>
          </w:p>
          <w:p w14:paraId="602E52C1"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Ministerio de las TICS</w:t>
            </w:r>
          </w:p>
        </w:tc>
        <w:tc>
          <w:tcPr>
            <w:tcW w:w="4648" w:type="dxa"/>
          </w:tcPr>
          <w:p w14:paraId="6C298E4D" w14:textId="77777777" w:rsidR="0011345B" w:rsidRPr="00E7298A" w:rsidRDefault="0011345B" w:rsidP="00E7298A">
            <w:pPr>
              <w:spacing w:line="240" w:lineRule="auto"/>
              <w:jc w:val="both"/>
              <w:rPr>
                <w:rFonts w:ascii="Arial" w:hAnsi="Arial" w:cs="Arial"/>
                <w:sz w:val="24"/>
                <w:szCs w:val="24"/>
              </w:rPr>
            </w:pPr>
          </w:p>
          <w:p w14:paraId="11451829"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 xml:space="preserve">Por el cual se establecen los lineamientos generales para la integración de la planeación y la gestión </w:t>
            </w:r>
          </w:p>
        </w:tc>
      </w:tr>
      <w:tr w:rsidR="0011345B" w:rsidRPr="00E7298A" w14:paraId="117AEC5C" w14:textId="77777777" w:rsidTr="0011345B">
        <w:trPr>
          <w:trHeight w:val="1098"/>
        </w:trPr>
        <w:tc>
          <w:tcPr>
            <w:tcW w:w="2376" w:type="dxa"/>
          </w:tcPr>
          <w:p w14:paraId="6DDB7EC8"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DECRETO 2578 del 2012</w:t>
            </w:r>
          </w:p>
        </w:tc>
        <w:tc>
          <w:tcPr>
            <w:tcW w:w="2298" w:type="dxa"/>
          </w:tcPr>
          <w:p w14:paraId="26D3D3AD"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Ministerio de las TICS</w:t>
            </w:r>
          </w:p>
        </w:tc>
        <w:tc>
          <w:tcPr>
            <w:tcW w:w="4648" w:type="dxa"/>
          </w:tcPr>
          <w:p w14:paraId="057C6D54"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Por la cual se reglamenta el sistema Nacional de Archivos, se establece la red Nacional de archivos, se deroga el decreto 4124 del 2004 y se dictan otras disposiciones relativas a la Administración de los Archivos del Estado.</w:t>
            </w:r>
          </w:p>
        </w:tc>
      </w:tr>
      <w:tr w:rsidR="0011345B" w:rsidRPr="00E7298A" w14:paraId="744F7EEB" w14:textId="77777777" w:rsidTr="0011345B">
        <w:trPr>
          <w:trHeight w:val="1100"/>
        </w:trPr>
        <w:tc>
          <w:tcPr>
            <w:tcW w:w="2376" w:type="dxa"/>
          </w:tcPr>
          <w:p w14:paraId="33CA4BC8" w14:textId="77777777" w:rsidR="0011345B" w:rsidRPr="00E7298A" w:rsidRDefault="0011345B" w:rsidP="00E7298A">
            <w:pPr>
              <w:spacing w:line="240" w:lineRule="auto"/>
              <w:jc w:val="both"/>
              <w:rPr>
                <w:rFonts w:ascii="Arial" w:hAnsi="Arial" w:cs="Arial"/>
                <w:sz w:val="24"/>
                <w:szCs w:val="24"/>
              </w:rPr>
            </w:pPr>
          </w:p>
          <w:p w14:paraId="4A8743E8"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DECRETO 2609 del 2012</w:t>
            </w:r>
          </w:p>
        </w:tc>
        <w:tc>
          <w:tcPr>
            <w:tcW w:w="2298" w:type="dxa"/>
          </w:tcPr>
          <w:p w14:paraId="4244FB44" w14:textId="77777777" w:rsidR="0011345B" w:rsidRPr="00E7298A" w:rsidRDefault="0011345B" w:rsidP="00E7298A">
            <w:pPr>
              <w:spacing w:line="240" w:lineRule="auto"/>
              <w:jc w:val="both"/>
              <w:rPr>
                <w:rFonts w:ascii="Arial" w:hAnsi="Arial" w:cs="Arial"/>
                <w:sz w:val="24"/>
                <w:szCs w:val="24"/>
              </w:rPr>
            </w:pPr>
          </w:p>
          <w:p w14:paraId="169FD040"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Ministerio de las TICS</w:t>
            </w:r>
          </w:p>
        </w:tc>
        <w:tc>
          <w:tcPr>
            <w:tcW w:w="4648" w:type="dxa"/>
          </w:tcPr>
          <w:p w14:paraId="3427C223"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 xml:space="preserve">Por la cual se reglamenta el título V de la Ley general de Archivos, parcialmente los artículos 58 y 59 de la Ley 1437 del 2011 y se dictan otras disposiciones en materia de Gestión Documental para </w:t>
            </w:r>
            <w:r w:rsidRPr="00E7298A">
              <w:rPr>
                <w:rFonts w:ascii="Arial" w:hAnsi="Arial" w:cs="Arial"/>
                <w:sz w:val="24"/>
                <w:szCs w:val="24"/>
              </w:rPr>
              <w:lastRenderedPageBreak/>
              <w:t>todas las Entidades del Estado.</w:t>
            </w:r>
          </w:p>
        </w:tc>
      </w:tr>
      <w:tr w:rsidR="0011345B" w:rsidRPr="00E7298A" w14:paraId="59A40675" w14:textId="77777777" w:rsidTr="0011345B">
        <w:trPr>
          <w:trHeight w:val="960"/>
        </w:trPr>
        <w:tc>
          <w:tcPr>
            <w:tcW w:w="2376" w:type="dxa"/>
          </w:tcPr>
          <w:p w14:paraId="28C50525" w14:textId="77777777" w:rsidR="0011345B" w:rsidRPr="00E7298A" w:rsidRDefault="0011345B" w:rsidP="00E7298A">
            <w:pPr>
              <w:spacing w:line="240" w:lineRule="auto"/>
              <w:jc w:val="both"/>
              <w:rPr>
                <w:rFonts w:ascii="Arial" w:hAnsi="Arial" w:cs="Arial"/>
                <w:sz w:val="24"/>
                <w:szCs w:val="24"/>
              </w:rPr>
            </w:pPr>
          </w:p>
          <w:p w14:paraId="5929F33F"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DECRETO 2693 del 2012</w:t>
            </w:r>
          </w:p>
        </w:tc>
        <w:tc>
          <w:tcPr>
            <w:tcW w:w="2298" w:type="dxa"/>
          </w:tcPr>
          <w:p w14:paraId="3965ABF4" w14:textId="77777777" w:rsidR="0011345B" w:rsidRPr="00E7298A" w:rsidRDefault="0011345B" w:rsidP="00E7298A">
            <w:pPr>
              <w:spacing w:line="240" w:lineRule="auto"/>
              <w:jc w:val="both"/>
              <w:rPr>
                <w:rFonts w:ascii="Arial" w:hAnsi="Arial" w:cs="Arial"/>
                <w:sz w:val="24"/>
                <w:szCs w:val="24"/>
              </w:rPr>
            </w:pPr>
          </w:p>
          <w:p w14:paraId="03350FA6"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Ministerio de las TICS</w:t>
            </w:r>
          </w:p>
        </w:tc>
        <w:tc>
          <w:tcPr>
            <w:tcW w:w="4648" w:type="dxa"/>
          </w:tcPr>
          <w:p w14:paraId="6E0890B3"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Por el cual se establecen los lineamientos Generales de la estrategia de Gobierno en línea, se reglamenta parcialmente las Leyes 1341 del 2009 y 1450 del 2011 y se dictan otras disposiciones.</w:t>
            </w:r>
          </w:p>
        </w:tc>
      </w:tr>
      <w:tr w:rsidR="0011345B" w:rsidRPr="00E7298A" w14:paraId="120802A2" w14:textId="77777777" w:rsidTr="0011345B">
        <w:trPr>
          <w:trHeight w:val="1420"/>
        </w:trPr>
        <w:tc>
          <w:tcPr>
            <w:tcW w:w="2376" w:type="dxa"/>
          </w:tcPr>
          <w:p w14:paraId="049891D8" w14:textId="77777777" w:rsidR="0011345B" w:rsidRPr="00E7298A" w:rsidRDefault="0011345B" w:rsidP="00E7298A">
            <w:pPr>
              <w:spacing w:line="240" w:lineRule="auto"/>
              <w:jc w:val="both"/>
              <w:rPr>
                <w:rFonts w:ascii="Arial" w:hAnsi="Arial" w:cs="Arial"/>
                <w:sz w:val="24"/>
                <w:szCs w:val="24"/>
              </w:rPr>
            </w:pPr>
          </w:p>
          <w:p w14:paraId="1B571FC9"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DECRETO 1515 del 2013</w:t>
            </w:r>
          </w:p>
        </w:tc>
        <w:tc>
          <w:tcPr>
            <w:tcW w:w="2298" w:type="dxa"/>
          </w:tcPr>
          <w:p w14:paraId="786B1172" w14:textId="77777777" w:rsidR="0011345B" w:rsidRPr="00E7298A" w:rsidRDefault="0011345B" w:rsidP="00E7298A">
            <w:pPr>
              <w:spacing w:line="240" w:lineRule="auto"/>
              <w:jc w:val="both"/>
              <w:rPr>
                <w:rFonts w:ascii="Arial" w:hAnsi="Arial" w:cs="Arial"/>
                <w:sz w:val="24"/>
                <w:szCs w:val="24"/>
              </w:rPr>
            </w:pPr>
          </w:p>
          <w:p w14:paraId="32ADDA7E"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Ministerio de las TICS</w:t>
            </w:r>
          </w:p>
        </w:tc>
        <w:tc>
          <w:tcPr>
            <w:tcW w:w="4648" w:type="dxa"/>
          </w:tcPr>
          <w:p w14:paraId="76D98674"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Por el cual se reglamenta la Ley 80 de 1989 y lo concerniente a las Transferencias Secundarias y de documentos de valor Histórico al Archivo General de la Nación, a los archivos Generales de los Entes Territoriales se derogan los Decretos 1382 de 1995 y 998 de 1997 y se dictan otras disposiciones.</w:t>
            </w:r>
          </w:p>
        </w:tc>
      </w:tr>
      <w:tr w:rsidR="0011345B" w:rsidRPr="00E7298A" w14:paraId="7F1706C3" w14:textId="77777777" w:rsidTr="0011345B">
        <w:trPr>
          <w:trHeight w:val="569"/>
        </w:trPr>
        <w:tc>
          <w:tcPr>
            <w:tcW w:w="2376" w:type="dxa"/>
          </w:tcPr>
          <w:p w14:paraId="5859C94E" w14:textId="77777777" w:rsidR="0011345B" w:rsidRPr="00E7298A" w:rsidRDefault="0011345B" w:rsidP="00E7298A">
            <w:pPr>
              <w:spacing w:line="240" w:lineRule="auto"/>
              <w:jc w:val="both"/>
              <w:rPr>
                <w:rFonts w:ascii="Arial" w:hAnsi="Arial" w:cs="Arial"/>
                <w:sz w:val="24"/>
                <w:szCs w:val="24"/>
              </w:rPr>
            </w:pPr>
          </w:p>
          <w:p w14:paraId="078CA7FB"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DECRETO 103 del 2015</w:t>
            </w:r>
          </w:p>
        </w:tc>
        <w:tc>
          <w:tcPr>
            <w:tcW w:w="2298" w:type="dxa"/>
          </w:tcPr>
          <w:p w14:paraId="3A14F837" w14:textId="77777777" w:rsidR="0011345B" w:rsidRPr="00E7298A" w:rsidRDefault="0011345B" w:rsidP="00E7298A">
            <w:pPr>
              <w:spacing w:line="240" w:lineRule="auto"/>
              <w:jc w:val="both"/>
              <w:rPr>
                <w:rFonts w:ascii="Arial" w:hAnsi="Arial" w:cs="Arial"/>
                <w:sz w:val="24"/>
                <w:szCs w:val="24"/>
              </w:rPr>
            </w:pPr>
          </w:p>
          <w:p w14:paraId="51831A04"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Presidencia de la Republica</w:t>
            </w:r>
          </w:p>
          <w:p w14:paraId="2D89E299" w14:textId="77777777" w:rsidR="0011345B" w:rsidRPr="00E7298A" w:rsidRDefault="0011345B" w:rsidP="00E7298A">
            <w:pPr>
              <w:spacing w:line="240" w:lineRule="auto"/>
              <w:jc w:val="both"/>
              <w:rPr>
                <w:rFonts w:ascii="Arial" w:hAnsi="Arial" w:cs="Arial"/>
                <w:sz w:val="24"/>
                <w:szCs w:val="24"/>
              </w:rPr>
            </w:pPr>
          </w:p>
        </w:tc>
        <w:tc>
          <w:tcPr>
            <w:tcW w:w="4648" w:type="dxa"/>
          </w:tcPr>
          <w:p w14:paraId="1DC6C493" w14:textId="77777777" w:rsidR="0011345B" w:rsidRPr="00E7298A" w:rsidRDefault="0011345B" w:rsidP="00E7298A">
            <w:pPr>
              <w:spacing w:line="240" w:lineRule="auto"/>
              <w:jc w:val="both"/>
              <w:rPr>
                <w:rFonts w:ascii="Arial" w:hAnsi="Arial" w:cs="Arial"/>
                <w:sz w:val="24"/>
                <w:szCs w:val="24"/>
              </w:rPr>
            </w:pPr>
          </w:p>
          <w:p w14:paraId="6D700FB2"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Por el cual se reglamenta parcialmente la Ley 1712 del 2014 y se dictan otras disposiciones.</w:t>
            </w:r>
          </w:p>
        </w:tc>
      </w:tr>
      <w:tr w:rsidR="0011345B" w:rsidRPr="00E7298A" w14:paraId="382A622B" w14:textId="77777777" w:rsidTr="0011345B">
        <w:trPr>
          <w:trHeight w:val="607"/>
        </w:trPr>
        <w:tc>
          <w:tcPr>
            <w:tcW w:w="2376" w:type="dxa"/>
          </w:tcPr>
          <w:p w14:paraId="0000E6E3"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DECRETO 106 del 2015</w:t>
            </w:r>
          </w:p>
        </w:tc>
        <w:tc>
          <w:tcPr>
            <w:tcW w:w="2298" w:type="dxa"/>
          </w:tcPr>
          <w:p w14:paraId="2C943A38"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Archivo General de la Nación</w:t>
            </w:r>
          </w:p>
        </w:tc>
        <w:tc>
          <w:tcPr>
            <w:tcW w:w="4648" w:type="dxa"/>
          </w:tcPr>
          <w:p w14:paraId="4DD9D0C1"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 xml:space="preserve">Por el cual se reglamenta el título VIII de la Ley General de Archivos </w:t>
            </w:r>
          </w:p>
        </w:tc>
      </w:tr>
      <w:tr w:rsidR="0011345B" w:rsidRPr="00E7298A" w14:paraId="0028D3EC" w14:textId="77777777" w:rsidTr="0011345B">
        <w:trPr>
          <w:trHeight w:val="956"/>
        </w:trPr>
        <w:tc>
          <w:tcPr>
            <w:tcW w:w="2376" w:type="dxa"/>
          </w:tcPr>
          <w:p w14:paraId="63DA9A6A"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DIRECTIVA PRESIDENCIAL 04 del 2012</w:t>
            </w:r>
          </w:p>
        </w:tc>
        <w:tc>
          <w:tcPr>
            <w:tcW w:w="2298" w:type="dxa"/>
          </w:tcPr>
          <w:p w14:paraId="03C60641"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Ministerio de las TICS</w:t>
            </w:r>
          </w:p>
        </w:tc>
        <w:tc>
          <w:tcPr>
            <w:tcW w:w="4648" w:type="dxa"/>
          </w:tcPr>
          <w:p w14:paraId="0F425E50"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Eficiencia Administrativa y Lineamientos de la Política de Cero Papel en la Administración Pública.</w:t>
            </w:r>
          </w:p>
        </w:tc>
      </w:tr>
      <w:tr w:rsidR="0011345B" w:rsidRPr="00E7298A" w14:paraId="43650EF2" w14:textId="77777777" w:rsidTr="0011345B">
        <w:trPr>
          <w:trHeight w:val="1027"/>
        </w:trPr>
        <w:tc>
          <w:tcPr>
            <w:tcW w:w="2376" w:type="dxa"/>
          </w:tcPr>
          <w:p w14:paraId="16E45396"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ACUERDO AGN 060 del 2001</w:t>
            </w:r>
          </w:p>
        </w:tc>
        <w:tc>
          <w:tcPr>
            <w:tcW w:w="2298" w:type="dxa"/>
          </w:tcPr>
          <w:p w14:paraId="7137FD3F"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Archivo General de la Nación</w:t>
            </w:r>
          </w:p>
        </w:tc>
        <w:tc>
          <w:tcPr>
            <w:tcW w:w="4648" w:type="dxa"/>
          </w:tcPr>
          <w:p w14:paraId="40B6E467"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 xml:space="preserve">Por el cual se establece pautas para la administración de las comunicaciones oficiales en las Entidades Públicas y las Privadas que cumplen Funciones </w:t>
            </w:r>
            <w:r w:rsidRPr="00E7298A">
              <w:rPr>
                <w:rFonts w:ascii="Arial" w:hAnsi="Arial" w:cs="Arial"/>
                <w:sz w:val="24"/>
                <w:szCs w:val="24"/>
              </w:rPr>
              <w:lastRenderedPageBreak/>
              <w:t>Públicas.</w:t>
            </w:r>
          </w:p>
        </w:tc>
      </w:tr>
      <w:tr w:rsidR="0011345B" w:rsidRPr="00E7298A" w14:paraId="44353F19" w14:textId="77777777" w:rsidTr="0011345B">
        <w:trPr>
          <w:trHeight w:val="1099"/>
        </w:trPr>
        <w:tc>
          <w:tcPr>
            <w:tcW w:w="2376" w:type="dxa"/>
          </w:tcPr>
          <w:p w14:paraId="65788729"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lastRenderedPageBreak/>
              <w:t>ACUERDO AGN 016 del 2002</w:t>
            </w:r>
          </w:p>
        </w:tc>
        <w:tc>
          <w:tcPr>
            <w:tcW w:w="2298" w:type="dxa"/>
          </w:tcPr>
          <w:p w14:paraId="5F472630"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Archivo General de la Nación</w:t>
            </w:r>
          </w:p>
        </w:tc>
        <w:tc>
          <w:tcPr>
            <w:tcW w:w="4648" w:type="dxa"/>
          </w:tcPr>
          <w:p w14:paraId="1DF4678D"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Por el cual se adopta la Política Archivística y se dictan otras disposiciones para el manejo de los archivos Públicos de las Cámaras de Comercio.</w:t>
            </w:r>
          </w:p>
        </w:tc>
      </w:tr>
      <w:tr w:rsidR="0011345B" w:rsidRPr="00E7298A" w14:paraId="0CF93CB5" w14:textId="77777777" w:rsidTr="0011345B">
        <w:trPr>
          <w:trHeight w:val="676"/>
        </w:trPr>
        <w:tc>
          <w:tcPr>
            <w:tcW w:w="2376" w:type="dxa"/>
          </w:tcPr>
          <w:p w14:paraId="4704684B"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ACUERDO AGN 027 del 2006</w:t>
            </w:r>
          </w:p>
        </w:tc>
        <w:tc>
          <w:tcPr>
            <w:tcW w:w="2298" w:type="dxa"/>
          </w:tcPr>
          <w:p w14:paraId="1F4799E3"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Archivo General de la Nación</w:t>
            </w:r>
          </w:p>
        </w:tc>
        <w:tc>
          <w:tcPr>
            <w:tcW w:w="4648" w:type="dxa"/>
          </w:tcPr>
          <w:p w14:paraId="7C20AF7D"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 xml:space="preserve">Por el cual se modifica el acuerdo 07 del 29 de Junio de 1994 </w:t>
            </w:r>
          </w:p>
        </w:tc>
      </w:tr>
      <w:tr w:rsidR="0011345B" w:rsidRPr="00E7298A" w14:paraId="0B3CE0AA" w14:textId="77777777" w:rsidTr="0011345B">
        <w:trPr>
          <w:trHeight w:val="969"/>
        </w:trPr>
        <w:tc>
          <w:tcPr>
            <w:tcW w:w="2376" w:type="dxa"/>
          </w:tcPr>
          <w:p w14:paraId="59035346"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ACUERDO AGN 002 del 2014</w:t>
            </w:r>
          </w:p>
        </w:tc>
        <w:tc>
          <w:tcPr>
            <w:tcW w:w="2298" w:type="dxa"/>
          </w:tcPr>
          <w:p w14:paraId="307596AF"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Archivo General de la Nación</w:t>
            </w:r>
          </w:p>
        </w:tc>
        <w:tc>
          <w:tcPr>
            <w:tcW w:w="4648" w:type="dxa"/>
          </w:tcPr>
          <w:p w14:paraId="2A2291B7"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Por medio de la cual se establecen los criterios básicos para creación, conformación, organización, control y consulta de los expedientes de Archivo y se dictan otras disposiciones.</w:t>
            </w:r>
          </w:p>
        </w:tc>
      </w:tr>
      <w:tr w:rsidR="0011345B" w:rsidRPr="00E7298A" w14:paraId="54E484CB" w14:textId="77777777" w:rsidTr="0011345B">
        <w:trPr>
          <w:trHeight w:val="814"/>
        </w:trPr>
        <w:tc>
          <w:tcPr>
            <w:tcW w:w="2376" w:type="dxa"/>
          </w:tcPr>
          <w:p w14:paraId="0A04237C"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 xml:space="preserve">ACUERDO AGN 004 del 2013 </w:t>
            </w:r>
          </w:p>
        </w:tc>
        <w:tc>
          <w:tcPr>
            <w:tcW w:w="2298" w:type="dxa"/>
          </w:tcPr>
          <w:p w14:paraId="23CB77C4"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Archivo General de la Nación</w:t>
            </w:r>
          </w:p>
        </w:tc>
        <w:tc>
          <w:tcPr>
            <w:tcW w:w="4648" w:type="dxa"/>
          </w:tcPr>
          <w:p w14:paraId="4FBE5C37"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Por el cual se reglamenta parcialmente los decretos 2578 y 2609 del 2012 y se modifica el procedimiento para la elaboración, presentación, avaluación  e implementación de las TRD y TVD.</w:t>
            </w:r>
          </w:p>
        </w:tc>
      </w:tr>
      <w:tr w:rsidR="0011345B" w:rsidRPr="00E7298A" w14:paraId="302893A2" w14:textId="77777777" w:rsidTr="0011345B">
        <w:trPr>
          <w:trHeight w:val="812"/>
        </w:trPr>
        <w:tc>
          <w:tcPr>
            <w:tcW w:w="2376" w:type="dxa"/>
          </w:tcPr>
          <w:p w14:paraId="3FD37756"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ACUERDO AGN 005 del 2013</w:t>
            </w:r>
          </w:p>
        </w:tc>
        <w:tc>
          <w:tcPr>
            <w:tcW w:w="2298" w:type="dxa"/>
          </w:tcPr>
          <w:p w14:paraId="49585AF1"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Archivo General de la Nación</w:t>
            </w:r>
          </w:p>
        </w:tc>
        <w:tc>
          <w:tcPr>
            <w:tcW w:w="4648" w:type="dxa"/>
          </w:tcPr>
          <w:p w14:paraId="356649C3"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Por el cual se establecen los criterios básicos para la clasificación, ordenación y descripción de los archivos en las Entidades Públicas y Privadas que cumplen funciones públicas y se dictan otras disposiciones.</w:t>
            </w:r>
          </w:p>
        </w:tc>
      </w:tr>
      <w:tr w:rsidR="0011345B" w:rsidRPr="00E7298A" w14:paraId="28A6C100" w14:textId="77777777" w:rsidTr="0011345B">
        <w:trPr>
          <w:trHeight w:val="884"/>
        </w:trPr>
        <w:tc>
          <w:tcPr>
            <w:tcW w:w="2376" w:type="dxa"/>
          </w:tcPr>
          <w:p w14:paraId="6BA6C465"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ACUERDO AGN 002 del 2014</w:t>
            </w:r>
          </w:p>
        </w:tc>
        <w:tc>
          <w:tcPr>
            <w:tcW w:w="2298" w:type="dxa"/>
          </w:tcPr>
          <w:p w14:paraId="7D51B7F9"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Archivo General de la Nación</w:t>
            </w:r>
          </w:p>
        </w:tc>
        <w:tc>
          <w:tcPr>
            <w:tcW w:w="4648" w:type="dxa"/>
          </w:tcPr>
          <w:p w14:paraId="369C63A0"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Por medio de la cual se establecen los criterios básicos para creación, conformación, organización, control y consulta de los expedientes de Archivo y se dictan otras disposiciones.</w:t>
            </w:r>
          </w:p>
        </w:tc>
      </w:tr>
      <w:tr w:rsidR="0011345B" w:rsidRPr="00E7298A" w14:paraId="630A2C41" w14:textId="77777777" w:rsidTr="0011345B">
        <w:trPr>
          <w:trHeight w:val="1520"/>
        </w:trPr>
        <w:tc>
          <w:tcPr>
            <w:tcW w:w="2376" w:type="dxa"/>
          </w:tcPr>
          <w:p w14:paraId="16EF7F76"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lastRenderedPageBreak/>
              <w:t>ACUERDO AGN 003 del 2015</w:t>
            </w:r>
          </w:p>
        </w:tc>
        <w:tc>
          <w:tcPr>
            <w:tcW w:w="2298" w:type="dxa"/>
          </w:tcPr>
          <w:p w14:paraId="7D90B5E5"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Archivo General de la Nación</w:t>
            </w:r>
          </w:p>
        </w:tc>
        <w:tc>
          <w:tcPr>
            <w:tcW w:w="4648" w:type="dxa"/>
          </w:tcPr>
          <w:p w14:paraId="7912D88A"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Por el cual se establecen lineamientos generales para las entidades del estado en cuanto a la gestión de documentos electrónicos generados como resultado del uso de medios electrónicos de conformidad con lo establecido en el capítulo IV de la Ley 1437 del 2011, se reglamenta el artículo 21 de la Ley 594 del 2000 y el Capítulo IV del decreto 2609 del 2012.</w:t>
            </w:r>
          </w:p>
        </w:tc>
      </w:tr>
      <w:tr w:rsidR="0011345B" w:rsidRPr="00E7298A" w14:paraId="15D878A9" w14:textId="77777777" w:rsidTr="0011345B">
        <w:trPr>
          <w:trHeight w:val="1136"/>
        </w:trPr>
        <w:tc>
          <w:tcPr>
            <w:tcW w:w="2376" w:type="dxa"/>
          </w:tcPr>
          <w:p w14:paraId="67049180"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CIRCULAR EXTERNA AGN 004 del 2010</w:t>
            </w:r>
          </w:p>
        </w:tc>
        <w:tc>
          <w:tcPr>
            <w:tcW w:w="2298" w:type="dxa"/>
          </w:tcPr>
          <w:p w14:paraId="29054B77"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Archivo General de la Nación</w:t>
            </w:r>
          </w:p>
        </w:tc>
        <w:tc>
          <w:tcPr>
            <w:tcW w:w="4648" w:type="dxa"/>
          </w:tcPr>
          <w:p w14:paraId="4B2CEEF8"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Estándares mínimos en proceso de Administración de archivos y gestión de documentos electrónicos.</w:t>
            </w:r>
          </w:p>
        </w:tc>
      </w:tr>
      <w:tr w:rsidR="0011345B" w:rsidRPr="00E7298A" w14:paraId="34C87352" w14:textId="77777777" w:rsidTr="0011345B">
        <w:trPr>
          <w:trHeight w:val="711"/>
        </w:trPr>
        <w:tc>
          <w:tcPr>
            <w:tcW w:w="2376" w:type="dxa"/>
          </w:tcPr>
          <w:p w14:paraId="2075B463"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CIRCULAR EXTERNA AGN 002 del 2012</w:t>
            </w:r>
          </w:p>
        </w:tc>
        <w:tc>
          <w:tcPr>
            <w:tcW w:w="2298" w:type="dxa"/>
          </w:tcPr>
          <w:p w14:paraId="3BD0B68C"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Archivo General de la Nación</w:t>
            </w:r>
          </w:p>
        </w:tc>
        <w:tc>
          <w:tcPr>
            <w:tcW w:w="4648" w:type="dxa"/>
          </w:tcPr>
          <w:p w14:paraId="51D35DF5"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 xml:space="preserve">Adquisición de Herramientas tecnológicas de Gestión Documental </w:t>
            </w:r>
          </w:p>
        </w:tc>
      </w:tr>
      <w:tr w:rsidR="0011345B" w:rsidRPr="00E7298A" w14:paraId="25314806" w14:textId="77777777" w:rsidTr="0011345B">
        <w:trPr>
          <w:trHeight w:val="807"/>
        </w:trPr>
        <w:tc>
          <w:tcPr>
            <w:tcW w:w="2376" w:type="dxa"/>
          </w:tcPr>
          <w:p w14:paraId="6724324A"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CIRCULAR EXTERNA AGN 005 del 2012</w:t>
            </w:r>
          </w:p>
        </w:tc>
        <w:tc>
          <w:tcPr>
            <w:tcW w:w="2298" w:type="dxa"/>
          </w:tcPr>
          <w:p w14:paraId="08A99981"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Archivo General de la Nación</w:t>
            </w:r>
          </w:p>
        </w:tc>
        <w:tc>
          <w:tcPr>
            <w:tcW w:w="4648" w:type="dxa"/>
          </w:tcPr>
          <w:p w14:paraId="612D62B9"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 xml:space="preserve">Directrices para la elaboración de TRD </w:t>
            </w:r>
          </w:p>
        </w:tc>
      </w:tr>
      <w:tr w:rsidR="0011345B" w:rsidRPr="00E7298A" w14:paraId="1A8B9714" w14:textId="77777777" w:rsidTr="0011345B">
        <w:trPr>
          <w:trHeight w:val="920"/>
        </w:trPr>
        <w:tc>
          <w:tcPr>
            <w:tcW w:w="2376" w:type="dxa"/>
          </w:tcPr>
          <w:p w14:paraId="42ABAFEF"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CIRCULAR COMFECAMARAS 1042 DEL 2014</w:t>
            </w:r>
          </w:p>
        </w:tc>
        <w:tc>
          <w:tcPr>
            <w:tcW w:w="2298" w:type="dxa"/>
          </w:tcPr>
          <w:p w14:paraId="604BA634"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COMFECAMARAS</w:t>
            </w:r>
          </w:p>
        </w:tc>
        <w:tc>
          <w:tcPr>
            <w:tcW w:w="4648" w:type="dxa"/>
          </w:tcPr>
          <w:p w14:paraId="51F0B639"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Ley de transparencia y acceso a la información pública.</w:t>
            </w:r>
          </w:p>
        </w:tc>
      </w:tr>
      <w:tr w:rsidR="0011345B" w:rsidRPr="00E7298A" w14:paraId="24130331" w14:textId="77777777" w:rsidTr="0011345B">
        <w:trPr>
          <w:trHeight w:val="960"/>
        </w:trPr>
        <w:tc>
          <w:tcPr>
            <w:tcW w:w="2376" w:type="dxa"/>
          </w:tcPr>
          <w:p w14:paraId="5690BED6"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CIRCULAR COMFECAMARAS 1097 DEL 2014</w:t>
            </w:r>
          </w:p>
        </w:tc>
        <w:tc>
          <w:tcPr>
            <w:tcW w:w="2298" w:type="dxa"/>
          </w:tcPr>
          <w:p w14:paraId="3D6999F8"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COMFECAMARAS</w:t>
            </w:r>
          </w:p>
        </w:tc>
        <w:tc>
          <w:tcPr>
            <w:tcW w:w="4648" w:type="dxa"/>
          </w:tcPr>
          <w:p w14:paraId="3FC28271"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Avances Resolución 8934 del 2014 Gestión Documental.</w:t>
            </w:r>
          </w:p>
        </w:tc>
      </w:tr>
      <w:tr w:rsidR="0011345B" w:rsidRPr="00E7298A" w14:paraId="4FA290CE" w14:textId="77777777" w:rsidTr="0011345B">
        <w:trPr>
          <w:trHeight w:val="817"/>
        </w:trPr>
        <w:tc>
          <w:tcPr>
            <w:tcW w:w="2376" w:type="dxa"/>
          </w:tcPr>
          <w:p w14:paraId="0719CD75"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CIRCULAR COMFECAMARAS 1114 del 2015</w:t>
            </w:r>
          </w:p>
        </w:tc>
        <w:tc>
          <w:tcPr>
            <w:tcW w:w="2298" w:type="dxa"/>
          </w:tcPr>
          <w:p w14:paraId="0306C452"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COMFECAMARAS</w:t>
            </w:r>
          </w:p>
        </w:tc>
        <w:tc>
          <w:tcPr>
            <w:tcW w:w="4648" w:type="dxa"/>
          </w:tcPr>
          <w:p w14:paraId="40CE9122"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 xml:space="preserve">Resolución 723 del 2015 Ampliación termino para la implementación del Programa de Gestión Documental </w:t>
            </w:r>
          </w:p>
        </w:tc>
      </w:tr>
      <w:tr w:rsidR="0011345B" w:rsidRPr="00E7298A" w14:paraId="256C1415" w14:textId="77777777" w:rsidTr="0011345B">
        <w:trPr>
          <w:trHeight w:val="816"/>
        </w:trPr>
        <w:tc>
          <w:tcPr>
            <w:tcW w:w="2376" w:type="dxa"/>
          </w:tcPr>
          <w:p w14:paraId="71CA4C56"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CIRCULAR COMFECAMARAS 1124 del 2015</w:t>
            </w:r>
          </w:p>
        </w:tc>
        <w:tc>
          <w:tcPr>
            <w:tcW w:w="2298" w:type="dxa"/>
          </w:tcPr>
          <w:p w14:paraId="302375DB"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COMFECAMARAS</w:t>
            </w:r>
          </w:p>
        </w:tc>
        <w:tc>
          <w:tcPr>
            <w:tcW w:w="4648" w:type="dxa"/>
          </w:tcPr>
          <w:p w14:paraId="04F42640"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Implementación Ley 1712 del 2014 Transparencia y acceso a la información Pública.</w:t>
            </w:r>
          </w:p>
        </w:tc>
      </w:tr>
      <w:tr w:rsidR="0011345B" w:rsidRPr="00E7298A" w14:paraId="40A3B96E" w14:textId="77777777" w:rsidTr="0011345B">
        <w:trPr>
          <w:trHeight w:val="956"/>
        </w:trPr>
        <w:tc>
          <w:tcPr>
            <w:tcW w:w="2376" w:type="dxa"/>
          </w:tcPr>
          <w:p w14:paraId="65ADA3B1"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lastRenderedPageBreak/>
              <w:t>CIRCULAR COMFECAMARAS 1126 del 2015</w:t>
            </w:r>
          </w:p>
        </w:tc>
        <w:tc>
          <w:tcPr>
            <w:tcW w:w="2298" w:type="dxa"/>
          </w:tcPr>
          <w:p w14:paraId="74D32BAB"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COMFECAMARAS</w:t>
            </w:r>
          </w:p>
        </w:tc>
        <w:tc>
          <w:tcPr>
            <w:tcW w:w="4648" w:type="dxa"/>
          </w:tcPr>
          <w:p w14:paraId="691408D5"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Implementación del PGD en las Cámaras de Comercio.</w:t>
            </w:r>
          </w:p>
        </w:tc>
      </w:tr>
      <w:tr w:rsidR="0011345B" w:rsidRPr="00E7298A" w14:paraId="7547EB8A" w14:textId="77777777" w:rsidTr="0011345B">
        <w:trPr>
          <w:trHeight w:val="672"/>
        </w:trPr>
        <w:tc>
          <w:tcPr>
            <w:tcW w:w="2376" w:type="dxa"/>
          </w:tcPr>
          <w:p w14:paraId="640D99EF"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CIRCULAR EXTERNA AGN 003 del 2015</w:t>
            </w:r>
          </w:p>
        </w:tc>
        <w:tc>
          <w:tcPr>
            <w:tcW w:w="2298" w:type="dxa"/>
          </w:tcPr>
          <w:p w14:paraId="78D75204"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Archivo General de la Nación</w:t>
            </w:r>
          </w:p>
        </w:tc>
        <w:tc>
          <w:tcPr>
            <w:tcW w:w="4648" w:type="dxa"/>
          </w:tcPr>
          <w:p w14:paraId="7C0F62A2"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Directrices para la elaboración de las TRD.</w:t>
            </w:r>
          </w:p>
        </w:tc>
      </w:tr>
      <w:tr w:rsidR="0011345B" w:rsidRPr="00E7298A" w14:paraId="15E6664C" w14:textId="77777777" w:rsidTr="0011345B">
        <w:trPr>
          <w:trHeight w:val="1108"/>
        </w:trPr>
        <w:tc>
          <w:tcPr>
            <w:tcW w:w="2376" w:type="dxa"/>
          </w:tcPr>
          <w:p w14:paraId="7A625F80"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RESOLUCION SIC 8934 del 2014</w:t>
            </w:r>
          </w:p>
        </w:tc>
        <w:tc>
          <w:tcPr>
            <w:tcW w:w="2298" w:type="dxa"/>
          </w:tcPr>
          <w:p w14:paraId="55D82F07"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Superintendencia de Industria y Comercio</w:t>
            </w:r>
          </w:p>
        </w:tc>
        <w:tc>
          <w:tcPr>
            <w:tcW w:w="4648" w:type="dxa"/>
          </w:tcPr>
          <w:p w14:paraId="6191152E"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Por la cual se establecen las directrices en materia de Gestión Documental y organización de archivos que deben cumplir los vigilados por la Superintendencia de Industria y Comercio.</w:t>
            </w:r>
          </w:p>
        </w:tc>
      </w:tr>
      <w:tr w:rsidR="0011345B" w:rsidRPr="00E7298A" w14:paraId="7685C32B" w14:textId="77777777" w:rsidTr="0011345B">
        <w:trPr>
          <w:trHeight w:val="615"/>
        </w:trPr>
        <w:tc>
          <w:tcPr>
            <w:tcW w:w="2376" w:type="dxa"/>
          </w:tcPr>
          <w:p w14:paraId="42EF2A41"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 xml:space="preserve"> RESOLUCION SIC 723 del 2015</w:t>
            </w:r>
          </w:p>
        </w:tc>
        <w:tc>
          <w:tcPr>
            <w:tcW w:w="2298" w:type="dxa"/>
          </w:tcPr>
          <w:p w14:paraId="6C34E5BD"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Superintendencia de Industria y Comercio</w:t>
            </w:r>
          </w:p>
        </w:tc>
        <w:tc>
          <w:tcPr>
            <w:tcW w:w="4648" w:type="dxa"/>
          </w:tcPr>
          <w:p w14:paraId="445E739A"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Por la cual se modifica el artículo 12 de la resolución 8934 del 2014.</w:t>
            </w:r>
          </w:p>
        </w:tc>
      </w:tr>
      <w:tr w:rsidR="0011345B" w:rsidRPr="00E7298A" w14:paraId="5A08206C" w14:textId="77777777" w:rsidTr="0011345B">
        <w:trPr>
          <w:trHeight w:val="539"/>
        </w:trPr>
        <w:tc>
          <w:tcPr>
            <w:tcW w:w="2376" w:type="dxa"/>
          </w:tcPr>
          <w:p w14:paraId="049D3BDD"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NTC ISO 15489-1 del 2010</w:t>
            </w:r>
          </w:p>
        </w:tc>
        <w:tc>
          <w:tcPr>
            <w:tcW w:w="2298" w:type="dxa"/>
          </w:tcPr>
          <w:p w14:paraId="1F0E4EDA"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Icontec</w:t>
            </w:r>
          </w:p>
        </w:tc>
        <w:tc>
          <w:tcPr>
            <w:tcW w:w="4648" w:type="dxa"/>
          </w:tcPr>
          <w:p w14:paraId="02F3B234"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Información y documentación gestión de documentos generalidades 2010.</w:t>
            </w:r>
          </w:p>
        </w:tc>
      </w:tr>
      <w:tr w:rsidR="0011345B" w:rsidRPr="00E7298A" w14:paraId="7C9ED631" w14:textId="77777777" w:rsidTr="0011345B">
        <w:trPr>
          <w:trHeight w:val="820"/>
        </w:trPr>
        <w:tc>
          <w:tcPr>
            <w:tcW w:w="2376" w:type="dxa"/>
          </w:tcPr>
          <w:p w14:paraId="5703E345"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NTC ISO 30300 del 2013</w:t>
            </w:r>
          </w:p>
        </w:tc>
        <w:tc>
          <w:tcPr>
            <w:tcW w:w="2298" w:type="dxa"/>
          </w:tcPr>
          <w:p w14:paraId="4B32B83D"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Icontec</w:t>
            </w:r>
          </w:p>
        </w:tc>
        <w:tc>
          <w:tcPr>
            <w:tcW w:w="4648" w:type="dxa"/>
          </w:tcPr>
          <w:p w14:paraId="73D2E4C2"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 xml:space="preserve">Información y documentación Sistema de Gestión para Documentos fundamentos y vocabulario </w:t>
            </w:r>
          </w:p>
        </w:tc>
      </w:tr>
      <w:tr w:rsidR="0011345B" w:rsidRPr="00E7298A" w14:paraId="7FA937BB" w14:textId="77777777" w:rsidTr="0011345B">
        <w:trPr>
          <w:trHeight w:val="818"/>
        </w:trPr>
        <w:tc>
          <w:tcPr>
            <w:tcW w:w="2376" w:type="dxa"/>
          </w:tcPr>
          <w:p w14:paraId="3C38017E"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NTC ISO 30301 del 2013</w:t>
            </w:r>
          </w:p>
        </w:tc>
        <w:tc>
          <w:tcPr>
            <w:tcW w:w="2298" w:type="dxa"/>
          </w:tcPr>
          <w:p w14:paraId="4B9E0A3A"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Icontec</w:t>
            </w:r>
          </w:p>
        </w:tc>
        <w:tc>
          <w:tcPr>
            <w:tcW w:w="4648" w:type="dxa"/>
          </w:tcPr>
          <w:p w14:paraId="26755E23"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Información y documentación Sistema de Gestión para Documentos Requisitos.</w:t>
            </w:r>
          </w:p>
        </w:tc>
      </w:tr>
      <w:tr w:rsidR="0011345B" w:rsidRPr="00E7298A" w14:paraId="14340D6E" w14:textId="77777777" w:rsidTr="0011345B">
        <w:trPr>
          <w:trHeight w:val="569"/>
        </w:trPr>
        <w:tc>
          <w:tcPr>
            <w:tcW w:w="2376" w:type="dxa"/>
          </w:tcPr>
          <w:p w14:paraId="43CFDC64"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NTC  4095 del 2013</w:t>
            </w:r>
          </w:p>
        </w:tc>
        <w:tc>
          <w:tcPr>
            <w:tcW w:w="2298" w:type="dxa"/>
          </w:tcPr>
          <w:p w14:paraId="1846C1CC"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Icontec</w:t>
            </w:r>
          </w:p>
        </w:tc>
        <w:tc>
          <w:tcPr>
            <w:tcW w:w="4648" w:type="dxa"/>
          </w:tcPr>
          <w:p w14:paraId="3071AE2F"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Norma general para la descripción Archivística.</w:t>
            </w:r>
          </w:p>
        </w:tc>
      </w:tr>
      <w:tr w:rsidR="0011345B" w:rsidRPr="00E7298A" w14:paraId="63C2AD4B" w14:textId="77777777" w:rsidTr="0011345B">
        <w:trPr>
          <w:trHeight w:val="995"/>
        </w:trPr>
        <w:tc>
          <w:tcPr>
            <w:tcW w:w="2376" w:type="dxa"/>
          </w:tcPr>
          <w:p w14:paraId="47AFFC48"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NTC ISO 16175-1 del 2013</w:t>
            </w:r>
          </w:p>
        </w:tc>
        <w:tc>
          <w:tcPr>
            <w:tcW w:w="2298" w:type="dxa"/>
          </w:tcPr>
          <w:p w14:paraId="456E2DAC"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Icontec</w:t>
            </w:r>
          </w:p>
        </w:tc>
        <w:tc>
          <w:tcPr>
            <w:tcW w:w="4648" w:type="dxa"/>
          </w:tcPr>
          <w:p w14:paraId="2281AC7B"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 xml:space="preserve">Información y documentación Principio y requisitos funcionales para los Registros en entornos electrónicos de Oficina. Parte I: Información General y de principios </w:t>
            </w:r>
          </w:p>
        </w:tc>
      </w:tr>
      <w:tr w:rsidR="0011345B" w:rsidRPr="00E7298A" w14:paraId="4C63DDB5" w14:textId="77777777" w:rsidTr="0011345B">
        <w:trPr>
          <w:trHeight w:val="1235"/>
        </w:trPr>
        <w:tc>
          <w:tcPr>
            <w:tcW w:w="2376" w:type="dxa"/>
          </w:tcPr>
          <w:p w14:paraId="3E7F0271"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lastRenderedPageBreak/>
              <w:t>NTC ISO 14533-1 del 2103</w:t>
            </w:r>
          </w:p>
        </w:tc>
        <w:tc>
          <w:tcPr>
            <w:tcW w:w="2298" w:type="dxa"/>
          </w:tcPr>
          <w:p w14:paraId="298D8DFB"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Icontec</w:t>
            </w:r>
          </w:p>
        </w:tc>
        <w:tc>
          <w:tcPr>
            <w:tcW w:w="4648" w:type="dxa"/>
          </w:tcPr>
          <w:p w14:paraId="368CA35C"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 xml:space="preserve">Procesos, elementos de datos y documentos en Comercio industria y Administración perfiles de Firmas a largo Plazo. Parte I: perfiles. De firma a largo plazo para firmas electrónicas avanzadas CMS(cades) </w:t>
            </w:r>
          </w:p>
        </w:tc>
      </w:tr>
      <w:tr w:rsidR="0011345B" w:rsidRPr="00E7298A" w14:paraId="2B8717F8" w14:textId="77777777" w:rsidTr="0011345B">
        <w:trPr>
          <w:trHeight w:val="1097"/>
        </w:trPr>
        <w:tc>
          <w:tcPr>
            <w:tcW w:w="2376" w:type="dxa"/>
          </w:tcPr>
          <w:p w14:paraId="7794403C"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NTC ISO 14533-2 del 2014</w:t>
            </w:r>
          </w:p>
        </w:tc>
        <w:tc>
          <w:tcPr>
            <w:tcW w:w="2298" w:type="dxa"/>
          </w:tcPr>
          <w:p w14:paraId="0D712760"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Icontec</w:t>
            </w:r>
          </w:p>
        </w:tc>
        <w:tc>
          <w:tcPr>
            <w:tcW w:w="4648" w:type="dxa"/>
          </w:tcPr>
          <w:p w14:paraId="49004C97"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 xml:space="preserve">Procesos, elementos de datos y documentos en Comercio, Industria y Administración. Perfiles de firma a largo plazo. Parte II: perfiles de firma a largo plazo para firmas electrónicas avanzadas XML (CADES) </w:t>
            </w:r>
          </w:p>
        </w:tc>
      </w:tr>
      <w:tr w:rsidR="0011345B" w:rsidRPr="00E7298A" w14:paraId="53B3811B" w14:textId="77777777" w:rsidTr="0011345B">
        <w:trPr>
          <w:trHeight w:val="971"/>
        </w:trPr>
        <w:tc>
          <w:tcPr>
            <w:tcW w:w="2376" w:type="dxa"/>
          </w:tcPr>
          <w:p w14:paraId="78AF5A22"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GTC ISO TR 15801 del 2014</w:t>
            </w:r>
          </w:p>
        </w:tc>
        <w:tc>
          <w:tcPr>
            <w:tcW w:w="2298" w:type="dxa"/>
          </w:tcPr>
          <w:p w14:paraId="7A21D0C5"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Icontec</w:t>
            </w:r>
          </w:p>
        </w:tc>
        <w:tc>
          <w:tcPr>
            <w:tcW w:w="4648" w:type="dxa"/>
          </w:tcPr>
          <w:p w14:paraId="7E5310AC"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 xml:space="preserve">Gestión de Documentos. Información almacenada electrónicamente recomendaciones para la integralidad y la fiabilidad. </w:t>
            </w:r>
          </w:p>
        </w:tc>
      </w:tr>
      <w:tr w:rsidR="0011345B" w:rsidRPr="00E7298A" w14:paraId="73ED2A64" w14:textId="77777777" w:rsidTr="0011345B">
        <w:trPr>
          <w:trHeight w:val="870"/>
        </w:trPr>
        <w:tc>
          <w:tcPr>
            <w:tcW w:w="2376" w:type="dxa"/>
          </w:tcPr>
          <w:p w14:paraId="286CD4EF"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NTC ISO 23081-1 del 2104</w:t>
            </w:r>
          </w:p>
        </w:tc>
        <w:tc>
          <w:tcPr>
            <w:tcW w:w="2298" w:type="dxa"/>
          </w:tcPr>
          <w:p w14:paraId="72318C6B"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Icontec</w:t>
            </w:r>
          </w:p>
        </w:tc>
        <w:tc>
          <w:tcPr>
            <w:tcW w:w="4648" w:type="dxa"/>
          </w:tcPr>
          <w:p w14:paraId="71E4DC87"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 xml:space="preserve">Información y documentación procesos para la gestión de Registros. Metadatos para los Registros. Parte I: Principios </w:t>
            </w:r>
          </w:p>
        </w:tc>
      </w:tr>
      <w:tr w:rsidR="0011345B" w:rsidRPr="00E7298A" w14:paraId="2714A198" w14:textId="77777777" w:rsidTr="0011345B">
        <w:trPr>
          <w:trHeight w:val="528"/>
        </w:trPr>
        <w:tc>
          <w:tcPr>
            <w:tcW w:w="2376" w:type="dxa"/>
          </w:tcPr>
          <w:p w14:paraId="6C802833"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NTC ISO 13008 del 2014</w:t>
            </w:r>
          </w:p>
        </w:tc>
        <w:tc>
          <w:tcPr>
            <w:tcW w:w="2298" w:type="dxa"/>
          </w:tcPr>
          <w:p w14:paraId="0B931FB2"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Icontec</w:t>
            </w:r>
          </w:p>
        </w:tc>
        <w:tc>
          <w:tcPr>
            <w:tcW w:w="4648" w:type="dxa"/>
          </w:tcPr>
          <w:p w14:paraId="2633AA2F"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Información y documentación Proceso de conversión y migración de registros digitales.</w:t>
            </w:r>
          </w:p>
        </w:tc>
      </w:tr>
      <w:tr w:rsidR="0011345B" w:rsidRPr="00E7298A" w14:paraId="0BCB1F37" w14:textId="77777777" w:rsidTr="0011345B">
        <w:trPr>
          <w:trHeight w:val="527"/>
        </w:trPr>
        <w:tc>
          <w:tcPr>
            <w:tcW w:w="2376" w:type="dxa"/>
          </w:tcPr>
          <w:p w14:paraId="4954FE5D"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NTC 6088 del 2014</w:t>
            </w:r>
          </w:p>
        </w:tc>
        <w:tc>
          <w:tcPr>
            <w:tcW w:w="2298" w:type="dxa"/>
          </w:tcPr>
          <w:p w14:paraId="42FCFE8A"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Icontec</w:t>
            </w:r>
          </w:p>
        </w:tc>
        <w:tc>
          <w:tcPr>
            <w:tcW w:w="4648" w:type="dxa"/>
          </w:tcPr>
          <w:p w14:paraId="51462A21"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Norma para la descripción de funciones.</w:t>
            </w:r>
          </w:p>
        </w:tc>
      </w:tr>
      <w:tr w:rsidR="0011345B" w:rsidRPr="00E7298A" w14:paraId="77D5C5EE" w14:textId="77777777" w:rsidTr="0011345B">
        <w:trPr>
          <w:trHeight w:val="974"/>
        </w:trPr>
        <w:tc>
          <w:tcPr>
            <w:tcW w:w="2376" w:type="dxa"/>
          </w:tcPr>
          <w:p w14:paraId="6673E2F5"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NTC ISO 14641-1 del 2104</w:t>
            </w:r>
          </w:p>
        </w:tc>
        <w:tc>
          <w:tcPr>
            <w:tcW w:w="2298" w:type="dxa"/>
          </w:tcPr>
          <w:p w14:paraId="79EE1261"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Icontec</w:t>
            </w:r>
          </w:p>
        </w:tc>
        <w:tc>
          <w:tcPr>
            <w:tcW w:w="4648" w:type="dxa"/>
          </w:tcPr>
          <w:p w14:paraId="3D441491"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Archivado electrónico Parte I: especificaciones relacionadas con el diseño y el funcionamiento de un Sistema de Información para la preservación información electrónica.</w:t>
            </w:r>
          </w:p>
        </w:tc>
      </w:tr>
      <w:tr w:rsidR="0011345B" w:rsidRPr="00E7298A" w14:paraId="23435EBC" w14:textId="77777777" w:rsidTr="0011345B">
        <w:trPr>
          <w:trHeight w:val="676"/>
        </w:trPr>
        <w:tc>
          <w:tcPr>
            <w:tcW w:w="2376" w:type="dxa"/>
          </w:tcPr>
          <w:p w14:paraId="5F1731B2"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GTC ISO TR 26122 del 2014</w:t>
            </w:r>
          </w:p>
        </w:tc>
        <w:tc>
          <w:tcPr>
            <w:tcW w:w="2298" w:type="dxa"/>
          </w:tcPr>
          <w:p w14:paraId="17DA6BC8"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Icontec</w:t>
            </w:r>
          </w:p>
        </w:tc>
        <w:tc>
          <w:tcPr>
            <w:tcW w:w="4648" w:type="dxa"/>
          </w:tcPr>
          <w:p w14:paraId="3165A3A2"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 xml:space="preserve">Información y documentación análisis del proceso para registros </w:t>
            </w:r>
          </w:p>
        </w:tc>
      </w:tr>
      <w:tr w:rsidR="0011345B" w:rsidRPr="00E7298A" w14:paraId="584631E3" w14:textId="77777777" w:rsidTr="0011345B">
        <w:trPr>
          <w:trHeight w:val="711"/>
        </w:trPr>
        <w:tc>
          <w:tcPr>
            <w:tcW w:w="2376" w:type="dxa"/>
          </w:tcPr>
          <w:p w14:paraId="6A9626D0"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lastRenderedPageBreak/>
              <w:t>NTC 6052 del 2014</w:t>
            </w:r>
          </w:p>
        </w:tc>
        <w:tc>
          <w:tcPr>
            <w:tcW w:w="2298" w:type="dxa"/>
          </w:tcPr>
          <w:p w14:paraId="1D5BF592"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Icontec</w:t>
            </w:r>
          </w:p>
        </w:tc>
        <w:tc>
          <w:tcPr>
            <w:tcW w:w="4648" w:type="dxa"/>
          </w:tcPr>
          <w:p w14:paraId="6BE8AD1D"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Normas sobre los registros de autoridad de archivos relativos a instrucciones, personas y familias.</w:t>
            </w:r>
          </w:p>
        </w:tc>
      </w:tr>
    </w:tbl>
    <w:p w14:paraId="17F4B127" w14:textId="77777777" w:rsidR="0011345B" w:rsidRPr="00E7298A" w:rsidRDefault="0011345B" w:rsidP="00E7298A">
      <w:pPr>
        <w:spacing w:line="240" w:lineRule="auto"/>
        <w:ind w:firstLine="708"/>
        <w:jc w:val="both"/>
        <w:rPr>
          <w:rFonts w:ascii="Arial" w:hAnsi="Arial" w:cs="Arial"/>
          <w:color w:val="2E74B5" w:themeColor="accent1" w:themeShade="BF"/>
          <w:sz w:val="24"/>
          <w:szCs w:val="24"/>
        </w:rPr>
      </w:pPr>
    </w:p>
    <w:p w14:paraId="360DE697" w14:textId="58741A82" w:rsidR="0011345B" w:rsidRPr="00E7298A" w:rsidRDefault="0011345B" w:rsidP="00E7298A">
      <w:pPr>
        <w:pStyle w:val="Ttulo3"/>
        <w:spacing w:line="240" w:lineRule="auto"/>
        <w:jc w:val="both"/>
        <w:rPr>
          <w:rFonts w:ascii="Arial" w:hAnsi="Arial" w:cs="Arial"/>
          <w:color w:val="2E74B5" w:themeColor="accent1" w:themeShade="BF"/>
          <w:sz w:val="24"/>
          <w:szCs w:val="24"/>
        </w:rPr>
      </w:pPr>
      <w:bookmarkStart w:id="31" w:name="_Toc478027766"/>
      <w:r w:rsidRPr="00E7298A">
        <w:rPr>
          <w:rFonts w:ascii="Arial" w:hAnsi="Arial" w:cs="Arial"/>
          <w:color w:val="2E74B5" w:themeColor="accent1" w:themeShade="BF"/>
          <w:sz w:val="24"/>
          <w:szCs w:val="24"/>
        </w:rPr>
        <w:t>Requisitos económicos</w:t>
      </w:r>
      <w:bookmarkEnd w:id="31"/>
      <w:r w:rsidRPr="00E7298A">
        <w:rPr>
          <w:rFonts w:ascii="Arial" w:hAnsi="Arial" w:cs="Arial"/>
          <w:color w:val="2E74B5" w:themeColor="accent1" w:themeShade="BF"/>
          <w:sz w:val="24"/>
          <w:szCs w:val="24"/>
        </w:rPr>
        <w:t xml:space="preserve"> </w:t>
      </w:r>
    </w:p>
    <w:p w14:paraId="4E53F3F0" w14:textId="77777777" w:rsidR="0011345B" w:rsidRPr="00E7298A" w:rsidRDefault="0011345B" w:rsidP="00E7298A">
      <w:pPr>
        <w:pStyle w:val="Default"/>
        <w:jc w:val="both"/>
        <w:rPr>
          <w:color w:val="2E74B5" w:themeColor="accent1" w:themeShade="BF"/>
        </w:rPr>
      </w:pPr>
    </w:p>
    <w:p w14:paraId="05C22A2A" w14:textId="77777777" w:rsidR="0011345B" w:rsidRPr="00E7298A" w:rsidRDefault="0011345B" w:rsidP="00E7298A">
      <w:pPr>
        <w:pStyle w:val="Default"/>
        <w:jc w:val="both"/>
      </w:pPr>
      <w:r w:rsidRPr="00E7298A">
        <w:t>Este aspecto está relacionado con el análisis de situaciones de tipo económico de la gestión de documentos en la CCF, tales como la reducción de costos derivados de la recepción, producción, trámite, almacenamiento y conservación de documentos, la racionalización en la producción y el trámite documental, el uso racional y planificado de insumos y suministros destinados para el almacenamiento, identificación y control de los documentos, así como la redistribución de tareas y actividades al interior del Grupo de Gest</w:t>
      </w:r>
      <w:r w:rsidR="00201DFC" w:rsidRPr="00E7298A">
        <w:t>ión Documental.</w:t>
      </w:r>
    </w:p>
    <w:p w14:paraId="04D836EC" w14:textId="77777777" w:rsidR="0011345B" w:rsidRPr="00E7298A" w:rsidRDefault="0011345B" w:rsidP="00E7298A">
      <w:pPr>
        <w:pStyle w:val="Default"/>
        <w:jc w:val="both"/>
      </w:pPr>
    </w:p>
    <w:p w14:paraId="75BFAEE8" w14:textId="77777777" w:rsidR="0011345B" w:rsidRPr="00E7298A" w:rsidRDefault="0011345B" w:rsidP="00E7298A">
      <w:pPr>
        <w:autoSpaceDE w:val="0"/>
        <w:autoSpaceDN w:val="0"/>
        <w:adjustRightInd w:val="0"/>
        <w:spacing w:after="0" w:line="240" w:lineRule="auto"/>
        <w:jc w:val="both"/>
        <w:rPr>
          <w:rFonts w:ascii="Arial" w:hAnsi="Arial" w:cs="Arial"/>
          <w:color w:val="000000"/>
          <w:sz w:val="24"/>
          <w:szCs w:val="24"/>
          <w:lang w:val="es-ES"/>
        </w:rPr>
      </w:pPr>
      <w:r w:rsidRPr="00E7298A">
        <w:rPr>
          <w:rFonts w:ascii="Arial" w:hAnsi="Arial" w:cs="Arial"/>
          <w:color w:val="000000"/>
          <w:sz w:val="24"/>
          <w:szCs w:val="24"/>
          <w:lang w:val="es-ES"/>
        </w:rPr>
        <w:t xml:space="preserve">La adopción de estrategias orientadas a una gestión documental eficiente a partir del uso de las TICS y la construcción de indicadores como elementos de medición, monitoreo y seguimiento, tendrán en cuenta algunos ejes para ser abordados, como los siguientes: </w:t>
      </w:r>
    </w:p>
    <w:p w14:paraId="55A5FCCE" w14:textId="77777777" w:rsidR="0011345B" w:rsidRPr="00E7298A" w:rsidRDefault="0011345B" w:rsidP="00E7298A">
      <w:pPr>
        <w:pStyle w:val="Default"/>
        <w:jc w:val="both"/>
        <w:rPr>
          <w:lang w:val="es-ES"/>
        </w:rPr>
      </w:pPr>
    </w:p>
    <w:p w14:paraId="5BE054DC" w14:textId="77777777" w:rsidR="0011345B" w:rsidRPr="00E7298A" w:rsidRDefault="0011345B" w:rsidP="00E7298A">
      <w:pPr>
        <w:pStyle w:val="Prrafodelista"/>
        <w:numPr>
          <w:ilvl w:val="0"/>
          <w:numId w:val="8"/>
        </w:numPr>
        <w:autoSpaceDE w:val="0"/>
        <w:autoSpaceDN w:val="0"/>
        <w:adjustRightInd w:val="0"/>
        <w:spacing w:after="37" w:line="240" w:lineRule="auto"/>
        <w:jc w:val="both"/>
        <w:rPr>
          <w:rFonts w:ascii="Arial" w:hAnsi="Arial" w:cs="Arial"/>
          <w:color w:val="000000"/>
          <w:sz w:val="24"/>
          <w:szCs w:val="24"/>
          <w:lang w:val="es-ES"/>
        </w:rPr>
      </w:pPr>
      <w:r w:rsidRPr="00E7298A">
        <w:rPr>
          <w:rFonts w:ascii="Arial" w:hAnsi="Arial" w:cs="Arial"/>
          <w:color w:val="000000"/>
          <w:sz w:val="24"/>
          <w:szCs w:val="24"/>
          <w:lang w:val="es-ES"/>
        </w:rPr>
        <w:t>El impacto que tendrá dentro de la CCF, la estrategia de Cero Papel</w:t>
      </w:r>
      <w:r w:rsidR="00201DFC" w:rsidRPr="00E7298A">
        <w:rPr>
          <w:rFonts w:ascii="Arial" w:hAnsi="Arial" w:cs="Arial"/>
          <w:color w:val="000000"/>
          <w:sz w:val="24"/>
          <w:szCs w:val="24"/>
          <w:lang w:val="es-ES"/>
        </w:rPr>
        <w:t xml:space="preserve"> en la Administración.</w:t>
      </w:r>
      <w:r w:rsidRPr="00E7298A">
        <w:rPr>
          <w:rFonts w:ascii="Arial" w:hAnsi="Arial" w:cs="Arial"/>
          <w:color w:val="000000"/>
          <w:sz w:val="24"/>
          <w:szCs w:val="24"/>
          <w:lang w:val="es-ES"/>
        </w:rPr>
        <w:t xml:space="preserve"> </w:t>
      </w:r>
    </w:p>
    <w:p w14:paraId="48245696" w14:textId="77777777" w:rsidR="0011345B" w:rsidRPr="00E7298A" w:rsidRDefault="0011345B" w:rsidP="00E7298A">
      <w:pPr>
        <w:pStyle w:val="Prrafodelista"/>
        <w:numPr>
          <w:ilvl w:val="0"/>
          <w:numId w:val="8"/>
        </w:numPr>
        <w:autoSpaceDE w:val="0"/>
        <w:autoSpaceDN w:val="0"/>
        <w:adjustRightInd w:val="0"/>
        <w:spacing w:after="0" w:line="240" w:lineRule="auto"/>
        <w:jc w:val="both"/>
        <w:rPr>
          <w:rFonts w:ascii="Arial" w:hAnsi="Arial" w:cs="Arial"/>
          <w:color w:val="000000"/>
          <w:sz w:val="24"/>
          <w:szCs w:val="24"/>
          <w:lang w:val="es-ES"/>
        </w:rPr>
      </w:pPr>
      <w:r w:rsidRPr="00E7298A">
        <w:rPr>
          <w:rFonts w:ascii="Arial" w:hAnsi="Arial" w:cs="Arial"/>
          <w:color w:val="000000"/>
          <w:sz w:val="24"/>
          <w:szCs w:val="24"/>
          <w:lang w:val="es-ES"/>
        </w:rPr>
        <w:t xml:space="preserve">Construcción de indicadores que señalen el impacto generado por las medidas adoptadas en la reducción de consumo de papel y la sustitución de procedimientos y trámites basados en papel por trámites y procedimientos electrónicos. </w:t>
      </w:r>
    </w:p>
    <w:p w14:paraId="351A8A17" w14:textId="77777777" w:rsidR="0011345B" w:rsidRPr="00E7298A" w:rsidRDefault="0011345B" w:rsidP="00E7298A">
      <w:pPr>
        <w:autoSpaceDE w:val="0"/>
        <w:autoSpaceDN w:val="0"/>
        <w:adjustRightInd w:val="0"/>
        <w:spacing w:after="0" w:line="240" w:lineRule="auto"/>
        <w:jc w:val="both"/>
        <w:rPr>
          <w:rFonts w:ascii="Arial" w:hAnsi="Arial" w:cs="Arial"/>
          <w:color w:val="000000"/>
          <w:sz w:val="24"/>
          <w:szCs w:val="24"/>
          <w:lang w:val="es-ES"/>
        </w:rPr>
      </w:pPr>
    </w:p>
    <w:p w14:paraId="563066C7" w14:textId="77777777" w:rsidR="0011345B" w:rsidRPr="00E7298A" w:rsidRDefault="0011345B" w:rsidP="00E7298A">
      <w:pPr>
        <w:pStyle w:val="Default"/>
        <w:jc w:val="both"/>
        <w:rPr>
          <w:lang w:val="es-ES"/>
        </w:rPr>
      </w:pPr>
      <w:r w:rsidRPr="00E7298A">
        <w:rPr>
          <w:lang w:val="es-ES"/>
        </w:rPr>
        <w:t xml:space="preserve">Igualmente, se tendrán en cuenta los requerimientos económicos del PGD, el cual estará determinado por el monto de los bienes y servicios destinados directamente por cada vigencia fiscal a la gestión documental de la CCF, el que a su vez, deberá responder y apuntar al Plan Estratégico, por ello se hace fundamental alinear el P.G.D con el Plan Estratégico de la CCF. </w:t>
      </w:r>
    </w:p>
    <w:p w14:paraId="794119FC" w14:textId="52900B4E" w:rsidR="0011345B" w:rsidRPr="00E7298A" w:rsidRDefault="0011345B" w:rsidP="00E7298A">
      <w:pPr>
        <w:autoSpaceDE w:val="0"/>
        <w:autoSpaceDN w:val="0"/>
        <w:adjustRightInd w:val="0"/>
        <w:spacing w:after="0" w:line="240" w:lineRule="auto"/>
        <w:jc w:val="both"/>
        <w:rPr>
          <w:rFonts w:ascii="Arial" w:hAnsi="Arial" w:cs="Arial"/>
          <w:color w:val="000000"/>
          <w:sz w:val="24"/>
          <w:szCs w:val="24"/>
          <w:lang w:val="es-ES"/>
        </w:rPr>
      </w:pPr>
      <w:r w:rsidRPr="00E7298A">
        <w:rPr>
          <w:rFonts w:ascii="Arial" w:hAnsi="Arial" w:cs="Arial"/>
          <w:color w:val="000000"/>
          <w:sz w:val="24"/>
          <w:szCs w:val="24"/>
          <w:lang w:val="es-ES"/>
        </w:rPr>
        <w:t>En ejecución de este proyecto se desarrollaran actividades que  mejoraran la gestión documental de la Entidad, las cua</w:t>
      </w:r>
      <w:r w:rsidR="00FD5FA4" w:rsidRPr="00E7298A">
        <w:rPr>
          <w:rFonts w:ascii="Arial" w:hAnsi="Arial" w:cs="Arial"/>
          <w:color w:val="000000"/>
          <w:sz w:val="24"/>
          <w:szCs w:val="24"/>
          <w:lang w:val="es-ES"/>
        </w:rPr>
        <w:t xml:space="preserve">les en términos generales son: </w:t>
      </w:r>
    </w:p>
    <w:p w14:paraId="7B0E8A5F" w14:textId="77777777" w:rsidR="00FD5FA4" w:rsidRPr="00E7298A" w:rsidRDefault="00FD5FA4" w:rsidP="00E7298A">
      <w:pPr>
        <w:autoSpaceDE w:val="0"/>
        <w:autoSpaceDN w:val="0"/>
        <w:adjustRightInd w:val="0"/>
        <w:spacing w:after="0" w:line="240" w:lineRule="auto"/>
        <w:jc w:val="both"/>
        <w:rPr>
          <w:rFonts w:ascii="Arial" w:hAnsi="Arial" w:cs="Arial"/>
          <w:color w:val="000000"/>
          <w:sz w:val="24"/>
          <w:szCs w:val="24"/>
          <w:lang w:val="es-ES"/>
        </w:rPr>
      </w:pPr>
    </w:p>
    <w:p w14:paraId="518ED18E" w14:textId="77777777" w:rsidR="0011345B" w:rsidRPr="00E7298A" w:rsidRDefault="0011345B" w:rsidP="00E7298A">
      <w:pPr>
        <w:pStyle w:val="Prrafodelista"/>
        <w:numPr>
          <w:ilvl w:val="0"/>
          <w:numId w:val="23"/>
        </w:numPr>
        <w:autoSpaceDE w:val="0"/>
        <w:autoSpaceDN w:val="0"/>
        <w:adjustRightInd w:val="0"/>
        <w:spacing w:after="10" w:line="240" w:lineRule="auto"/>
        <w:jc w:val="both"/>
        <w:rPr>
          <w:rFonts w:ascii="Arial" w:hAnsi="Arial" w:cs="Arial"/>
          <w:color w:val="000000"/>
          <w:sz w:val="24"/>
          <w:szCs w:val="24"/>
          <w:lang w:val="es-ES"/>
        </w:rPr>
      </w:pPr>
      <w:r w:rsidRPr="00E7298A">
        <w:rPr>
          <w:rFonts w:ascii="Arial" w:hAnsi="Arial" w:cs="Arial"/>
          <w:color w:val="000000"/>
          <w:sz w:val="24"/>
          <w:szCs w:val="24"/>
          <w:lang w:val="es-ES"/>
        </w:rPr>
        <w:t xml:space="preserve">Cumplimiento de la normatividad vigente relacionada con el tema. </w:t>
      </w:r>
    </w:p>
    <w:p w14:paraId="6F0A1BE9" w14:textId="77777777" w:rsidR="0011345B" w:rsidRPr="00E7298A" w:rsidRDefault="0011345B" w:rsidP="00E7298A">
      <w:pPr>
        <w:pStyle w:val="Prrafodelista"/>
        <w:numPr>
          <w:ilvl w:val="0"/>
          <w:numId w:val="23"/>
        </w:numPr>
        <w:autoSpaceDE w:val="0"/>
        <w:autoSpaceDN w:val="0"/>
        <w:adjustRightInd w:val="0"/>
        <w:spacing w:after="10" w:line="240" w:lineRule="auto"/>
        <w:jc w:val="both"/>
        <w:rPr>
          <w:rFonts w:ascii="Arial" w:hAnsi="Arial" w:cs="Arial"/>
          <w:color w:val="000000"/>
          <w:sz w:val="24"/>
          <w:szCs w:val="24"/>
          <w:lang w:val="es-ES"/>
        </w:rPr>
      </w:pPr>
      <w:r w:rsidRPr="00E7298A">
        <w:rPr>
          <w:rFonts w:ascii="Arial" w:hAnsi="Arial" w:cs="Arial"/>
          <w:color w:val="000000"/>
          <w:sz w:val="24"/>
          <w:szCs w:val="24"/>
          <w:lang w:val="es-ES"/>
        </w:rPr>
        <w:t xml:space="preserve">Dar aplicación a los Instrumentos Archivísticos de la Entidad. </w:t>
      </w:r>
    </w:p>
    <w:p w14:paraId="71DDA5FD" w14:textId="38196D0F" w:rsidR="0011345B" w:rsidRPr="00E7298A" w:rsidRDefault="0011345B" w:rsidP="00E7298A">
      <w:pPr>
        <w:pStyle w:val="Prrafodelista"/>
        <w:numPr>
          <w:ilvl w:val="0"/>
          <w:numId w:val="23"/>
        </w:numPr>
        <w:autoSpaceDE w:val="0"/>
        <w:autoSpaceDN w:val="0"/>
        <w:adjustRightInd w:val="0"/>
        <w:spacing w:after="10" w:line="240" w:lineRule="auto"/>
        <w:jc w:val="both"/>
        <w:rPr>
          <w:rFonts w:ascii="Arial" w:hAnsi="Arial" w:cs="Arial"/>
          <w:color w:val="000000"/>
          <w:sz w:val="24"/>
          <w:szCs w:val="24"/>
          <w:lang w:val="es-ES"/>
        </w:rPr>
      </w:pPr>
      <w:r w:rsidRPr="00E7298A">
        <w:rPr>
          <w:rFonts w:ascii="Arial" w:hAnsi="Arial" w:cs="Arial"/>
          <w:color w:val="000000"/>
          <w:sz w:val="24"/>
          <w:szCs w:val="24"/>
          <w:lang w:val="es-ES"/>
        </w:rPr>
        <w:lastRenderedPageBreak/>
        <w:t>Mayor agilidad en el proceso de búsqueda y recuperación de l</w:t>
      </w:r>
      <w:r w:rsidR="004B638F">
        <w:rPr>
          <w:rFonts w:ascii="Arial" w:hAnsi="Arial" w:cs="Arial"/>
          <w:color w:val="000000"/>
          <w:sz w:val="24"/>
          <w:szCs w:val="24"/>
          <w:lang w:val="es-ES"/>
        </w:rPr>
        <w:t>a información, y por ende,</w:t>
      </w:r>
      <w:r w:rsidRPr="00E7298A">
        <w:rPr>
          <w:rFonts w:ascii="Arial" w:hAnsi="Arial" w:cs="Arial"/>
          <w:color w:val="000000"/>
          <w:sz w:val="24"/>
          <w:szCs w:val="24"/>
          <w:lang w:val="es-ES"/>
        </w:rPr>
        <w:t xml:space="preserve"> mejoramiento del servicio al usuario interno y externo. </w:t>
      </w:r>
    </w:p>
    <w:p w14:paraId="5EEB50D4" w14:textId="4D38A938" w:rsidR="00FD5FA4" w:rsidRPr="00E7298A" w:rsidRDefault="0011345B" w:rsidP="00E7298A">
      <w:pPr>
        <w:pStyle w:val="Prrafodelista"/>
        <w:numPr>
          <w:ilvl w:val="0"/>
          <w:numId w:val="23"/>
        </w:numPr>
        <w:autoSpaceDE w:val="0"/>
        <w:autoSpaceDN w:val="0"/>
        <w:adjustRightInd w:val="0"/>
        <w:spacing w:after="10" w:line="240" w:lineRule="auto"/>
        <w:jc w:val="both"/>
        <w:rPr>
          <w:rFonts w:ascii="Arial" w:hAnsi="Arial" w:cs="Arial"/>
          <w:color w:val="000000"/>
          <w:sz w:val="24"/>
          <w:szCs w:val="24"/>
          <w:lang w:val="es-ES"/>
        </w:rPr>
      </w:pPr>
      <w:r w:rsidRPr="00E7298A">
        <w:rPr>
          <w:rFonts w:ascii="Arial" w:hAnsi="Arial" w:cs="Arial"/>
          <w:color w:val="000000"/>
          <w:sz w:val="24"/>
          <w:szCs w:val="24"/>
          <w:lang w:val="es-ES"/>
        </w:rPr>
        <w:t xml:space="preserve">Mantenimiento de un entorno tecnológico adecuado al medio, usando tecnología de punta. </w:t>
      </w:r>
    </w:p>
    <w:p w14:paraId="2E29D00B" w14:textId="77777777" w:rsidR="0011345B" w:rsidRPr="00E7298A" w:rsidRDefault="0011345B" w:rsidP="00E7298A">
      <w:pPr>
        <w:pStyle w:val="Prrafodelista"/>
        <w:numPr>
          <w:ilvl w:val="0"/>
          <w:numId w:val="23"/>
        </w:numPr>
        <w:autoSpaceDE w:val="0"/>
        <w:autoSpaceDN w:val="0"/>
        <w:adjustRightInd w:val="0"/>
        <w:spacing w:after="10" w:line="240" w:lineRule="auto"/>
        <w:jc w:val="both"/>
        <w:rPr>
          <w:rFonts w:ascii="Arial" w:hAnsi="Arial" w:cs="Arial"/>
          <w:color w:val="000000"/>
          <w:sz w:val="24"/>
          <w:szCs w:val="24"/>
          <w:lang w:val="es-ES"/>
        </w:rPr>
      </w:pPr>
      <w:r w:rsidRPr="00E7298A">
        <w:rPr>
          <w:rFonts w:ascii="Arial" w:hAnsi="Arial" w:cs="Arial"/>
          <w:color w:val="000000"/>
          <w:sz w:val="24"/>
          <w:szCs w:val="24"/>
          <w:lang w:val="es-ES"/>
        </w:rPr>
        <w:t xml:space="preserve">Optimización de los espacios físicos en las áreas de archivo. </w:t>
      </w:r>
    </w:p>
    <w:p w14:paraId="151F12C3" w14:textId="77777777" w:rsidR="0011345B" w:rsidRPr="00E7298A" w:rsidRDefault="0011345B" w:rsidP="00E7298A">
      <w:pPr>
        <w:pStyle w:val="Prrafodelista"/>
        <w:numPr>
          <w:ilvl w:val="0"/>
          <w:numId w:val="23"/>
        </w:numPr>
        <w:autoSpaceDE w:val="0"/>
        <w:autoSpaceDN w:val="0"/>
        <w:adjustRightInd w:val="0"/>
        <w:spacing w:after="10" w:line="240" w:lineRule="auto"/>
        <w:jc w:val="both"/>
        <w:rPr>
          <w:rFonts w:ascii="Arial" w:hAnsi="Arial" w:cs="Arial"/>
          <w:color w:val="000000"/>
          <w:sz w:val="24"/>
          <w:szCs w:val="24"/>
          <w:lang w:val="es-ES"/>
        </w:rPr>
      </w:pPr>
      <w:r w:rsidRPr="00E7298A">
        <w:rPr>
          <w:rFonts w:ascii="Arial" w:hAnsi="Arial" w:cs="Arial"/>
          <w:color w:val="000000"/>
          <w:sz w:val="24"/>
          <w:szCs w:val="24"/>
          <w:lang w:val="es-ES"/>
        </w:rPr>
        <w:t xml:space="preserve">Continuación del incremento en los índices de productividad en la atención de consultas y solicitudes de información que se tramitan en la Entidad. </w:t>
      </w:r>
    </w:p>
    <w:p w14:paraId="641F715E" w14:textId="77777777" w:rsidR="0011345B" w:rsidRPr="00E7298A" w:rsidRDefault="0011345B" w:rsidP="00E7298A">
      <w:pPr>
        <w:pStyle w:val="Prrafodelista"/>
        <w:numPr>
          <w:ilvl w:val="0"/>
          <w:numId w:val="23"/>
        </w:numPr>
        <w:autoSpaceDE w:val="0"/>
        <w:autoSpaceDN w:val="0"/>
        <w:adjustRightInd w:val="0"/>
        <w:spacing w:after="10" w:line="240" w:lineRule="auto"/>
        <w:jc w:val="both"/>
        <w:rPr>
          <w:rFonts w:ascii="Arial" w:hAnsi="Arial" w:cs="Arial"/>
          <w:color w:val="000000"/>
          <w:sz w:val="24"/>
          <w:szCs w:val="24"/>
          <w:lang w:val="es-ES"/>
        </w:rPr>
      </w:pPr>
      <w:r w:rsidRPr="00E7298A">
        <w:rPr>
          <w:rFonts w:ascii="Arial" w:hAnsi="Arial" w:cs="Arial"/>
          <w:color w:val="000000"/>
          <w:sz w:val="24"/>
          <w:szCs w:val="24"/>
          <w:lang w:val="es-ES"/>
        </w:rPr>
        <w:t xml:space="preserve">Generación de una cultura organizacional, con un alto nivel de responsabilidad, la cual permita un adecuado manejo y conservación de la información documental de la entidad. </w:t>
      </w:r>
    </w:p>
    <w:p w14:paraId="254D1BA3" w14:textId="77777777" w:rsidR="0011345B" w:rsidRPr="00E7298A" w:rsidRDefault="0011345B" w:rsidP="00E7298A">
      <w:pPr>
        <w:pStyle w:val="Prrafodelista"/>
        <w:numPr>
          <w:ilvl w:val="0"/>
          <w:numId w:val="23"/>
        </w:numPr>
        <w:autoSpaceDE w:val="0"/>
        <w:autoSpaceDN w:val="0"/>
        <w:adjustRightInd w:val="0"/>
        <w:spacing w:after="10" w:line="240" w:lineRule="auto"/>
        <w:jc w:val="both"/>
        <w:rPr>
          <w:rFonts w:ascii="Arial" w:hAnsi="Arial" w:cs="Arial"/>
          <w:color w:val="000000"/>
          <w:sz w:val="24"/>
          <w:szCs w:val="24"/>
          <w:lang w:val="es-ES"/>
        </w:rPr>
      </w:pPr>
      <w:r w:rsidRPr="00E7298A">
        <w:rPr>
          <w:rFonts w:ascii="Arial" w:hAnsi="Arial" w:cs="Arial"/>
          <w:color w:val="000000"/>
          <w:sz w:val="24"/>
          <w:szCs w:val="24"/>
          <w:lang w:val="es-ES"/>
        </w:rPr>
        <w:t xml:space="preserve">Consolidación de un nivel óptimo en los procesos internos para la prestación de los servicios de consulta de información, mediante la utilización de sistemas propios de la entidad. </w:t>
      </w:r>
    </w:p>
    <w:p w14:paraId="1A29F2B1" w14:textId="77777777" w:rsidR="0011345B" w:rsidRPr="00E7298A" w:rsidRDefault="0011345B" w:rsidP="00E7298A">
      <w:pPr>
        <w:pStyle w:val="Prrafodelista"/>
        <w:numPr>
          <w:ilvl w:val="0"/>
          <w:numId w:val="23"/>
        </w:numPr>
        <w:autoSpaceDE w:val="0"/>
        <w:autoSpaceDN w:val="0"/>
        <w:adjustRightInd w:val="0"/>
        <w:spacing w:after="10" w:line="240" w:lineRule="auto"/>
        <w:jc w:val="both"/>
        <w:rPr>
          <w:rFonts w:ascii="Arial" w:hAnsi="Arial" w:cs="Arial"/>
          <w:color w:val="000000"/>
          <w:sz w:val="24"/>
          <w:szCs w:val="24"/>
          <w:lang w:val="es-ES"/>
        </w:rPr>
      </w:pPr>
      <w:r w:rsidRPr="00E7298A">
        <w:rPr>
          <w:rFonts w:ascii="Arial" w:hAnsi="Arial" w:cs="Arial"/>
          <w:color w:val="000000"/>
          <w:sz w:val="24"/>
          <w:szCs w:val="24"/>
          <w:lang w:val="es-ES"/>
        </w:rPr>
        <w:t xml:space="preserve">Adecuada conservación del patrimonio documental de la Entidad en su soporte original. </w:t>
      </w:r>
    </w:p>
    <w:p w14:paraId="565025CC" w14:textId="77777777" w:rsidR="0011345B" w:rsidRPr="00E7298A" w:rsidRDefault="0011345B" w:rsidP="00E7298A">
      <w:pPr>
        <w:pStyle w:val="Prrafodelista"/>
        <w:numPr>
          <w:ilvl w:val="0"/>
          <w:numId w:val="23"/>
        </w:numPr>
        <w:autoSpaceDE w:val="0"/>
        <w:autoSpaceDN w:val="0"/>
        <w:adjustRightInd w:val="0"/>
        <w:spacing w:after="0" w:line="240" w:lineRule="auto"/>
        <w:jc w:val="both"/>
        <w:rPr>
          <w:rFonts w:ascii="Arial" w:hAnsi="Arial" w:cs="Arial"/>
          <w:color w:val="000000"/>
          <w:sz w:val="24"/>
          <w:szCs w:val="24"/>
          <w:lang w:val="es-ES"/>
        </w:rPr>
      </w:pPr>
      <w:r w:rsidRPr="00E7298A">
        <w:rPr>
          <w:rFonts w:ascii="Arial" w:hAnsi="Arial" w:cs="Arial"/>
          <w:color w:val="000000"/>
          <w:sz w:val="24"/>
          <w:szCs w:val="24"/>
          <w:lang w:val="es-ES"/>
        </w:rPr>
        <w:t xml:space="preserve">Consolidación del proceso de gestión documental. </w:t>
      </w:r>
    </w:p>
    <w:p w14:paraId="0F71ECDB" w14:textId="72893BF1" w:rsidR="00C003E1" w:rsidRDefault="00201DFC" w:rsidP="00BB0021">
      <w:pPr>
        <w:autoSpaceDE w:val="0"/>
        <w:autoSpaceDN w:val="0"/>
        <w:adjustRightInd w:val="0"/>
        <w:spacing w:after="0" w:line="240" w:lineRule="auto"/>
        <w:jc w:val="both"/>
        <w:rPr>
          <w:rFonts w:ascii="Arial" w:hAnsi="Arial" w:cs="Arial"/>
          <w:sz w:val="24"/>
          <w:szCs w:val="24"/>
        </w:rPr>
      </w:pPr>
      <w:r w:rsidRPr="00E7298A">
        <w:rPr>
          <w:rFonts w:ascii="Arial" w:hAnsi="Arial" w:cs="Arial"/>
          <w:sz w:val="24"/>
          <w:szCs w:val="24"/>
        </w:rPr>
        <w:t>La</w:t>
      </w:r>
      <w:r w:rsidR="00025688" w:rsidRPr="00E7298A">
        <w:rPr>
          <w:rFonts w:ascii="Arial" w:hAnsi="Arial" w:cs="Arial"/>
          <w:sz w:val="24"/>
          <w:szCs w:val="24"/>
        </w:rPr>
        <w:t xml:space="preserve">  </w:t>
      </w:r>
      <w:r w:rsidRPr="00E7298A">
        <w:rPr>
          <w:rFonts w:ascii="Arial" w:hAnsi="Arial" w:cs="Arial"/>
          <w:sz w:val="24"/>
          <w:szCs w:val="24"/>
        </w:rPr>
        <w:t>CCF,</w:t>
      </w:r>
      <w:r w:rsidR="00025688" w:rsidRPr="00E7298A">
        <w:rPr>
          <w:rFonts w:ascii="Arial" w:hAnsi="Arial" w:cs="Arial"/>
          <w:sz w:val="24"/>
          <w:szCs w:val="24"/>
        </w:rPr>
        <w:t xml:space="preserve"> optimizará continuamente los recursos y designará los mismos con el fin de gestionar las metas a corto, mediano y largo plazo que hacen parte de la planeación de la Gestión documental.</w:t>
      </w:r>
    </w:p>
    <w:p w14:paraId="15CD8F4E" w14:textId="77777777" w:rsidR="00BB0021" w:rsidRDefault="00BB0021" w:rsidP="00BB0021">
      <w:pPr>
        <w:autoSpaceDE w:val="0"/>
        <w:autoSpaceDN w:val="0"/>
        <w:adjustRightInd w:val="0"/>
        <w:spacing w:after="0" w:line="240" w:lineRule="auto"/>
        <w:jc w:val="both"/>
        <w:rPr>
          <w:rFonts w:ascii="Arial" w:hAnsi="Arial" w:cs="Arial"/>
          <w:sz w:val="24"/>
          <w:szCs w:val="24"/>
        </w:rPr>
      </w:pPr>
    </w:p>
    <w:p w14:paraId="09FF5577" w14:textId="77777777" w:rsidR="00BB0021" w:rsidRDefault="00BB0021" w:rsidP="00BB0021">
      <w:pPr>
        <w:autoSpaceDE w:val="0"/>
        <w:autoSpaceDN w:val="0"/>
        <w:adjustRightInd w:val="0"/>
        <w:spacing w:after="0" w:line="240" w:lineRule="auto"/>
        <w:jc w:val="both"/>
        <w:rPr>
          <w:rFonts w:ascii="Arial" w:hAnsi="Arial" w:cs="Arial"/>
          <w:sz w:val="24"/>
          <w:szCs w:val="24"/>
        </w:rPr>
      </w:pPr>
    </w:p>
    <w:p w14:paraId="237E7D90" w14:textId="77777777" w:rsidR="00BB0021" w:rsidRPr="00BB0021" w:rsidRDefault="00BB0021" w:rsidP="00BB0021">
      <w:pPr>
        <w:autoSpaceDE w:val="0"/>
        <w:autoSpaceDN w:val="0"/>
        <w:adjustRightInd w:val="0"/>
        <w:spacing w:after="0" w:line="240" w:lineRule="auto"/>
        <w:jc w:val="both"/>
        <w:rPr>
          <w:rFonts w:ascii="Arial" w:hAnsi="Arial" w:cs="Arial"/>
          <w:color w:val="000000"/>
          <w:sz w:val="24"/>
          <w:szCs w:val="24"/>
          <w:lang w:val="es-ES"/>
        </w:rPr>
      </w:pPr>
    </w:p>
    <w:p w14:paraId="1AE12695" w14:textId="327815FD" w:rsidR="0011345B" w:rsidRPr="00E7298A" w:rsidRDefault="0011345B" w:rsidP="00E7298A">
      <w:pPr>
        <w:pStyle w:val="Ttulo3"/>
        <w:numPr>
          <w:ilvl w:val="0"/>
          <w:numId w:val="0"/>
        </w:numPr>
        <w:spacing w:line="240" w:lineRule="auto"/>
        <w:ind w:left="720" w:hanging="720"/>
        <w:jc w:val="both"/>
        <w:rPr>
          <w:rFonts w:ascii="Arial" w:hAnsi="Arial" w:cs="Arial"/>
          <w:color w:val="2E74B5" w:themeColor="accent1" w:themeShade="BF"/>
          <w:sz w:val="24"/>
          <w:szCs w:val="24"/>
        </w:rPr>
      </w:pPr>
      <w:bookmarkStart w:id="32" w:name="_Toc478027767"/>
      <w:r w:rsidRPr="00E7298A">
        <w:rPr>
          <w:rFonts w:ascii="Arial" w:hAnsi="Arial" w:cs="Arial"/>
          <w:color w:val="2E74B5" w:themeColor="accent1" w:themeShade="BF"/>
          <w:sz w:val="24"/>
          <w:szCs w:val="24"/>
        </w:rPr>
        <w:t>Requisitos administrativos</w:t>
      </w:r>
      <w:bookmarkEnd w:id="32"/>
    </w:p>
    <w:p w14:paraId="3534C82C" w14:textId="77777777" w:rsidR="00416865" w:rsidRPr="00E7298A" w:rsidRDefault="00416865" w:rsidP="00E7298A">
      <w:pPr>
        <w:jc w:val="both"/>
        <w:rPr>
          <w:rFonts w:ascii="Arial" w:hAnsi="Arial" w:cs="Arial"/>
          <w:sz w:val="24"/>
          <w:szCs w:val="24"/>
        </w:rPr>
      </w:pPr>
    </w:p>
    <w:p w14:paraId="4A91E4BD" w14:textId="77777777" w:rsidR="0011345B" w:rsidRDefault="0011345B" w:rsidP="00E7298A">
      <w:pPr>
        <w:autoSpaceDE w:val="0"/>
        <w:autoSpaceDN w:val="0"/>
        <w:adjustRightInd w:val="0"/>
        <w:spacing w:after="0" w:line="240" w:lineRule="auto"/>
        <w:jc w:val="both"/>
        <w:rPr>
          <w:rFonts w:ascii="Arial" w:hAnsi="Arial" w:cs="Arial"/>
          <w:color w:val="000000"/>
          <w:sz w:val="24"/>
          <w:szCs w:val="24"/>
          <w:lang w:val="es-ES"/>
        </w:rPr>
      </w:pPr>
      <w:r w:rsidRPr="00E7298A">
        <w:rPr>
          <w:rFonts w:ascii="Arial" w:hAnsi="Arial" w:cs="Arial"/>
          <w:color w:val="000000"/>
          <w:sz w:val="24"/>
          <w:szCs w:val="24"/>
          <w:lang w:val="es-ES"/>
        </w:rPr>
        <w:t>Se refiere a contemplar las situaciones administrativas de la gestión de documentos en aspectos como la transparencia, la simplificación de trámites y la eficiencia de la administración.</w:t>
      </w:r>
    </w:p>
    <w:p w14:paraId="5282C980" w14:textId="77777777" w:rsidR="004B638F" w:rsidRDefault="004B638F" w:rsidP="00E7298A">
      <w:pPr>
        <w:autoSpaceDE w:val="0"/>
        <w:autoSpaceDN w:val="0"/>
        <w:adjustRightInd w:val="0"/>
        <w:spacing w:after="0" w:line="240" w:lineRule="auto"/>
        <w:jc w:val="both"/>
        <w:rPr>
          <w:rFonts w:ascii="Arial" w:hAnsi="Arial" w:cs="Arial"/>
          <w:color w:val="000000"/>
          <w:sz w:val="24"/>
          <w:szCs w:val="24"/>
          <w:lang w:val="es-ES"/>
        </w:rPr>
      </w:pPr>
    </w:p>
    <w:p w14:paraId="7E791F51" w14:textId="77777777" w:rsidR="004B638F" w:rsidRPr="00E7298A" w:rsidRDefault="004B638F" w:rsidP="00E7298A">
      <w:pPr>
        <w:autoSpaceDE w:val="0"/>
        <w:autoSpaceDN w:val="0"/>
        <w:adjustRightInd w:val="0"/>
        <w:spacing w:after="0" w:line="240" w:lineRule="auto"/>
        <w:jc w:val="both"/>
        <w:rPr>
          <w:rFonts w:ascii="Arial" w:hAnsi="Arial" w:cs="Arial"/>
          <w:color w:val="000000"/>
          <w:sz w:val="24"/>
          <w:szCs w:val="24"/>
          <w:lang w:val="es-ES"/>
        </w:rPr>
      </w:pPr>
    </w:p>
    <w:p w14:paraId="763D407C" w14:textId="77777777" w:rsidR="0011345B" w:rsidRPr="00E7298A" w:rsidRDefault="0011345B" w:rsidP="00E7298A">
      <w:pPr>
        <w:autoSpaceDE w:val="0"/>
        <w:autoSpaceDN w:val="0"/>
        <w:adjustRightInd w:val="0"/>
        <w:spacing w:after="0" w:line="240" w:lineRule="auto"/>
        <w:jc w:val="both"/>
        <w:rPr>
          <w:rFonts w:ascii="Arial" w:hAnsi="Arial" w:cs="Arial"/>
          <w:color w:val="000000"/>
          <w:sz w:val="24"/>
          <w:szCs w:val="24"/>
          <w:lang w:val="es-ES"/>
        </w:rPr>
      </w:pPr>
    </w:p>
    <w:p w14:paraId="26DFC897" w14:textId="77777777" w:rsidR="0011345B" w:rsidRPr="00E7298A" w:rsidRDefault="0011345B" w:rsidP="00E7298A">
      <w:pPr>
        <w:pStyle w:val="Prrafodelista"/>
        <w:autoSpaceDE w:val="0"/>
        <w:autoSpaceDN w:val="0"/>
        <w:adjustRightInd w:val="0"/>
        <w:spacing w:after="0" w:line="240" w:lineRule="auto"/>
        <w:jc w:val="both"/>
        <w:rPr>
          <w:rFonts w:ascii="Arial" w:hAnsi="Arial" w:cs="Arial"/>
          <w:sz w:val="24"/>
          <w:szCs w:val="24"/>
        </w:rPr>
      </w:pPr>
      <w:r w:rsidRPr="00E7298A">
        <w:rPr>
          <w:rFonts w:ascii="Arial" w:hAnsi="Arial" w:cs="Arial"/>
          <w:sz w:val="24"/>
          <w:szCs w:val="24"/>
        </w:rPr>
        <w:t>INTEGRALIDAD DE LA GD CON TODAS LAS FUNCIONES ADMINISTRATIVAS</w:t>
      </w:r>
    </w:p>
    <w:p w14:paraId="44F00B96" w14:textId="77777777" w:rsidR="00416865" w:rsidRPr="00E7298A" w:rsidRDefault="00416865" w:rsidP="00E7298A">
      <w:pPr>
        <w:pStyle w:val="Prrafodelista"/>
        <w:autoSpaceDE w:val="0"/>
        <w:autoSpaceDN w:val="0"/>
        <w:adjustRightInd w:val="0"/>
        <w:spacing w:after="0" w:line="240" w:lineRule="auto"/>
        <w:jc w:val="both"/>
        <w:rPr>
          <w:rFonts w:ascii="Arial" w:hAnsi="Arial" w:cs="Arial"/>
          <w:sz w:val="24"/>
          <w:szCs w:val="24"/>
        </w:rPr>
      </w:pPr>
    </w:p>
    <w:p w14:paraId="721EFFED" w14:textId="77777777" w:rsidR="0011345B" w:rsidRPr="00E7298A" w:rsidRDefault="0011345B" w:rsidP="00E7298A">
      <w:pPr>
        <w:autoSpaceDE w:val="0"/>
        <w:autoSpaceDN w:val="0"/>
        <w:adjustRightInd w:val="0"/>
        <w:spacing w:after="0" w:line="240" w:lineRule="auto"/>
        <w:jc w:val="both"/>
        <w:rPr>
          <w:rFonts w:ascii="Arial" w:hAnsi="Arial" w:cs="Arial"/>
          <w:color w:val="000000"/>
          <w:sz w:val="24"/>
          <w:szCs w:val="24"/>
          <w:lang w:val="es-ES"/>
        </w:rPr>
      </w:pPr>
    </w:p>
    <w:p w14:paraId="2A4D1458" w14:textId="77777777" w:rsidR="0011345B" w:rsidRPr="00E7298A" w:rsidRDefault="0011345B" w:rsidP="00E7298A">
      <w:pPr>
        <w:pStyle w:val="Prrafodelista"/>
        <w:numPr>
          <w:ilvl w:val="0"/>
          <w:numId w:val="15"/>
        </w:numPr>
        <w:autoSpaceDE w:val="0"/>
        <w:autoSpaceDN w:val="0"/>
        <w:adjustRightInd w:val="0"/>
        <w:spacing w:after="0" w:line="240" w:lineRule="auto"/>
        <w:jc w:val="both"/>
        <w:rPr>
          <w:rFonts w:ascii="Arial" w:hAnsi="Arial" w:cs="Arial"/>
          <w:color w:val="000000"/>
          <w:sz w:val="24"/>
          <w:szCs w:val="24"/>
          <w:lang w:val="es-ES"/>
        </w:rPr>
      </w:pPr>
      <w:r w:rsidRPr="00E7298A">
        <w:rPr>
          <w:rFonts w:ascii="Arial" w:hAnsi="Arial" w:cs="Arial"/>
          <w:sz w:val="24"/>
          <w:szCs w:val="24"/>
        </w:rPr>
        <w:t xml:space="preserve">Sistemas de información </w:t>
      </w:r>
    </w:p>
    <w:p w14:paraId="6A124783" w14:textId="77777777" w:rsidR="0011345B" w:rsidRPr="00E7298A" w:rsidRDefault="0011345B" w:rsidP="00E7298A">
      <w:pPr>
        <w:pStyle w:val="Prrafodelista"/>
        <w:numPr>
          <w:ilvl w:val="0"/>
          <w:numId w:val="15"/>
        </w:numPr>
        <w:autoSpaceDE w:val="0"/>
        <w:autoSpaceDN w:val="0"/>
        <w:adjustRightInd w:val="0"/>
        <w:spacing w:after="0" w:line="240" w:lineRule="auto"/>
        <w:jc w:val="both"/>
        <w:rPr>
          <w:rFonts w:ascii="Arial" w:hAnsi="Arial" w:cs="Arial"/>
          <w:color w:val="000000"/>
          <w:sz w:val="24"/>
          <w:szCs w:val="24"/>
          <w:lang w:val="es-ES"/>
        </w:rPr>
      </w:pPr>
      <w:r w:rsidRPr="00E7298A">
        <w:rPr>
          <w:rFonts w:ascii="Arial" w:hAnsi="Arial" w:cs="Arial"/>
          <w:sz w:val="24"/>
          <w:szCs w:val="24"/>
        </w:rPr>
        <w:t>Aplicativos y herramientas informativas</w:t>
      </w:r>
    </w:p>
    <w:p w14:paraId="5A4E5ABC" w14:textId="77777777" w:rsidR="0011345B" w:rsidRPr="00E7298A" w:rsidRDefault="0011345B" w:rsidP="00E7298A">
      <w:pPr>
        <w:pStyle w:val="Prrafodelista"/>
        <w:numPr>
          <w:ilvl w:val="0"/>
          <w:numId w:val="15"/>
        </w:numPr>
        <w:autoSpaceDE w:val="0"/>
        <w:autoSpaceDN w:val="0"/>
        <w:adjustRightInd w:val="0"/>
        <w:spacing w:after="0" w:line="240" w:lineRule="auto"/>
        <w:jc w:val="both"/>
        <w:rPr>
          <w:rFonts w:ascii="Arial" w:hAnsi="Arial" w:cs="Arial"/>
          <w:color w:val="000000"/>
          <w:sz w:val="24"/>
          <w:szCs w:val="24"/>
          <w:lang w:val="es-ES"/>
        </w:rPr>
      </w:pPr>
      <w:r w:rsidRPr="00E7298A">
        <w:rPr>
          <w:rFonts w:ascii="Arial" w:hAnsi="Arial" w:cs="Arial"/>
          <w:sz w:val="24"/>
          <w:szCs w:val="24"/>
        </w:rPr>
        <w:t xml:space="preserve">Gestión de la Calidad </w:t>
      </w:r>
    </w:p>
    <w:p w14:paraId="0AFBB897" w14:textId="77777777" w:rsidR="0011345B" w:rsidRPr="00E7298A" w:rsidRDefault="0011345B" w:rsidP="00E7298A">
      <w:pPr>
        <w:pStyle w:val="Prrafodelista"/>
        <w:numPr>
          <w:ilvl w:val="0"/>
          <w:numId w:val="15"/>
        </w:numPr>
        <w:autoSpaceDE w:val="0"/>
        <w:autoSpaceDN w:val="0"/>
        <w:adjustRightInd w:val="0"/>
        <w:spacing w:after="0" w:line="240" w:lineRule="auto"/>
        <w:jc w:val="both"/>
        <w:rPr>
          <w:rFonts w:ascii="Arial" w:hAnsi="Arial" w:cs="Arial"/>
          <w:color w:val="000000"/>
          <w:sz w:val="24"/>
          <w:szCs w:val="24"/>
          <w:lang w:val="es-ES"/>
        </w:rPr>
      </w:pPr>
      <w:r w:rsidRPr="00E7298A">
        <w:rPr>
          <w:rFonts w:ascii="Arial" w:hAnsi="Arial" w:cs="Arial"/>
          <w:sz w:val="24"/>
          <w:szCs w:val="24"/>
        </w:rPr>
        <w:t xml:space="preserve">Oficina de Control Interno </w:t>
      </w:r>
    </w:p>
    <w:p w14:paraId="75E5279C" w14:textId="77777777" w:rsidR="0011345B" w:rsidRPr="00E7298A" w:rsidRDefault="0011345B" w:rsidP="00E7298A">
      <w:pPr>
        <w:pStyle w:val="Prrafodelista"/>
        <w:numPr>
          <w:ilvl w:val="0"/>
          <w:numId w:val="15"/>
        </w:numPr>
        <w:autoSpaceDE w:val="0"/>
        <w:autoSpaceDN w:val="0"/>
        <w:adjustRightInd w:val="0"/>
        <w:spacing w:after="0" w:line="240" w:lineRule="auto"/>
        <w:jc w:val="both"/>
        <w:rPr>
          <w:rFonts w:ascii="Arial" w:hAnsi="Arial" w:cs="Arial"/>
          <w:color w:val="000000"/>
          <w:sz w:val="24"/>
          <w:szCs w:val="24"/>
          <w:lang w:val="es-ES"/>
        </w:rPr>
      </w:pPr>
      <w:r w:rsidRPr="00E7298A">
        <w:rPr>
          <w:rFonts w:ascii="Arial" w:hAnsi="Arial" w:cs="Arial"/>
          <w:sz w:val="24"/>
          <w:szCs w:val="24"/>
        </w:rPr>
        <w:t>Oficina de Planeación</w:t>
      </w:r>
    </w:p>
    <w:p w14:paraId="31960D94" w14:textId="77777777" w:rsidR="0011345B" w:rsidRPr="00E7298A" w:rsidRDefault="0011345B" w:rsidP="00E7298A">
      <w:pPr>
        <w:autoSpaceDE w:val="0"/>
        <w:autoSpaceDN w:val="0"/>
        <w:adjustRightInd w:val="0"/>
        <w:spacing w:after="0" w:line="240" w:lineRule="auto"/>
        <w:jc w:val="both"/>
        <w:rPr>
          <w:rFonts w:ascii="Arial" w:hAnsi="Arial" w:cs="Arial"/>
          <w:color w:val="000000"/>
          <w:sz w:val="24"/>
          <w:szCs w:val="24"/>
          <w:lang w:val="es-ES"/>
        </w:rPr>
      </w:pPr>
    </w:p>
    <w:p w14:paraId="6493A46E" w14:textId="77777777" w:rsidR="0011345B" w:rsidRPr="00E7298A" w:rsidRDefault="0011345B" w:rsidP="00E7298A">
      <w:pPr>
        <w:autoSpaceDE w:val="0"/>
        <w:autoSpaceDN w:val="0"/>
        <w:adjustRightInd w:val="0"/>
        <w:spacing w:after="0" w:line="240" w:lineRule="auto"/>
        <w:jc w:val="both"/>
        <w:rPr>
          <w:rFonts w:ascii="Arial" w:hAnsi="Arial" w:cs="Arial"/>
          <w:sz w:val="24"/>
          <w:szCs w:val="24"/>
        </w:rPr>
      </w:pPr>
      <w:r w:rsidRPr="00E7298A">
        <w:rPr>
          <w:rFonts w:ascii="Arial" w:hAnsi="Arial" w:cs="Arial"/>
          <w:sz w:val="24"/>
          <w:szCs w:val="24"/>
        </w:rPr>
        <w:lastRenderedPageBreak/>
        <w:t xml:space="preserve">              ADMINISTRACIÓN DE ARCHIVOS</w:t>
      </w:r>
    </w:p>
    <w:p w14:paraId="0F17FC9C" w14:textId="77777777" w:rsidR="0011345B" w:rsidRPr="00E7298A" w:rsidRDefault="0011345B" w:rsidP="00E7298A">
      <w:pPr>
        <w:autoSpaceDE w:val="0"/>
        <w:autoSpaceDN w:val="0"/>
        <w:adjustRightInd w:val="0"/>
        <w:spacing w:after="0" w:line="240" w:lineRule="auto"/>
        <w:jc w:val="both"/>
        <w:rPr>
          <w:rFonts w:ascii="Arial" w:hAnsi="Arial" w:cs="Arial"/>
          <w:sz w:val="24"/>
          <w:szCs w:val="24"/>
        </w:rPr>
      </w:pPr>
    </w:p>
    <w:p w14:paraId="2642AEB0" w14:textId="77777777" w:rsidR="0011345B" w:rsidRPr="00E7298A" w:rsidRDefault="0011345B" w:rsidP="00E7298A">
      <w:pPr>
        <w:pStyle w:val="Prrafodelista"/>
        <w:numPr>
          <w:ilvl w:val="0"/>
          <w:numId w:val="16"/>
        </w:numPr>
        <w:autoSpaceDE w:val="0"/>
        <w:autoSpaceDN w:val="0"/>
        <w:adjustRightInd w:val="0"/>
        <w:spacing w:after="0" w:line="240" w:lineRule="auto"/>
        <w:jc w:val="both"/>
        <w:rPr>
          <w:rFonts w:ascii="Arial" w:hAnsi="Arial" w:cs="Arial"/>
          <w:sz w:val="24"/>
          <w:szCs w:val="24"/>
        </w:rPr>
      </w:pPr>
      <w:r w:rsidRPr="00E7298A">
        <w:rPr>
          <w:rFonts w:ascii="Arial" w:hAnsi="Arial" w:cs="Arial"/>
          <w:sz w:val="24"/>
          <w:szCs w:val="24"/>
        </w:rPr>
        <w:t xml:space="preserve">Definición de áreas para archivos de Gestión, Central e Histórico </w:t>
      </w:r>
    </w:p>
    <w:p w14:paraId="67344A63" w14:textId="77777777" w:rsidR="0011345B" w:rsidRPr="00E7298A" w:rsidRDefault="0011345B" w:rsidP="00E7298A">
      <w:pPr>
        <w:pStyle w:val="Prrafodelista"/>
        <w:numPr>
          <w:ilvl w:val="0"/>
          <w:numId w:val="16"/>
        </w:numPr>
        <w:autoSpaceDE w:val="0"/>
        <w:autoSpaceDN w:val="0"/>
        <w:adjustRightInd w:val="0"/>
        <w:spacing w:after="0" w:line="240" w:lineRule="auto"/>
        <w:jc w:val="both"/>
        <w:rPr>
          <w:rFonts w:ascii="Arial" w:hAnsi="Arial" w:cs="Arial"/>
          <w:sz w:val="24"/>
          <w:szCs w:val="24"/>
        </w:rPr>
      </w:pPr>
      <w:r w:rsidRPr="00E7298A">
        <w:rPr>
          <w:rFonts w:ascii="Arial" w:hAnsi="Arial" w:cs="Arial"/>
          <w:sz w:val="24"/>
          <w:szCs w:val="24"/>
        </w:rPr>
        <w:t>Definición de Perfiles de personal para los archivos</w:t>
      </w:r>
    </w:p>
    <w:p w14:paraId="5C16977F" w14:textId="72A2ADD0" w:rsidR="0011345B" w:rsidRPr="00E7298A" w:rsidRDefault="0011345B" w:rsidP="00E7298A">
      <w:pPr>
        <w:autoSpaceDE w:val="0"/>
        <w:autoSpaceDN w:val="0"/>
        <w:adjustRightInd w:val="0"/>
        <w:spacing w:after="0" w:line="240" w:lineRule="auto"/>
        <w:ind w:left="360"/>
        <w:jc w:val="both"/>
        <w:rPr>
          <w:rFonts w:ascii="Arial" w:hAnsi="Arial" w:cs="Arial"/>
          <w:color w:val="000000"/>
          <w:sz w:val="24"/>
          <w:szCs w:val="24"/>
          <w:lang w:val="es-ES"/>
        </w:rPr>
      </w:pPr>
    </w:p>
    <w:p w14:paraId="69BED3AD" w14:textId="77777777" w:rsidR="0011345B" w:rsidRPr="00E7298A" w:rsidRDefault="0011345B" w:rsidP="00E7298A">
      <w:pPr>
        <w:autoSpaceDE w:val="0"/>
        <w:autoSpaceDN w:val="0"/>
        <w:adjustRightInd w:val="0"/>
        <w:spacing w:after="0" w:line="240" w:lineRule="auto"/>
        <w:jc w:val="both"/>
        <w:rPr>
          <w:rFonts w:ascii="Arial" w:hAnsi="Arial" w:cs="Arial"/>
          <w:color w:val="000000"/>
          <w:sz w:val="24"/>
          <w:szCs w:val="24"/>
          <w:lang w:val="es-ES"/>
        </w:rPr>
      </w:pPr>
    </w:p>
    <w:p w14:paraId="58CB8D4E" w14:textId="77777777" w:rsidR="0011345B" w:rsidRPr="00E7298A" w:rsidRDefault="0011345B" w:rsidP="00E7298A">
      <w:pPr>
        <w:pStyle w:val="Prrafodelista"/>
        <w:autoSpaceDE w:val="0"/>
        <w:autoSpaceDN w:val="0"/>
        <w:adjustRightInd w:val="0"/>
        <w:spacing w:after="0" w:line="240" w:lineRule="auto"/>
        <w:jc w:val="both"/>
        <w:rPr>
          <w:rFonts w:ascii="Arial" w:hAnsi="Arial" w:cs="Arial"/>
          <w:sz w:val="24"/>
          <w:szCs w:val="24"/>
        </w:rPr>
      </w:pPr>
      <w:r w:rsidRPr="00E7298A">
        <w:rPr>
          <w:rFonts w:ascii="Arial" w:hAnsi="Arial" w:cs="Arial"/>
          <w:sz w:val="24"/>
          <w:szCs w:val="24"/>
        </w:rPr>
        <w:t>PLAN INTEGRAL DE CAPACITACIÓN</w:t>
      </w:r>
    </w:p>
    <w:p w14:paraId="13F8D409" w14:textId="77777777" w:rsidR="0011345B" w:rsidRPr="00E7298A" w:rsidRDefault="0011345B" w:rsidP="00E7298A">
      <w:pPr>
        <w:pStyle w:val="Prrafodelista"/>
        <w:autoSpaceDE w:val="0"/>
        <w:autoSpaceDN w:val="0"/>
        <w:adjustRightInd w:val="0"/>
        <w:spacing w:after="0" w:line="240" w:lineRule="auto"/>
        <w:jc w:val="both"/>
        <w:rPr>
          <w:rFonts w:ascii="Arial" w:hAnsi="Arial" w:cs="Arial"/>
          <w:sz w:val="24"/>
          <w:szCs w:val="24"/>
        </w:rPr>
      </w:pPr>
    </w:p>
    <w:p w14:paraId="72ADB119" w14:textId="5D2607C8" w:rsidR="0011345B" w:rsidRPr="00E7298A" w:rsidRDefault="0011345B" w:rsidP="00E7298A">
      <w:pPr>
        <w:pStyle w:val="Prrafodelista"/>
        <w:numPr>
          <w:ilvl w:val="0"/>
          <w:numId w:val="15"/>
        </w:numPr>
        <w:autoSpaceDE w:val="0"/>
        <w:autoSpaceDN w:val="0"/>
        <w:adjustRightInd w:val="0"/>
        <w:spacing w:after="0" w:line="240" w:lineRule="auto"/>
        <w:jc w:val="both"/>
        <w:rPr>
          <w:rFonts w:ascii="Arial" w:hAnsi="Arial" w:cs="Arial"/>
          <w:sz w:val="24"/>
          <w:szCs w:val="24"/>
        </w:rPr>
      </w:pPr>
      <w:r w:rsidRPr="00E7298A">
        <w:rPr>
          <w:rFonts w:ascii="Arial" w:hAnsi="Arial" w:cs="Arial"/>
          <w:sz w:val="24"/>
          <w:szCs w:val="24"/>
        </w:rPr>
        <w:t xml:space="preserve">Conceptualización de un PGD </w:t>
      </w:r>
    </w:p>
    <w:p w14:paraId="0C700B77" w14:textId="77777777" w:rsidR="0011345B" w:rsidRPr="00E7298A" w:rsidRDefault="0011345B" w:rsidP="00E7298A">
      <w:pPr>
        <w:pStyle w:val="Prrafodelista"/>
        <w:numPr>
          <w:ilvl w:val="0"/>
          <w:numId w:val="15"/>
        </w:numPr>
        <w:autoSpaceDE w:val="0"/>
        <w:autoSpaceDN w:val="0"/>
        <w:adjustRightInd w:val="0"/>
        <w:spacing w:after="0" w:line="240" w:lineRule="auto"/>
        <w:jc w:val="both"/>
        <w:rPr>
          <w:rFonts w:ascii="Arial" w:hAnsi="Arial" w:cs="Arial"/>
          <w:color w:val="000000"/>
          <w:sz w:val="24"/>
          <w:szCs w:val="24"/>
          <w:lang w:val="es-ES"/>
        </w:rPr>
      </w:pPr>
      <w:r w:rsidRPr="00E7298A">
        <w:rPr>
          <w:rFonts w:ascii="Arial" w:hAnsi="Arial" w:cs="Arial"/>
          <w:sz w:val="24"/>
          <w:szCs w:val="24"/>
        </w:rPr>
        <w:t>Organización de Fondos Acumulados</w:t>
      </w:r>
    </w:p>
    <w:p w14:paraId="41747F9D" w14:textId="77777777" w:rsidR="0011345B" w:rsidRPr="00E7298A" w:rsidRDefault="0011345B" w:rsidP="00E7298A">
      <w:pPr>
        <w:pStyle w:val="Prrafodelista"/>
        <w:numPr>
          <w:ilvl w:val="0"/>
          <w:numId w:val="15"/>
        </w:numPr>
        <w:autoSpaceDE w:val="0"/>
        <w:autoSpaceDN w:val="0"/>
        <w:adjustRightInd w:val="0"/>
        <w:spacing w:after="0" w:line="240" w:lineRule="auto"/>
        <w:jc w:val="both"/>
        <w:rPr>
          <w:rFonts w:ascii="Arial" w:hAnsi="Arial" w:cs="Arial"/>
          <w:sz w:val="24"/>
          <w:szCs w:val="24"/>
        </w:rPr>
      </w:pPr>
      <w:r w:rsidRPr="00E7298A">
        <w:rPr>
          <w:rFonts w:ascii="Arial" w:hAnsi="Arial" w:cs="Arial"/>
          <w:sz w:val="24"/>
          <w:szCs w:val="24"/>
        </w:rPr>
        <w:t>Fundamentos archivísticos</w:t>
      </w:r>
    </w:p>
    <w:p w14:paraId="2D508A65" w14:textId="77777777" w:rsidR="0011345B" w:rsidRPr="00E7298A" w:rsidRDefault="0011345B" w:rsidP="00E7298A">
      <w:pPr>
        <w:autoSpaceDE w:val="0"/>
        <w:autoSpaceDN w:val="0"/>
        <w:adjustRightInd w:val="0"/>
        <w:spacing w:after="0" w:line="240" w:lineRule="auto"/>
        <w:jc w:val="both"/>
        <w:rPr>
          <w:rFonts w:ascii="Arial" w:hAnsi="Arial" w:cs="Arial"/>
          <w:color w:val="000000"/>
          <w:sz w:val="24"/>
          <w:szCs w:val="24"/>
          <w:lang w:val="es-ES"/>
        </w:rPr>
      </w:pPr>
    </w:p>
    <w:p w14:paraId="05DA0ECD" w14:textId="77777777" w:rsidR="0011345B" w:rsidRPr="00E7298A" w:rsidRDefault="0011345B" w:rsidP="00E7298A">
      <w:pPr>
        <w:autoSpaceDE w:val="0"/>
        <w:autoSpaceDN w:val="0"/>
        <w:adjustRightInd w:val="0"/>
        <w:spacing w:after="0" w:line="240" w:lineRule="auto"/>
        <w:jc w:val="both"/>
        <w:rPr>
          <w:rFonts w:ascii="Arial" w:hAnsi="Arial" w:cs="Arial"/>
          <w:color w:val="000000"/>
          <w:sz w:val="24"/>
          <w:szCs w:val="24"/>
          <w:lang w:val="es-ES"/>
        </w:rPr>
      </w:pPr>
    </w:p>
    <w:p w14:paraId="1976743D" w14:textId="77777777" w:rsidR="0011345B" w:rsidRPr="00E7298A" w:rsidRDefault="0011345B" w:rsidP="00E7298A">
      <w:pPr>
        <w:autoSpaceDE w:val="0"/>
        <w:autoSpaceDN w:val="0"/>
        <w:adjustRightInd w:val="0"/>
        <w:spacing w:after="0" w:line="240" w:lineRule="auto"/>
        <w:jc w:val="both"/>
        <w:rPr>
          <w:rFonts w:ascii="Arial" w:hAnsi="Arial" w:cs="Arial"/>
          <w:color w:val="000000"/>
          <w:sz w:val="24"/>
          <w:szCs w:val="24"/>
          <w:lang w:val="es-ES"/>
        </w:rPr>
      </w:pPr>
      <w:r w:rsidRPr="00E7298A">
        <w:rPr>
          <w:rFonts w:ascii="Arial" w:hAnsi="Arial" w:cs="Arial"/>
          <w:color w:val="000000"/>
          <w:sz w:val="24"/>
          <w:szCs w:val="24"/>
          <w:lang w:val="es-ES"/>
        </w:rPr>
        <w:t xml:space="preserve">Igualmente, hacen relación a la necesidad de integrar el PGD con las correspondientes funciones administrativas de la Cámara, así como con los sistemas de información, los aplicativos y demás herramientas informativas de las que haga uso la Entidad, en atención a las siguientes consideraciones: </w:t>
      </w:r>
    </w:p>
    <w:p w14:paraId="7056109D" w14:textId="77777777" w:rsidR="0011345B" w:rsidRPr="00E7298A" w:rsidRDefault="0011345B" w:rsidP="00E7298A">
      <w:pPr>
        <w:autoSpaceDE w:val="0"/>
        <w:autoSpaceDN w:val="0"/>
        <w:adjustRightInd w:val="0"/>
        <w:spacing w:after="0" w:line="240" w:lineRule="auto"/>
        <w:jc w:val="both"/>
        <w:rPr>
          <w:rFonts w:ascii="Arial" w:hAnsi="Arial" w:cs="Arial"/>
          <w:color w:val="000000"/>
          <w:sz w:val="24"/>
          <w:szCs w:val="24"/>
          <w:lang w:val="es-ES"/>
        </w:rPr>
      </w:pPr>
    </w:p>
    <w:p w14:paraId="30C849AD" w14:textId="77777777" w:rsidR="0011345B" w:rsidRPr="00E7298A" w:rsidRDefault="0011345B" w:rsidP="00E7298A">
      <w:pPr>
        <w:pStyle w:val="Prrafodelista"/>
        <w:numPr>
          <w:ilvl w:val="0"/>
          <w:numId w:val="9"/>
        </w:numPr>
        <w:autoSpaceDE w:val="0"/>
        <w:autoSpaceDN w:val="0"/>
        <w:adjustRightInd w:val="0"/>
        <w:spacing w:after="44" w:line="240" w:lineRule="auto"/>
        <w:jc w:val="both"/>
        <w:rPr>
          <w:rFonts w:ascii="Arial" w:hAnsi="Arial" w:cs="Arial"/>
          <w:color w:val="000000"/>
          <w:sz w:val="24"/>
          <w:szCs w:val="24"/>
          <w:lang w:val="es-ES"/>
        </w:rPr>
      </w:pPr>
      <w:r w:rsidRPr="00E7298A">
        <w:rPr>
          <w:rFonts w:ascii="Arial" w:hAnsi="Arial" w:cs="Arial"/>
          <w:color w:val="000000"/>
          <w:sz w:val="24"/>
          <w:szCs w:val="24"/>
          <w:lang w:val="es-ES"/>
        </w:rPr>
        <w:t>La Entidad tiene conformado el equipo de gestión documental, en el cual participan     diferentes dependencias. Igualmente, se prevé que dependiend</w:t>
      </w:r>
      <w:r w:rsidR="00EC342E" w:rsidRPr="00E7298A">
        <w:rPr>
          <w:rFonts w:ascii="Arial" w:hAnsi="Arial" w:cs="Arial"/>
          <w:color w:val="000000"/>
          <w:sz w:val="24"/>
          <w:szCs w:val="24"/>
          <w:lang w:val="es-ES"/>
        </w:rPr>
        <w:t>o del tema a tratar se puede</w:t>
      </w:r>
      <w:r w:rsidRPr="00E7298A">
        <w:rPr>
          <w:rFonts w:ascii="Arial" w:hAnsi="Arial" w:cs="Arial"/>
          <w:color w:val="000000"/>
          <w:sz w:val="24"/>
          <w:szCs w:val="24"/>
          <w:lang w:val="es-ES"/>
        </w:rPr>
        <w:t xml:space="preserve"> invitar a participar a otras áreas de la CCF. </w:t>
      </w:r>
    </w:p>
    <w:p w14:paraId="0EBF4865" w14:textId="77777777" w:rsidR="0011345B" w:rsidRPr="00E7298A" w:rsidRDefault="0011345B" w:rsidP="00E7298A">
      <w:pPr>
        <w:pStyle w:val="Prrafodelista"/>
        <w:autoSpaceDE w:val="0"/>
        <w:autoSpaceDN w:val="0"/>
        <w:adjustRightInd w:val="0"/>
        <w:spacing w:after="44" w:line="240" w:lineRule="auto"/>
        <w:jc w:val="both"/>
        <w:rPr>
          <w:rFonts w:ascii="Arial" w:hAnsi="Arial" w:cs="Arial"/>
          <w:color w:val="000000"/>
          <w:sz w:val="24"/>
          <w:szCs w:val="24"/>
          <w:lang w:val="es-ES"/>
        </w:rPr>
      </w:pPr>
    </w:p>
    <w:p w14:paraId="5B48F64C" w14:textId="77777777" w:rsidR="0011345B" w:rsidRPr="00E7298A" w:rsidRDefault="0011345B" w:rsidP="00E7298A">
      <w:pPr>
        <w:pStyle w:val="Prrafodelista"/>
        <w:numPr>
          <w:ilvl w:val="0"/>
          <w:numId w:val="9"/>
        </w:numPr>
        <w:autoSpaceDE w:val="0"/>
        <w:autoSpaceDN w:val="0"/>
        <w:adjustRightInd w:val="0"/>
        <w:spacing w:after="44" w:line="240" w:lineRule="auto"/>
        <w:jc w:val="both"/>
        <w:rPr>
          <w:rFonts w:ascii="Arial" w:hAnsi="Arial" w:cs="Arial"/>
          <w:color w:val="000000"/>
          <w:sz w:val="24"/>
          <w:szCs w:val="24"/>
          <w:lang w:val="es-ES"/>
        </w:rPr>
      </w:pPr>
      <w:r w:rsidRPr="00E7298A">
        <w:rPr>
          <w:rFonts w:ascii="Arial" w:hAnsi="Arial" w:cs="Arial"/>
          <w:color w:val="000000"/>
          <w:sz w:val="24"/>
          <w:szCs w:val="24"/>
          <w:lang w:val="es-ES"/>
        </w:rPr>
        <w:t xml:space="preserve">El archivo de la CCF cuenta con un recurso humano debidamente asignado a las funciones de archivo, y con dedicación exclusiva. </w:t>
      </w:r>
    </w:p>
    <w:p w14:paraId="191DB6E0" w14:textId="77777777" w:rsidR="0011345B" w:rsidRPr="00E7298A" w:rsidRDefault="0011345B" w:rsidP="00E7298A">
      <w:pPr>
        <w:autoSpaceDE w:val="0"/>
        <w:autoSpaceDN w:val="0"/>
        <w:adjustRightInd w:val="0"/>
        <w:spacing w:after="44" w:line="240" w:lineRule="auto"/>
        <w:jc w:val="both"/>
        <w:rPr>
          <w:rFonts w:ascii="Arial" w:hAnsi="Arial" w:cs="Arial"/>
          <w:color w:val="000000"/>
          <w:sz w:val="24"/>
          <w:szCs w:val="24"/>
          <w:lang w:val="es-ES"/>
        </w:rPr>
      </w:pPr>
    </w:p>
    <w:p w14:paraId="23FD6D1E"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La administración del PGD en sus etapas de desarrollo e implementación serán responsabilidad del comité de Gestión Documental de la CCF, quienes realizarán las reuniones pertinentes con los líderes de procesos y áreas para el debido acompañamiento a las tareas correspondientes.</w:t>
      </w:r>
    </w:p>
    <w:p w14:paraId="17055E9F" w14:textId="2D09634C" w:rsidR="00416865" w:rsidRDefault="0011345B" w:rsidP="00E7298A">
      <w:pPr>
        <w:spacing w:line="240" w:lineRule="auto"/>
        <w:jc w:val="both"/>
        <w:rPr>
          <w:rFonts w:ascii="Arial" w:hAnsi="Arial" w:cs="Arial"/>
          <w:sz w:val="24"/>
          <w:szCs w:val="24"/>
        </w:rPr>
      </w:pPr>
      <w:r w:rsidRPr="00E7298A">
        <w:rPr>
          <w:rFonts w:ascii="Arial" w:hAnsi="Arial" w:cs="Arial"/>
          <w:sz w:val="24"/>
          <w:szCs w:val="24"/>
        </w:rPr>
        <w:t xml:space="preserve">Cada una de las áreas responderá por la implementación de los programas específicos </w:t>
      </w:r>
      <w:r w:rsidR="0076357C">
        <w:rPr>
          <w:rFonts w:ascii="Arial" w:hAnsi="Arial" w:cs="Arial"/>
          <w:sz w:val="24"/>
          <w:szCs w:val="24"/>
        </w:rPr>
        <w:t xml:space="preserve">el Director de cada una de ellas, y </w:t>
      </w:r>
      <w:r w:rsidRPr="00E7298A">
        <w:rPr>
          <w:rFonts w:ascii="Arial" w:hAnsi="Arial" w:cs="Arial"/>
          <w:sz w:val="24"/>
          <w:szCs w:val="24"/>
        </w:rPr>
        <w:t>que le sean asignados según la distribución de funciones</w:t>
      </w:r>
      <w:r w:rsidR="00FD5FA4" w:rsidRPr="00E7298A">
        <w:rPr>
          <w:rFonts w:ascii="Arial" w:hAnsi="Arial" w:cs="Arial"/>
          <w:sz w:val="24"/>
          <w:szCs w:val="24"/>
        </w:rPr>
        <w:t xml:space="preserve"> que estos demanden</w:t>
      </w:r>
    </w:p>
    <w:p w14:paraId="46A3D428" w14:textId="77777777" w:rsidR="00BB0021" w:rsidRDefault="00BB0021" w:rsidP="00E7298A">
      <w:pPr>
        <w:spacing w:line="240" w:lineRule="auto"/>
        <w:jc w:val="both"/>
        <w:rPr>
          <w:rFonts w:ascii="Arial" w:hAnsi="Arial" w:cs="Arial"/>
          <w:sz w:val="24"/>
          <w:szCs w:val="24"/>
        </w:rPr>
      </w:pPr>
    </w:p>
    <w:p w14:paraId="160ECA04" w14:textId="77777777" w:rsidR="00BB0021" w:rsidRDefault="00BB0021" w:rsidP="00E7298A">
      <w:pPr>
        <w:spacing w:line="240" w:lineRule="auto"/>
        <w:jc w:val="both"/>
        <w:rPr>
          <w:rFonts w:ascii="Arial" w:hAnsi="Arial" w:cs="Arial"/>
          <w:sz w:val="24"/>
          <w:szCs w:val="24"/>
        </w:rPr>
      </w:pPr>
    </w:p>
    <w:p w14:paraId="5068B9DE" w14:textId="77777777" w:rsidR="00BB0021" w:rsidRDefault="00BB0021" w:rsidP="00E7298A">
      <w:pPr>
        <w:spacing w:line="240" w:lineRule="auto"/>
        <w:jc w:val="both"/>
        <w:rPr>
          <w:rFonts w:ascii="Arial" w:hAnsi="Arial" w:cs="Arial"/>
          <w:sz w:val="24"/>
          <w:szCs w:val="24"/>
        </w:rPr>
      </w:pPr>
    </w:p>
    <w:p w14:paraId="5CAF5F40" w14:textId="77777777" w:rsidR="00BB0021" w:rsidRPr="00E7298A" w:rsidRDefault="00BB0021" w:rsidP="00E7298A">
      <w:pPr>
        <w:spacing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4687"/>
        <w:gridCol w:w="4688"/>
      </w:tblGrid>
      <w:tr w:rsidR="0011345B" w:rsidRPr="00E7298A" w14:paraId="294ED9D5" w14:textId="77777777" w:rsidTr="00F76327">
        <w:trPr>
          <w:tblHeader/>
        </w:trPr>
        <w:tc>
          <w:tcPr>
            <w:tcW w:w="9375" w:type="dxa"/>
            <w:gridSpan w:val="2"/>
            <w:tcBorders>
              <w:top w:val="double" w:sz="4" w:space="0" w:color="auto"/>
              <w:left w:val="double" w:sz="4" w:space="0" w:color="auto"/>
              <w:bottom w:val="double" w:sz="4" w:space="0" w:color="auto"/>
              <w:right w:val="double" w:sz="4" w:space="0" w:color="auto"/>
            </w:tcBorders>
            <w:shd w:val="clear" w:color="auto" w:fill="92D050"/>
          </w:tcPr>
          <w:p w14:paraId="013FA4B3" w14:textId="77777777" w:rsidR="00F76327" w:rsidRPr="00E7298A" w:rsidRDefault="00F76327" w:rsidP="00E7298A">
            <w:pPr>
              <w:spacing w:line="240" w:lineRule="auto"/>
              <w:jc w:val="both"/>
              <w:rPr>
                <w:rFonts w:ascii="Arial" w:hAnsi="Arial" w:cs="Arial"/>
                <w:b/>
                <w:sz w:val="24"/>
                <w:szCs w:val="24"/>
              </w:rPr>
            </w:pPr>
          </w:p>
          <w:p w14:paraId="019E19C2" w14:textId="77777777" w:rsidR="0011345B" w:rsidRPr="00E7298A" w:rsidRDefault="00F76327" w:rsidP="00E7298A">
            <w:pPr>
              <w:spacing w:line="240" w:lineRule="auto"/>
              <w:jc w:val="both"/>
              <w:rPr>
                <w:rFonts w:ascii="Arial" w:hAnsi="Arial" w:cs="Arial"/>
                <w:b/>
                <w:sz w:val="24"/>
                <w:szCs w:val="24"/>
              </w:rPr>
            </w:pPr>
            <w:r w:rsidRPr="00E7298A">
              <w:rPr>
                <w:rFonts w:ascii="Arial" w:hAnsi="Arial" w:cs="Arial"/>
                <w:b/>
                <w:sz w:val="24"/>
                <w:szCs w:val="24"/>
              </w:rPr>
              <w:t>EQUIPO INTERDISCIPLINARIO</w:t>
            </w:r>
          </w:p>
        </w:tc>
      </w:tr>
      <w:tr w:rsidR="0011345B" w:rsidRPr="00E7298A" w14:paraId="64B327FE" w14:textId="77777777" w:rsidTr="00F76327">
        <w:trPr>
          <w:tblHeader/>
        </w:trPr>
        <w:tc>
          <w:tcPr>
            <w:tcW w:w="4687" w:type="dxa"/>
            <w:tcBorders>
              <w:top w:val="double" w:sz="4" w:space="0" w:color="auto"/>
              <w:left w:val="double" w:sz="4" w:space="0" w:color="auto"/>
              <w:bottom w:val="double" w:sz="4" w:space="0" w:color="auto"/>
              <w:right w:val="double" w:sz="4" w:space="0" w:color="auto"/>
            </w:tcBorders>
            <w:shd w:val="clear" w:color="auto" w:fill="92D050"/>
          </w:tcPr>
          <w:p w14:paraId="510781C0" w14:textId="77777777" w:rsidR="0011345B" w:rsidRPr="00E7298A" w:rsidRDefault="0011345B" w:rsidP="00E7298A">
            <w:pPr>
              <w:spacing w:line="240" w:lineRule="auto"/>
              <w:jc w:val="both"/>
              <w:rPr>
                <w:rFonts w:ascii="Arial" w:hAnsi="Arial" w:cs="Arial"/>
                <w:b/>
                <w:sz w:val="24"/>
                <w:szCs w:val="24"/>
              </w:rPr>
            </w:pPr>
            <w:r w:rsidRPr="00E7298A">
              <w:rPr>
                <w:rFonts w:ascii="Arial" w:hAnsi="Arial" w:cs="Arial"/>
                <w:b/>
                <w:sz w:val="24"/>
                <w:szCs w:val="24"/>
              </w:rPr>
              <w:t>INTEGRANTE</w:t>
            </w:r>
          </w:p>
          <w:p w14:paraId="28098B3D" w14:textId="77777777" w:rsidR="0011345B" w:rsidRPr="00E7298A" w:rsidRDefault="0011345B" w:rsidP="00E7298A">
            <w:pPr>
              <w:spacing w:line="240" w:lineRule="auto"/>
              <w:jc w:val="both"/>
              <w:rPr>
                <w:rFonts w:ascii="Arial" w:hAnsi="Arial" w:cs="Arial"/>
                <w:b/>
                <w:sz w:val="24"/>
                <w:szCs w:val="24"/>
              </w:rPr>
            </w:pPr>
          </w:p>
        </w:tc>
        <w:tc>
          <w:tcPr>
            <w:tcW w:w="4688" w:type="dxa"/>
            <w:tcBorders>
              <w:top w:val="double" w:sz="4" w:space="0" w:color="auto"/>
              <w:left w:val="double" w:sz="4" w:space="0" w:color="auto"/>
              <w:bottom w:val="double" w:sz="4" w:space="0" w:color="auto"/>
              <w:right w:val="double" w:sz="4" w:space="0" w:color="auto"/>
            </w:tcBorders>
            <w:shd w:val="clear" w:color="auto" w:fill="92D050"/>
          </w:tcPr>
          <w:p w14:paraId="112F7549" w14:textId="77777777" w:rsidR="0011345B" w:rsidRPr="00E7298A" w:rsidRDefault="0011345B" w:rsidP="00E7298A">
            <w:pPr>
              <w:spacing w:line="240" w:lineRule="auto"/>
              <w:jc w:val="both"/>
              <w:rPr>
                <w:rFonts w:ascii="Arial" w:hAnsi="Arial" w:cs="Arial"/>
                <w:b/>
                <w:sz w:val="24"/>
                <w:szCs w:val="24"/>
              </w:rPr>
            </w:pPr>
            <w:r w:rsidRPr="00E7298A">
              <w:rPr>
                <w:rFonts w:ascii="Arial" w:hAnsi="Arial" w:cs="Arial"/>
                <w:b/>
                <w:sz w:val="24"/>
                <w:szCs w:val="24"/>
              </w:rPr>
              <w:t>DEPENDENCIA</w:t>
            </w:r>
          </w:p>
        </w:tc>
      </w:tr>
      <w:tr w:rsidR="0011345B" w:rsidRPr="00E7298A" w14:paraId="38ADB4B1" w14:textId="77777777" w:rsidTr="00F76327">
        <w:tc>
          <w:tcPr>
            <w:tcW w:w="4687" w:type="dxa"/>
            <w:tcBorders>
              <w:top w:val="double" w:sz="4" w:space="0" w:color="auto"/>
              <w:left w:val="double" w:sz="4" w:space="0" w:color="auto"/>
              <w:bottom w:val="double" w:sz="4" w:space="0" w:color="auto"/>
              <w:right w:val="double" w:sz="4" w:space="0" w:color="auto"/>
            </w:tcBorders>
          </w:tcPr>
          <w:p w14:paraId="48121723"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CARLOS ROGELIO BOLÍVAR CEPEDA</w:t>
            </w:r>
          </w:p>
        </w:tc>
        <w:tc>
          <w:tcPr>
            <w:tcW w:w="4688" w:type="dxa"/>
            <w:tcBorders>
              <w:top w:val="double" w:sz="4" w:space="0" w:color="auto"/>
              <w:left w:val="double" w:sz="4" w:space="0" w:color="auto"/>
              <w:bottom w:val="double" w:sz="4" w:space="0" w:color="auto"/>
              <w:right w:val="double" w:sz="4" w:space="0" w:color="auto"/>
            </w:tcBorders>
          </w:tcPr>
          <w:p w14:paraId="790E67B6"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Presidencia Ejecutiva</w:t>
            </w:r>
          </w:p>
        </w:tc>
      </w:tr>
      <w:tr w:rsidR="0011345B" w:rsidRPr="00E7298A" w14:paraId="3719DB7A" w14:textId="77777777" w:rsidTr="00F76327">
        <w:tc>
          <w:tcPr>
            <w:tcW w:w="4687" w:type="dxa"/>
            <w:tcBorders>
              <w:top w:val="double" w:sz="4" w:space="0" w:color="auto"/>
              <w:left w:val="double" w:sz="4" w:space="0" w:color="auto"/>
              <w:bottom w:val="double" w:sz="4" w:space="0" w:color="auto"/>
              <w:right w:val="double" w:sz="4" w:space="0" w:color="auto"/>
            </w:tcBorders>
          </w:tcPr>
          <w:p w14:paraId="7AF9C2A3" w14:textId="77777777" w:rsidR="0011345B" w:rsidRPr="00E7298A" w:rsidRDefault="00EC342E" w:rsidP="00E7298A">
            <w:pPr>
              <w:spacing w:line="240" w:lineRule="auto"/>
              <w:jc w:val="both"/>
              <w:rPr>
                <w:rFonts w:ascii="Arial" w:hAnsi="Arial" w:cs="Arial"/>
                <w:sz w:val="24"/>
                <w:szCs w:val="24"/>
                <w:lang w:val="pt-BR"/>
              </w:rPr>
            </w:pPr>
            <w:r w:rsidRPr="00E7298A">
              <w:rPr>
                <w:rFonts w:ascii="Arial" w:hAnsi="Arial" w:cs="Arial"/>
                <w:sz w:val="24"/>
                <w:szCs w:val="24"/>
                <w:lang w:val="pt-BR"/>
              </w:rPr>
              <w:t>NINA BEATRIZ. RAMIREZ MALDONADO</w:t>
            </w:r>
          </w:p>
        </w:tc>
        <w:tc>
          <w:tcPr>
            <w:tcW w:w="4688" w:type="dxa"/>
            <w:tcBorders>
              <w:top w:val="double" w:sz="4" w:space="0" w:color="auto"/>
              <w:left w:val="double" w:sz="4" w:space="0" w:color="auto"/>
              <w:bottom w:val="double" w:sz="4" w:space="0" w:color="auto"/>
              <w:right w:val="double" w:sz="4" w:space="0" w:color="auto"/>
            </w:tcBorders>
          </w:tcPr>
          <w:p w14:paraId="5AACED56" w14:textId="77777777" w:rsidR="0011345B" w:rsidRPr="00E7298A" w:rsidRDefault="00F76327" w:rsidP="00E7298A">
            <w:pPr>
              <w:spacing w:line="240" w:lineRule="auto"/>
              <w:jc w:val="both"/>
              <w:rPr>
                <w:rFonts w:ascii="Arial" w:hAnsi="Arial" w:cs="Arial"/>
                <w:sz w:val="24"/>
                <w:szCs w:val="24"/>
              </w:rPr>
            </w:pPr>
            <w:r w:rsidRPr="00E7298A">
              <w:rPr>
                <w:rFonts w:ascii="Arial" w:hAnsi="Arial" w:cs="Arial"/>
                <w:sz w:val="24"/>
                <w:szCs w:val="24"/>
              </w:rPr>
              <w:t>Directora Control Interno</w:t>
            </w:r>
          </w:p>
        </w:tc>
      </w:tr>
      <w:tr w:rsidR="00F76327" w:rsidRPr="00E7298A" w14:paraId="75B460AE" w14:textId="77777777" w:rsidTr="00F76327">
        <w:tc>
          <w:tcPr>
            <w:tcW w:w="4687" w:type="dxa"/>
            <w:tcBorders>
              <w:top w:val="double" w:sz="4" w:space="0" w:color="auto"/>
              <w:left w:val="double" w:sz="4" w:space="0" w:color="auto"/>
              <w:bottom w:val="double" w:sz="4" w:space="0" w:color="auto"/>
              <w:right w:val="double" w:sz="4" w:space="0" w:color="auto"/>
            </w:tcBorders>
          </w:tcPr>
          <w:p w14:paraId="7605ABFC" w14:textId="77777777" w:rsidR="00F76327" w:rsidRPr="00E7298A" w:rsidRDefault="00F76327" w:rsidP="00E7298A">
            <w:pPr>
              <w:spacing w:line="240" w:lineRule="auto"/>
              <w:jc w:val="both"/>
              <w:rPr>
                <w:rFonts w:ascii="Arial" w:hAnsi="Arial" w:cs="Arial"/>
                <w:sz w:val="24"/>
                <w:szCs w:val="24"/>
              </w:rPr>
            </w:pPr>
            <w:r w:rsidRPr="00E7298A">
              <w:rPr>
                <w:rFonts w:ascii="Arial" w:hAnsi="Arial" w:cs="Arial"/>
                <w:sz w:val="24"/>
                <w:szCs w:val="24"/>
              </w:rPr>
              <w:t>XIOMARA GISELLE GONZALEZ</w:t>
            </w:r>
            <w:r w:rsidR="00EC342E" w:rsidRPr="00E7298A">
              <w:rPr>
                <w:rFonts w:ascii="Arial" w:hAnsi="Arial" w:cs="Arial"/>
                <w:sz w:val="24"/>
                <w:szCs w:val="24"/>
              </w:rPr>
              <w:t xml:space="preserve"> RAMIREZ</w:t>
            </w:r>
          </w:p>
        </w:tc>
        <w:tc>
          <w:tcPr>
            <w:tcW w:w="4688" w:type="dxa"/>
            <w:tcBorders>
              <w:top w:val="double" w:sz="4" w:space="0" w:color="auto"/>
              <w:left w:val="double" w:sz="4" w:space="0" w:color="auto"/>
              <w:bottom w:val="double" w:sz="4" w:space="0" w:color="auto"/>
              <w:right w:val="double" w:sz="4" w:space="0" w:color="auto"/>
            </w:tcBorders>
          </w:tcPr>
          <w:p w14:paraId="52A3EC7D" w14:textId="50A7B4E0" w:rsidR="00F76327" w:rsidRPr="00E7298A" w:rsidRDefault="00F76327" w:rsidP="00E7298A">
            <w:pPr>
              <w:spacing w:line="240" w:lineRule="auto"/>
              <w:jc w:val="both"/>
              <w:rPr>
                <w:rFonts w:ascii="Arial" w:hAnsi="Arial" w:cs="Arial"/>
                <w:sz w:val="24"/>
                <w:szCs w:val="24"/>
              </w:rPr>
            </w:pPr>
            <w:r w:rsidRPr="00E7298A">
              <w:rPr>
                <w:rFonts w:ascii="Arial" w:hAnsi="Arial" w:cs="Arial"/>
                <w:sz w:val="24"/>
                <w:szCs w:val="24"/>
              </w:rPr>
              <w:t xml:space="preserve">Directora </w:t>
            </w:r>
            <w:r w:rsidR="00BB0021" w:rsidRPr="00E7298A">
              <w:rPr>
                <w:rFonts w:ascii="Arial" w:hAnsi="Arial" w:cs="Arial"/>
                <w:sz w:val="24"/>
                <w:szCs w:val="24"/>
              </w:rPr>
              <w:t>Administrativa y Financiera</w:t>
            </w:r>
          </w:p>
        </w:tc>
      </w:tr>
      <w:tr w:rsidR="0011345B" w:rsidRPr="00E7298A" w14:paraId="21555B9F" w14:textId="77777777" w:rsidTr="00F76327">
        <w:tc>
          <w:tcPr>
            <w:tcW w:w="4687" w:type="dxa"/>
            <w:tcBorders>
              <w:top w:val="double" w:sz="4" w:space="0" w:color="auto"/>
              <w:left w:val="double" w:sz="4" w:space="0" w:color="auto"/>
              <w:bottom w:val="double" w:sz="4" w:space="0" w:color="auto"/>
              <w:right w:val="double" w:sz="4" w:space="0" w:color="auto"/>
            </w:tcBorders>
          </w:tcPr>
          <w:p w14:paraId="23EDFB48" w14:textId="73B681EA" w:rsidR="0011345B" w:rsidRPr="00E7298A" w:rsidRDefault="00BB0021" w:rsidP="00E7298A">
            <w:pPr>
              <w:spacing w:line="240" w:lineRule="auto"/>
              <w:jc w:val="both"/>
              <w:rPr>
                <w:rFonts w:ascii="Arial" w:hAnsi="Arial" w:cs="Arial"/>
                <w:sz w:val="24"/>
                <w:szCs w:val="24"/>
              </w:rPr>
            </w:pPr>
            <w:r>
              <w:rPr>
                <w:rFonts w:ascii="Arial" w:hAnsi="Arial" w:cs="Arial"/>
                <w:sz w:val="24"/>
                <w:szCs w:val="24"/>
              </w:rPr>
              <w:t xml:space="preserve">MARIA DEL CARMEN </w:t>
            </w:r>
            <w:r w:rsidR="008066B8">
              <w:rPr>
                <w:rFonts w:ascii="Arial" w:hAnsi="Arial" w:cs="Arial"/>
                <w:sz w:val="24"/>
                <w:szCs w:val="24"/>
              </w:rPr>
              <w:t>GARCIA LOPEZ</w:t>
            </w:r>
          </w:p>
        </w:tc>
        <w:tc>
          <w:tcPr>
            <w:tcW w:w="4688" w:type="dxa"/>
            <w:tcBorders>
              <w:top w:val="double" w:sz="4" w:space="0" w:color="auto"/>
              <w:left w:val="double" w:sz="4" w:space="0" w:color="auto"/>
              <w:bottom w:val="double" w:sz="4" w:space="0" w:color="auto"/>
              <w:right w:val="double" w:sz="4" w:space="0" w:color="auto"/>
            </w:tcBorders>
          </w:tcPr>
          <w:p w14:paraId="7BCDCD99" w14:textId="2E035C82"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Direc</w:t>
            </w:r>
            <w:r w:rsidR="00BB0021">
              <w:rPr>
                <w:rFonts w:ascii="Arial" w:hAnsi="Arial" w:cs="Arial"/>
                <w:sz w:val="24"/>
                <w:szCs w:val="24"/>
              </w:rPr>
              <w:t>tora Desarrollo Institucional</w:t>
            </w:r>
          </w:p>
        </w:tc>
      </w:tr>
      <w:tr w:rsidR="00F76327" w:rsidRPr="00E7298A" w14:paraId="49F26B18" w14:textId="77777777" w:rsidTr="00F76327">
        <w:tc>
          <w:tcPr>
            <w:tcW w:w="4687" w:type="dxa"/>
            <w:tcBorders>
              <w:top w:val="double" w:sz="4" w:space="0" w:color="auto"/>
              <w:left w:val="double" w:sz="4" w:space="0" w:color="auto"/>
              <w:bottom w:val="double" w:sz="4" w:space="0" w:color="auto"/>
              <w:right w:val="double" w:sz="4" w:space="0" w:color="auto"/>
            </w:tcBorders>
          </w:tcPr>
          <w:p w14:paraId="62A8B21C" w14:textId="77777777" w:rsidR="00F76327" w:rsidRPr="00E7298A" w:rsidRDefault="00EC342E" w:rsidP="00E7298A">
            <w:pPr>
              <w:spacing w:line="240" w:lineRule="auto"/>
              <w:jc w:val="both"/>
              <w:rPr>
                <w:rFonts w:ascii="Arial" w:hAnsi="Arial" w:cs="Arial"/>
                <w:sz w:val="24"/>
                <w:szCs w:val="24"/>
                <w:lang w:val="pt-BR"/>
              </w:rPr>
            </w:pPr>
            <w:r w:rsidRPr="00E7298A">
              <w:rPr>
                <w:rFonts w:ascii="Arial" w:hAnsi="Arial" w:cs="Arial"/>
                <w:sz w:val="24"/>
                <w:szCs w:val="24"/>
                <w:lang w:val="pt-BR"/>
              </w:rPr>
              <w:t>CARLOS ALBERTO BARRIGA RODRIGUEZ</w:t>
            </w:r>
          </w:p>
        </w:tc>
        <w:tc>
          <w:tcPr>
            <w:tcW w:w="4688" w:type="dxa"/>
            <w:tcBorders>
              <w:top w:val="double" w:sz="4" w:space="0" w:color="auto"/>
              <w:left w:val="double" w:sz="4" w:space="0" w:color="auto"/>
              <w:bottom w:val="double" w:sz="4" w:space="0" w:color="auto"/>
              <w:right w:val="double" w:sz="4" w:space="0" w:color="auto"/>
            </w:tcBorders>
          </w:tcPr>
          <w:p w14:paraId="7CC5C3B8" w14:textId="77777777" w:rsidR="00F76327" w:rsidRPr="00E7298A" w:rsidRDefault="00F76327" w:rsidP="00E7298A">
            <w:pPr>
              <w:spacing w:line="240" w:lineRule="auto"/>
              <w:jc w:val="both"/>
              <w:rPr>
                <w:rFonts w:ascii="Arial" w:hAnsi="Arial" w:cs="Arial"/>
                <w:sz w:val="24"/>
                <w:szCs w:val="24"/>
              </w:rPr>
            </w:pPr>
            <w:r w:rsidRPr="00E7298A">
              <w:rPr>
                <w:rFonts w:ascii="Arial" w:hAnsi="Arial" w:cs="Arial"/>
                <w:sz w:val="24"/>
                <w:szCs w:val="24"/>
              </w:rPr>
              <w:t>Director Asuntos Jurídicos y MASC</w:t>
            </w:r>
          </w:p>
        </w:tc>
      </w:tr>
      <w:tr w:rsidR="00F76327" w:rsidRPr="00E7298A" w14:paraId="3F197A90" w14:textId="77777777" w:rsidTr="00F76327">
        <w:tc>
          <w:tcPr>
            <w:tcW w:w="4687" w:type="dxa"/>
            <w:tcBorders>
              <w:top w:val="double" w:sz="4" w:space="0" w:color="auto"/>
              <w:left w:val="double" w:sz="4" w:space="0" w:color="auto"/>
              <w:bottom w:val="double" w:sz="4" w:space="0" w:color="auto"/>
              <w:right w:val="double" w:sz="4" w:space="0" w:color="auto"/>
            </w:tcBorders>
          </w:tcPr>
          <w:p w14:paraId="74035E4B" w14:textId="77777777" w:rsidR="00F76327" w:rsidRPr="00E7298A" w:rsidRDefault="00F76327" w:rsidP="00E7298A">
            <w:pPr>
              <w:spacing w:line="240" w:lineRule="auto"/>
              <w:jc w:val="both"/>
              <w:rPr>
                <w:rFonts w:ascii="Arial" w:hAnsi="Arial" w:cs="Arial"/>
                <w:sz w:val="24"/>
                <w:szCs w:val="24"/>
              </w:rPr>
            </w:pPr>
            <w:r w:rsidRPr="00E7298A">
              <w:rPr>
                <w:rFonts w:ascii="Arial" w:hAnsi="Arial" w:cs="Arial"/>
                <w:sz w:val="24"/>
                <w:szCs w:val="24"/>
              </w:rPr>
              <w:t>LUZ MARINA CUERVO ROMERO</w:t>
            </w:r>
          </w:p>
        </w:tc>
        <w:tc>
          <w:tcPr>
            <w:tcW w:w="4688" w:type="dxa"/>
            <w:tcBorders>
              <w:top w:val="double" w:sz="4" w:space="0" w:color="auto"/>
              <w:left w:val="double" w:sz="4" w:space="0" w:color="auto"/>
              <w:bottom w:val="double" w:sz="4" w:space="0" w:color="auto"/>
              <w:right w:val="double" w:sz="4" w:space="0" w:color="auto"/>
            </w:tcBorders>
          </w:tcPr>
          <w:p w14:paraId="404556A3" w14:textId="77777777" w:rsidR="00F76327" w:rsidRPr="00E7298A" w:rsidRDefault="00F76327" w:rsidP="00E7298A">
            <w:pPr>
              <w:spacing w:line="240" w:lineRule="auto"/>
              <w:jc w:val="both"/>
              <w:rPr>
                <w:rFonts w:ascii="Arial" w:hAnsi="Arial" w:cs="Arial"/>
                <w:sz w:val="24"/>
                <w:szCs w:val="24"/>
              </w:rPr>
            </w:pPr>
            <w:r w:rsidRPr="00E7298A">
              <w:rPr>
                <w:rFonts w:ascii="Arial" w:hAnsi="Arial" w:cs="Arial"/>
                <w:sz w:val="24"/>
                <w:szCs w:val="24"/>
              </w:rPr>
              <w:t xml:space="preserve">Directora Registros Públicos </w:t>
            </w:r>
          </w:p>
        </w:tc>
      </w:tr>
      <w:tr w:rsidR="00F76327" w:rsidRPr="00E7298A" w14:paraId="066DE87D" w14:textId="77777777" w:rsidTr="00F76327">
        <w:tc>
          <w:tcPr>
            <w:tcW w:w="4687" w:type="dxa"/>
            <w:tcBorders>
              <w:top w:val="double" w:sz="4" w:space="0" w:color="auto"/>
              <w:left w:val="double" w:sz="4" w:space="0" w:color="auto"/>
              <w:bottom w:val="double" w:sz="4" w:space="0" w:color="auto"/>
              <w:right w:val="double" w:sz="4" w:space="0" w:color="auto"/>
            </w:tcBorders>
          </w:tcPr>
          <w:p w14:paraId="4F7FCDDD" w14:textId="77777777" w:rsidR="00F76327" w:rsidRPr="00E7298A" w:rsidRDefault="00EC342E" w:rsidP="00E7298A">
            <w:pPr>
              <w:spacing w:line="240" w:lineRule="auto"/>
              <w:jc w:val="both"/>
              <w:rPr>
                <w:rFonts w:ascii="Arial" w:hAnsi="Arial" w:cs="Arial"/>
                <w:sz w:val="24"/>
                <w:szCs w:val="24"/>
              </w:rPr>
            </w:pPr>
            <w:r w:rsidRPr="00E7298A">
              <w:rPr>
                <w:rFonts w:ascii="Arial" w:hAnsi="Arial" w:cs="Arial"/>
                <w:sz w:val="24"/>
                <w:szCs w:val="24"/>
              </w:rPr>
              <w:t>GUSTAVO SANCHEZ MARTINEZ</w:t>
            </w:r>
          </w:p>
        </w:tc>
        <w:tc>
          <w:tcPr>
            <w:tcW w:w="4688" w:type="dxa"/>
            <w:tcBorders>
              <w:top w:val="double" w:sz="4" w:space="0" w:color="auto"/>
              <w:left w:val="double" w:sz="4" w:space="0" w:color="auto"/>
              <w:bottom w:val="double" w:sz="4" w:space="0" w:color="auto"/>
              <w:right w:val="double" w:sz="4" w:space="0" w:color="auto"/>
            </w:tcBorders>
          </w:tcPr>
          <w:p w14:paraId="7509722C" w14:textId="77777777" w:rsidR="00F76327" w:rsidRPr="00E7298A" w:rsidRDefault="00F76327" w:rsidP="00E7298A">
            <w:pPr>
              <w:spacing w:line="240" w:lineRule="auto"/>
              <w:jc w:val="both"/>
              <w:rPr>
                <w:rFonts w:ascii="Arial" w:hAnsi="Arial" w:cs="Arial"/>
                <w:sz w:val="24"/>
                <w:szCs w:val="24"/>
              </w:rPr>
            </w:pPr>
            <w:r w:rsidRPr="00E7298A">
              <w:rPr>
                <w:rFonts w:ascii="Arial" w:hAnsi="Arial" w:cs="Arial"/>
                <w:sz w:val="24"/>
                <w:szCs w:val="24"/>
              </w:rPr>
              <w:t>Director Promoción  Desarrollo</w:t>
            </w:r>
          </w:p>
        </w:tc>
      </w:tr>
      <w:tr w:rsidR="00F76327" w:rsidRPr="00E7298A" w14:paraId="0A5950FE" w14:textId="77777777" w:rsidTr="00F76327">
        <w:tc>
          <w:tcPr>
            <w:tcW w:w="4687" w:type="dxa"/>
            <w:tcBorders>
              <w:top w:val="double" w:sz="4" w:space="0" w:color="auto"/>
              <w:left w:val="double" w:sz="4" w:space="0" w:color="auto"/>
              <w:bottom w:val="double" w:sz="4" w:space="0" w:color="auto"/>
              <w:right w:val="double" w:sz="4" w:space="0" w:color="auto"/>
            </w:tcBorders>
          </w:tcPr>
          <w:p w14:paraId="417CC978" w14:textId="77777777" w:rsidR="00F76327" w:rsidRPr="00E7298A" w:rsidRDefault="00F76327" w:rsidP="00E7298A">
            <w:pPr>
              <w:spacing w:line="240" w:lineRule="auto"/>
              <w:jc w:val="both"/>
              <w:rPr>
                <w:rFonts w:ascii="Arial" w:hAnsi="Arial" w:cs="Arial"/>
                <w:sz w:val="24"/>
                <w:szCs w:val="24"/>
              </w:rPr>
            </w:pPr>
            <w:r w:rsidRPr="00E7298A">
              <w:rPr>
                <w:rFonts w:ascii="Arial" w:hAnsi="Arial" w:cs="Arial"/>
                <w:sz w:val="24"/>
                <w:szCs w:val="24"/>
              </w:rPr>
              <w:t xml:space="preserve">EDGAR HERNÁN PULIDO </w:t>
            </w:r>
            <w:r w:rsidR="00EC342E" w:rsidRPr="00E7298A">
              <w:rPr>
                <w:rFonts w:ascii="Arial" w:hAnsi="Arial" w:cs="Arial"/>
                <w:sz w:val="24"/>
                <w:szCs w:val="24"/>
              </w:rPr>
              <w:t>HERNANDEZ</w:t>
            </w:r>
          </w:p>
        </w:tc>
        <w:tc>
          <w:tcPr>
            <w:tcW w:w="4688" w:type="dxa"/>
            <w:tcBorders>
              <w:top w:val="double" w:sz="4" w:space="0" w:color="auto"/>
              <w:left w:val="double" w:sz="4" w:space="0" w:color="auto"/>
              <w:bottom w:val="double" w:sz="4" w:space="0" w:color="auto"/>
              <w:right w:val="double" w:sz="4" w:space="0" w:color="auto"/>
            </w:tcBorders>
          </w:tcPr>
          <w:p w14:paraId="6B49D410" w14:textId="77777777" w:rsidR="00F76327" w:rsidRPr="00E7298A" w:rsidRDefault="00EC342E" w:rsidP="00E7298A">
            <w:pPr>
              <w:spacing w:line="240" w:lineRule="auto"/>
              <w:jc w:val="both"/>
              <w:rPr>
                <w:rFonts w:ascii="Arial" w:hAnsi="Arial" w:cs="Arial"/>
                <w:sz w:val="24"/>
                <w:szCs w:val="24"/>
              </w:rPr>
            </w:pPr>
            <w:r w:rsidRPr="00E7298A">
              <w:rPr>
                <w:rFonts w:ascii="Arial" w:hAnsi="Arial" w:cs="Arial"/>
                <w:sz w:val="24"/>
                <w:szCs w:val="24"/>
              </w:rPr>
              <w:t>Coordinador Sistemas</w:t>
            </w:r>
          </w:p>
        </w:tc>
      </w:tr>
      <w:tr w:rsidR="00F76327" w:rsidRPr="00E7298A" w14:paraId="16C133D9" w14:textId="77777777" w:rsidTr="00F76327">
        <w:tc>
          <w:tcPr>
            <w:tcW w:w="4687" w:type="dxa"/>
            <w:tcBorders>
              <w:top w:val="double" w:sz="4" w:space="0" w:color="auto"/>
              <w:left w:val="double" w:sz="4" w:space="0" w:color="auto"/>
              <w:bottom w:val="double" w:sz="4" w:space="0" w:color="auto"/>
              <w:right w:val="double" w:sz="4" w:space="0" w:color="auto"/>
            </w:tcBorders>
          </w:tcPr>
          <w:p w14:paraId="1F84D866" w14:textId="77777777" w:rsidR="00F76327" w:rsidRPr="00E7298A" w:rsidRDefault="00F76327" w:rsidP="00E7298A">
            <w:pPr>
              <w:spacing w:line="240" w:lineRule="auto"/>
              <w:jc w:val="both"/>
              <w:rPr>
                <w:rFonts w:ascii="Arial" w:hAnsi="Arial" w:cs="Arial"/>
                <w:sz w:val="24"/>
                <w:szCs w:val="24"/>
              </w:rPr>
            </w:pPr>
            <w:r w:rsidRPr="00E7298A">
              <w:rPr>
                <w:rFonts w:ascii="Arial" w:hAnsi="Arial" w:cs="Arial"/>
                <w:sz w:val="24"/>
                <w:szCs w:val="24"/>
              </w:rPr>
              <w:t>SANDRA PATRICIA MORENO PULIDO</w:t>
            </w:r>
          </w:p>
        </w:tc>
        <w:tc>
          <w:tcPr>
            <w:tcW w:w="4688" w:type="dxa"/>
            <w:tcBorders>
              <w:top w:val="double" w:sz="4" w:space="0" w:color="auto"/>
              <w:left w:val="double" w:sz="4" w:space="0" w:color="auto"/>
              <w:bottom w:val="double" w:sz="4" w:space="0" w:color="auto"/>
              <w:right w:val="double" w:sz="4" w:space="0" w:color="auto"/>
            </w:tcBorders>
          </w:tcPr>
          <w:p w14:paraId="466E7667" w14:textId="77777777" w:rsidR="00F76327" w:rsidRPr="00E7298A" w:rsidRDefault="00F76327" w:rsidP="00E7298A">
            <w:pPr>
              <w:spacing w:line="240" w:lineRule="auto"/>
              <w:jc w:val="both"/>
              <w:rPr>
                <w:rFonts w:ascii="Arial" w:hAnsi="Arial" w:cs="Arial"/>
                <w:sz w:val="24"/>
                <w:szCs w:val="24"/>
              </w:rPr>
            </w:pPr>
            <w:r w:rsidRPr="00E7298A">
              <w:rPr>
                <w:rFonts w:ascii="Arial" w:hAnsi="Arial" w:cs="Arial"/>
                <w:sz w:val="24"/>
                <w:szCs w:val="24"/>
              </w:rPr>
              <w:t>Asistente de Calidad</w:t>
            </w:r>
          </w:p>
        </w:tc>
      </w:tr>
      <w:tr w:rsidR="00F76327" w:rsidRPr="00E7298A" w14:paraId="4C1931F4" w14:textId="77777777" w:rsidTr="00F76327">
        <w:tc>
          <w:tcPr>
            <w:tcW w:w="4687" w:type="dxa"/>
            <w:tcBorders>
              <w:top w:val="double" w:sz="4" w:space="0" w:color="auto"/>
              <w:left w:val="double" w:sz="4" w:space="0" w:color="auto"/>
              <w:bottom w:val="double" w:sz="4" w:space="0" w:color="auto"/>
              <w:right w:val="double" w:sz="4" w:space="0" w:color="auto"/>
            </w:tcBorders>
          </w:tcPr>
          <w:p w14:paraId="0CEECAED" w14:textId="77777777" w:rsidR="00F76327" w:rsidRPr="00E7298A" w:rsidRDefault="00F76327" w:rsidP="00E7298A">
            <w:pPr>
              <w:spacing w:line="240" w:lineRule="auto"/>
              <w:jc w:val="both"/>
              <w:rPr>
                <w:rFonts w:ascii="Arial" w:hAnsi="Arial" w:cs="Arial"/>
                <w:sz w:val="24"/>
                <w:szCs w:val="24"/>
              </w:rPr>
            </w:pPr>
            <w:r w:rsidRPr="00E7298A">
              <w:rPr>
                <w:rFonts w:ascii="Arial" w:hAnsi="Arial" w:cs="Arial"/>
                <w:sz w:val="24"/>
                <w:szCs w:val="24"/>
              </w:rPr>
              <w:t>OMAR EMILIO BARRAGÁN ALFARO</w:t>
            </w:r>
          </w:p>
        </w:tc>
        <w:tc>
          <w:tcPr>
            <w:tcW w:w="4688" w:type="dxa"/>
            <w:tcBorders>
              <w:top w:val="double" w:sz="4" w:space="0" w:color="auto"/>
              <w:left w:val="double" w:sz="4" w:space="0" w:color="auto"/>
              <w:bottom w:val="double" w:sz="4" w:space="0" w:color="auto"/>
              <w:right w:val="double" w:sz="4" w:space="0" w:color="auto"/>
            </w:tcBorders>
          </w:tcPr>
          <w:p w14:paraId="3FEB9753" w14:textId="77777777" w:rsidR="00F76327" w:rsidRPr="00E7298A" w:rsidRDefault="00F76327" w:rsidP="00E7298A">
            <w:pPr>
              <w:spacing w:line="240" w:lineRule="auto"/>
              <w:jc w:val="both"/>
              <w:rPr>
                <w:rFonts w:ascii="Arial" w:hAnsi="Arial" w:cs="Arial"/>
                <w:sz w:val="24"/>
                <w:szCs w:val="24"/>
              </w:rPr>
            </w:pPr>
            <w:r w:rsidRPr="00E7298A">
              <w:rPr>
                <w:rFonts w:ascii="Arial" w:hAnsi="Arial" w:cs="Arial"/>
                <w:sz w:val="24"/>
                <w:szCs w:val="24"/>
              </w:rPr>
              <w:t>Profesional  Centro Documental</w:t>
            </w:r>
          </w:p>
        </w:tc>
      </w:tr>
    </w:tbl>
    <w:p w14:paraId="7AFDD2A8" w14:textId="77777777" w:rsidR="00891EFE" w:rsidRPr="00E7298A" w:rsidRDefault="00891EFE" w:rsidP="00E7298A">
      <w:pPr>
        <w:spacing w:line="240" w:lineRule="auto"/>
        <w:jc w:val="both"/>
        <w:rPr>
          <w:rFonts w:ascii="Arial" w:hAnsi="Arial" w:cs="Arial"/>
          <w:color w:val="FF0000"/>
          <w:sz w:val="24"/>
          <w:szCs w:val="24"/>
        </w:rPr>
      </w:pPr>
    </w:p>
    <w:p w14:paraId="4E4422AD" w14:textId="77777777" w:rsidR="0011345B" w:rsidRDefault="0011345B" w:rsidP="00E7298A">
      <w:pPr>
        <w:spacing w:line="240" w:lineRule="auto"/>
        <w:jc w:val="both"/>
        <w:rPr>
          <w:rFonts w:ascii="Arial" w:hAnsi="Arial" w:cs="Arial"/>
          <w:color w:val="FF0000"/>
          <w:sz w:val="24"/>
          <w:szCs w:val="24"/>
        </w:rPr>
      </w:pPr>
    </w:p>
    <w:p w14:paraId="5C3338A5" w14:textId="77777777" w:rsidR="0076357C" w:rsidRDefault="0076357C" w:rsidP="00E7298A">
      <w:pPr>
        <w:spacing w:line="240" w:lineRule="auto"/>
        <w:jc w:val="both"/>
        <w:rPr>
          <w:rFonts w:ascii="Arial" w:hAnsi="Arial" w:cs="Arial"/>
          <w:color w:val="FF0000"/>
          <w:sz w:val="24"/>
          <w:szCs w:val="24"/>
        </w:rPr>
      </w:pPr>
    </w:p>
    <w:p w14:paraId="3410EA35" w14:textId="77777777" w:rsidR="0076357C" w:rsidRDefault="0076357C" w:rsidP="00E7298A">
      <w:pPr>
        <w:spacing w:line="240" w:lineRule="auto"/>
        <w:jc w:val="both"/>
        <w:rPr>
          <w:rFonts w:ascii="Arial" w:hAnsi="Arial" w:cs="Arial"/>
          <w:color w:val="FF0000"/>
          <w:sz w:val="24"/>
          <w:szCs w:val="24"/>
        </w:rPr>
      </w:pPr>
    </w:p>
    <w:p w14:paraId="5200B0F5" w14:textId="77777777" w:rsidR="00BB0021" w:rsidRDefault="00BB0021" w:rsidP="00E7298A">
      <w:pPr>
        <w:spacing w:line="240" w:lineRule="auto"/>
        <w:jc w:val="both"/>
        <w:rPr>
          <w:rFonts w:ascii="Arial" w:hAnsi="Arial" w:cs="Arial"/>
          <w:color w:val="FF0000"/>
          <w:sz w:val="24"/>
          <w:szCs w:val="24"/>
        </w:rPr>
      </w:pPr>
    </w:p>
    <w:p w14:paraId="7F9176A6" w14:textId="77777777" w:rsidR="00BB0021" w:rsidRDefault="00BB0021" w:rsidP="00E7298A">
      <w:pPr>
        <w:spacing w:line="240" w:lineRule="auto"/>
        <w:jc w:val="both"/>
        <w:rPr>
          <w:rFonts w:ascii="Arial" w:hAnsi="Arial" w:cs="Arial"/>
          <w:color w:val="FF0000"/>
          <w:sz w:val="24"/>
          <w:szCs w:val="24"/>
        </w:rPr>
      </w:pPr>
    </w:p>
    <w:p w14:paraId="07F5CC0C" w14:textId="77777777" w:rsidR="0076357C" w:rsidRPr="00E7298A" w:rsidRDefault="0076357C" w:rsidP="00E7298A">
      <w:pPr>
        <w:spacing w:line="240" w:lineRule="auto"/>
        <w:jc w:val="both"/>
        <w:rPr>
          <w:rFonts w:ascii="Arial" w:hAnsi="Arial" w:cs="Arial"/>
          <w:color w:val="FF0000"/>
          <w:sz w:val="24"/>
          <w:szCs w:val="24"/>
        </w:rPr>
      </w:pPr>
    </w:p>
    <w:tbl>
      <w:tblPr>
        <w:tblStyle w:val="Tablaconcuadrcula"/>
        <w:tblW w:w="99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866"/>
        <w:gridCol w:w="813"/>
        <w:gridCol w:w="1275"/>
        <w:gridCol w:w="1418"/>
        <w:gridCol w:w="1134"/>
        <w:gridCol w:w="850"/>
        <w:gridCol w:w="850"/>
        <w:gridCol w:w="850"/>
        <w:gridCol w:w="850"/>
      </w:tblGrid>
      <w:tr w:rsidR="007A19EE" w:rsidRPr="00E7298A" w14:paraId="5978E341" w14:textId="02C19535" w:rsidTr="007A19EE">
        <w:trPr>
          <w:trHeight w:val="954"/>
          <w:tblHeader/>
        </w:trPr>
        <w:tc>
          <w:tcPr>
            <w:tcW w:w="9056" w:type="dxa"/>
            <w:gridSpan w:val="8"/>
            <w:shd w:val="clear" w:color="auto" w:fill="92D050"/>
          </w:tcPr>
          <w:p w14:paraId="6FC7F2F4" w14:textId="70751FB8" w:rsidR="007A19EE" w:rsidRPr="00E7298A" w:rsidRDefault="007A19EE" w:rsidP="00E7298A">
            <w:pPr>
              <w:spacing w:line="240" w:lineRule="auto"/>
              <w:jc w:val="both"/>
              <w:rPr>
                <w:rFonts w:ascii="Arial" w:hAnsi="Arial" w:cs="Arial"/>
                <w:b/>
                <w:bCs/>
                <w:sz w:val="24"/>
                <w:szCs w:val="24"/>
              </w:rPr>
            </w:pPr>
            <w:r w:rsidRPr="00E7298A">
              <w:rPr>
                <w:rFonts w:ascii="Arial" w:hAnsi="Arial" w:cs="Arial"/>
                <w:b/>
                <w:bCs/>
                <w:sz w:val="24"/>
                <w:szCs w:val="24"/>
              </w:rPr>
              <w:lastRenderedPageBreak/>
              <w:t>MATRIZ RACI – RESPONSABILIDADES EN LA ELABORACIÓN Y EJECUCIÓN DEL PROGRAMA DE GESTIÓN DOCUMENTAL ASIGNACIÓN DE ROLES</w:t>
            </w:r>
          </w:p>
        </w:tc>
        <w:tc>
          <w:tcPr>
            <w:tcW w:w="850" w:type="dxa"/>
            <w:shd w:val="clear" w:color="auto" w:fill="92D050"/>
          </w:tcPr>
          <w:p w14:paraId="5785C893" w14:textId="77777777" w:rsidR="007A19EE" w:rsidRPr="00E7298A" w:rsidRDefault="007A19EE" w:rsidP="00E7298A">
            <w:pPr>
              <w:spacing w:line="240" w:lineRule="auto"/>
              <w:jc w:val="both"/>
              <w:rPr>
                <w:rFonts w:ascii="Arial" w:hAnsi="Arial" w:cs="Arial"/>
                <w:b/>
                <w:bCs/>
                <w:sz w:val="24"/>
                <w:szCs w:val="24"/>
              </w:rPr>
            </w:pPr>
          </w:p>
        </w:tc>
      </w:tr>
      <w:tr w:rsidR="007A19EE" w:rsidRPr="00E7298A" w14:paraId="5E6F462F" w14:textId="426CA3B2" w:rsidTr="007A19EE">
        <w:trPr>
          <w:trHeight w:val="1524"/>
          <w:tblHeader/>
        </w:trPr>
        <w:tc>
          <w:tcPr>
            <w:tcW w:w="1866" w:type="dxa"/>
            <w:shd w:val="clear" w:color="auto" w:fill="92D050"/>
          </w:tcPr>
          <w:p w14:paraId="0DB310EE" w14:textId="77777777" w:rsidR="007A19EE" w:rsidRPr="00E7298A" w:rsidRDefault="007A19EE" w:rsidP="00E7298A">
            <w:pPr>
              <w:spacing w:line="240" w:lineRule="auto"/>
              <w:jc w:val="both"/>
              <w:rPr>
                <w:rFonts w:ascii="Arial" w:hAnsi="Arial" w:cs="Arial"/>
                <w:b/>
                <w:sz w:val="24"/>
                <w:szCs w:val="24"/>
              </w:rPr>
            </w:pPr>
          </w:p>
          <w:p w14:paraId="299D258C" w14:textId="77777777" w:rsidR="007A19EE" w:rsidRPr="00E7298A" w:rsidRDefault="007A19EE" w:rsidP="00E7298A">
            <w:pPr>
              <w:spacing w:line="240" w:lineRule="auto"/>
              <w:jc w:val="both"/>
              <w:rPr>
                <w:rFonts w:ascii="Arial" w:hAnsi="Arial" w:cs="Arial"/>
                <w:b/>
                <w:sz w:val="24"/>
                <w:szCs w:val="24"/>
              </w:rPr>
            </w:pPr>
            <w:r w:rsidRPr="00E7298A">
              <w:rPr>
                <w:rFonts w:ascii="Arial" w:hAnsi="Arial" w:cs="Arial"/>
                <w:b/>
                <w:sz w:val="24"/>
                <w:szCs w:val="24"/>
              </w:rPr>
              <w:t>ACTIVIDADES</w:t>
            </w:r>
          </w:p>
          <w:p w14:paraId="0CB63059" w14:textId="77777777" w:rsidR="007A19EE" w:rsidRPr="00E7298A" w:rsidRDefault="007A19EE" w:rsidP="00E7298A">
            <w:pPr>
              <w:spacing w:line="240" w:lineRule="auto"/>
              <w:jc w:val="both"/>
              <w:rPr>
                <w:rFonts w:ascii="Arial" w:hAnsi="Arial" w:cs="Arial"/>
                <w:b/>
                <w:sz w:val="24"/>
                <w:szCs w:val="24"/>
              </w:rPr>
            </w:pPr>
          </w:p>
        </w:tc>
        <w:tc>
          <w:tcPr>
            <w:tcW w:w="813" w:type="dxa"/>
            <w:shd w:val="clear" w:color="auto" w:fill="92D050"/>
          </w:tcPr>
          <w:p w14:paraId="1D8F8A95" w14:textId="1F323D32" w:rsidR="007A19EE" w:rsidRPr="0081182E" w:rsidRDefault="007A19EE" w:rsidP="00E7298A">
            <w:pPr>
              <w:spacing w:line="240" w:lineRule="auto"/>
              <w:jc w:val="both"/>
              <w:rPr>
                <w:rFonts w:ascii="Arial" w:hAnsi="Arial" w:cs="Arial"/>
                <w:sz w:val="22"/>
                <w:szCs w:val="24"/>
              </w:rPr>
            </w:pPr>
            <w:r w:rsidRPr="0081182E">
              <w:rPr>
                <w:rFonts w:ascii="Arial" w:hAnsi="Arial" w:cs="Arial"/>
                <w:sz w:val="22"/>
                <w:szCs w:val="24"/>
              </w:rPr>
              <w:t>Presidencia ejecutiva</w:t>
            </w:r>
          </w:p>
        </w:tc>
        <w:tc>
          <w:tcPr>
            <w:tcW w:w="1275" w:type="dxa"/>
            <w:shd w:val="clear" w:color="auto" w:fill="92D050"/>
          </w:tcPr>
          <w:p w14:paraId="4DFE76AC" w14:textId="4E6892F2" w:rsidR="007A19EE" w:rsidRPr="0081182E" w:rsidRDefault="007A19EE" w:rsidP="00E7298A">
            <w:pPr>
              <w:spacing w:line="240" w:lineRule="auto"/>
              <w:jc w:val="both"/>
              <w:rPr>
                <w:rFonts w:ascii="Arial" w:hAnsi="Arial" w:cs="Arial"/>
                <w:sz w:val="22"/>
                <w:szCs w:val="24"/>
              </w:rPr>
            </w:pPr>
            <w:r w:rsidRPr="0081182E">
              <w:rPr>
                <w:rFonts w:ascii="Arial" w:hAnsi="Arial" w:cs="Arial"/>
                <w:sz w:val="22"/>
                <w:szCs w:val="24"/>
              </w:rPr>
              <w:t>Dirección administrativa y financiera.</w:t>
            </w:r>
          </w:p>
        </w:tc>
        <w:tc>
          <w:tcPr>
            <w:tcW w:w="1418" w:type="dxa"/>
            <w:shd w:val="clear" w:color="auto" w:fill="92D050"/>
          </w:tcPr>
          <w:p w14:paraId="56265AB4" w14:textId="78C3A251" w:rsidR="007A19EE" w:rsidRPr="0081182E" w:rsidRDefault="007A19EE" w:rsidP="00E7298A">
            <w:pPr>
              <w:spacing w:line="240" w:lineRule="auto"/>
              <w:jc w:val="both"/>
              <w:rPr>
                <w:rFonts w:ascii="Arial" w:hAnsi="Arial" w:cs="Arial"/>
                <w:sz w:val="22"/>
                <w:szCs w:val="24"/>
              </w:rPr>
            </w:pPr>
            <w:r w:rsidRPr="0081182E">
              <w:rPr>
                <w:rFonts w:ascii="Arial" w:hAnsi="Arial" w:cs="Arial"/>
                <w:sz w:val="22"/>
                <w:szCs w:val="24"/>
              </w:rPr>
              <w:t>Dirección desarrollo institucional</w:t>
            </w:r>
          </w:p>
        </w:tc>
        <w:tc>
          <w:tcPr>
            <w:tcW w:w="1134" w:type="dxa"/>
            <w:shd w:val="clear" w:color="auto" w:fill="92D050"/>
          </w:tcPr>
          <w:p w14:paraId="004ACD9F" w14:textId="5F093912" w:rsidR="007A19EE" w:rsidRPr="0081182E" w:rsidRDefault="007A19EE" w:rsidP="00E7298A">
            <w:pPr>
              <w:spacing w:line="240" w:lineRule="auto"/>
              <w:jc w:val="both"/>
              <w:rPr>
                <w:rFonts w:ascii="Arial" w:hAnsi="Arial" w:cs="Arial"/>
                <w:sz w:val="22"/>
                <w:szCs w:val="24"/>
              </w:rPr>
            </w:pPr>
            <w:r w:rsidRPr="0081182E">
              <w:rPr>
                <w:rFonts w:ascii="Arial" w:hAnsi="Arial" w:cs="Arial"/>
                <w:sz w:val="22"/>
                <w:szCs w:val="24"/>
              </w:rPr>
              <w:t>Di</w:t>
            </w:r>
            <w:r w:rsidR="0081182E">
              <w:rPr>
                <w:rFonts w:ascii="Arial" w:hAnsi="Arial" w:cs="Arial"/>
                <w:sz w:val="22"/>
                <w:szCs w:val="24"/>
              </w:rPr>
              <w:t>rección control interno</w:t>
            </w:r>
          </w:p>
        </w:tc>
        <w:tc>
          <w:tcPr>
            <w:tcW w:w="850" w:type="dxa"/>
            <w:shd w:val="clear" w:color="auto" w:fill="92D050"/>
          </w:tcPr>
          <w:p w14:paraId="4AACB381" w14:textId="10A95D26" w:rsidR="007A19EE" w:rsidRPr="0081182E" w:rsidRDefault="007A19EE" w:rsidP="00E7298A">
            <w:pPr>
              <w:spacing w:line="240" w:lineRule="auto"/>
              <w:jc w:val="both"/>
              <w:rPr>
                <w:rFonts w:ascii="Arial" w:hAnsi="Arial" w:cs="Arial"/>
                <w:szCs w:val="24"/>
              </w:rPr>
            </w:pPr>
            <w:r w:rsidRPr="0081182E">
              <w:rPr>
                <w:rFonts w:ascii="Arial" w:hAnsi="Arial" w:cs="Arial"/>
                <w:szCs w:val="24"/>
              </w:rPr>
              <w:t>centro documental</w:t>
            </w:r>
          </w:p>
        </w:tc>
        <w:tc>
          <w:tcPr>
            <w:tcW w:w="850" w:type="dxa"/>
            <w:shd w:val="clear" w:color="auto" w:fill="92D050"/>
          </w:tcPr>
          <w:p w14:paraId="55237893" w14:textId="171BBE31" w:rsidR="007A19EE" w:rsidRPr="0081182E" w:rsidRDefault="007A19EE" w:rsidP="00E7298A">
            <w:pPr>
              <w:spacing w:line="240" w:lineRule="auto"/>
              <w:jc w:val="both"/>
              <w:rPr>
                <w:rFonts w:ascii="Arial" w:hAnsi="Arial" w:cs="Arial"/>
                <w:szCs w:val="24"/>
              </w:rPr>
            </w:pPr>
            <w:r w:rsidRPr="0081182E">
              <w:rPr>
                <w:rFonts w:ascii="Arial" w:hAnsi="Arial" w:cs="Arial"/>
                <w:szCs w:val="24"/>
              </w:rPr>
              <w:t>Dirección de promoción y desarrollo</w:t>
            </w:r>
          </w:p>
        </w:tc>
        <w:tc>
          <w:tcPr>
            <w:tcW w:w="850" w:type="dxa"/>
            <w:shd w:val="clear" w:color="auto" w:fill="92D050"/>
          </w:tcPr>
          <w:p w14:paraId="480FF863" w14:textId="3E0C9205" w:rsidR="007A19EE" w:rsidRPr="0081182E" w:rsidRDefault="007A19EE" w:rsidP="00E7298A">
            <w:pPr>
              <w:spacing w:line="240" w:lineRule="auto"/>
              <w:jc w:val="both"/>
              <w:rPr>
                <w:rFonts w:ascii="Arial" w:hAnsi="Arial" w:cs="Arial"/>
                <w:szCs w:val="24"/>
              </w:rPr>
            </w:pPr>
            <w:r w:rsidRPr="0081182E">
              <w:rPr>
                <w:rFonts w:ascii="Arial" w:hAnsi="Arial" w:cs="Arial"/>
                <w:szCs w:val="24"/>
              </w:rPr>
              <w:t>Dirección de Registros Públicos</w:t>
            </w:r>
          </w:p>
        </w:tc>
        <w:tc>
          <w:tcPr>
            <w:tcW w:w="850" w:type="dxa"/>
            <w:shd w:val="clear" w:color="auto" w:fill="92D050"/>
          </w:tcPr>
          <w:p w14:paraId="5CD0AA8B" w14:textId="21F73C75" w:rsidR="007A19EE" w:rsidRPr="0081182E" w:rsidRDefault="007A19EE" w:rsidP="00E7298A">
            <w:pPr>
              <w:spacing w:line="240" w:lineRule="auto"/>
              <w:jc w:val="both"/>
              <w:rPr>
                <w:rFonts w:ascii="Arial" w:hAnsi="Arial" w:cs="Arial"/>
                <w:szCs w:val="24"/>
              </w:rPr>
            </w:pPr>
            <w:r w:rsidRPr="0081182E">
              <w:rPr>
                <w:rFonts w:ascii="Arial" w:hAnsi="Arial" w:cs="Arial"/>
                <w:szCs w:val="24"/>
              </w:rPr>
              <w:t>Dirección de Asuntos Jurídicos y MASC</w:t>
            </w:r>
          </w:p>
        </w:tc>
      </w:tr>
      <w:tr w:rsidR="007A19EE" w:rsidRPr="00E7298A" w14:paraId="10692939" w14:textId="4C2B9041" w:rsidTr="007A19EE">
        <w:trPr>
          <w:trHeight w:val="2046"/>
        </w:trPr>
        <w:tc>
          <w:tcPr>
            <w:tcW w:w="1866" w:type="dxa"/>
          </w:tcPr>
          <w:p w14:paraId="6DE46F9C" w14:textId="77777777" w:rsidR="007A19EE" w:rsidRPr="00E7298A" w:rsidRDefault="007A19EE" w:rsidP="00E7298A">
            <w:pPr>
              <w:spacing w:line="240" w:lineRule="auto"/>
              <w:jc w:val="both"/>
              <w:rPr>
                <w:rFonts w:ascii="Arial" w:hAnsi="Arial" w:cs="Arial"/>
                <w:sz w:val="24"/>
                <w:szCs w:val="24"/>
              </w:rPr>
            </w:pPr>
            <w:r w:rsidRPr="00E7298A">
              <w:rPr>
                <w:rFonts w:ascii="Arial" w:hAnsi="Arial" w:cs="Arial"/>
                <w:sz w:val="24"/>
                <w:szCs w:val="24"/>
              </w:rPr>
              <w:t>Designar área y funcionario responsable para administrar y gestionar las actividades y procesos de la Gestión Documental</w:t>
            </w:r>
          </w:p>
        </w:tc>
        <w:tc>
          <w:tcPr>
            <w:tcW w:w="813" w:type="dxa"/>
            <w:vAlign w:val="center"/>
          </w:tcPr>
          <w:p w14:paraId="6F9A9B25" w14:textId="77777777" w:rsidR="007A19EE" w:rsidRPr="00E7298A" w:rsidRDefault="007A19EE" w:rsidP="0081182E">
            <w:pPr>
              <w:spacing w:line="240" w:lineRule="auto"/>
              <w:rPr>
                <w:rFonts w:ascii="Arial" w:hAnsi="Arial" w:cs="Arial"/>
                <w:sz w:val="24"/>
                <w:szCs w:val="24"/>
              </w:rPr>
            </w:pPr>
            <w:r w:rsidRPr="00E7298A">
              <w:rPr>
                <w:rFonts w:ascii="Arial" w:hAnsi="Arial" w:cs="Arial"/>
                <w:sz w:val="24"/>
                <w:szCs w:val="24"/>
              </w:rPr>
              <w:t>C</w:t>
            </w:r>
          </w:p>
        </w:tc>
        <w:tc>
          <w:tcPr>
            <w:tcW w:w="1275" w:type="dxa"/>
            <w:vAlign w:val="center"/>
          </w:tcPr>
          <w:p w14:paraId="193ED4CD" w14:textId="77777777" w:rsidR="007A19EE" w:rsidRPr="00E7298A" w:rsidRDefault="007A19EE" w:rsidP="0081182E">
            <w:pPr>
              <w:spacing w:line="240" w:lineRule="auto"/>
              <w:rPr>
                <w:rFonts w:ascii="Arial" w:hAnsi="Arial" w:cs="Arial"/>
                <w:sz w:val="24"/>
                <w:szCs w:val="24"/>
              </w:rPr>
            </w:pPr>
            <w:r w:rsidRPr="00E7298A">
              <w:rPr>
                <w:rFonts w:ascii="Arial" w:hAnsi="Arial" w:cs="Arial"/>
                <w:sz w:val="24"/>
                <w:szCs w:val="24"/>
              </w:rPr>
              <w:t>I</w:t>
            </w:r>
          </w:p>
        </w:tc>
        <w:tc>
          <w:tcPr>
            <w:tcW w:w="1418" w:type="dxa"/>
          </w:tcPr>
          <w:p w14:paraId="1A7687C7" w14:textId="77777777" w:rsidR="007A19EE" w:rsidRPr="00E7298A" w:rsidRDefault="007A19EE" w:rsidP="0081182E">
            <w:pPr>
              <w:spacing w:line="240" w:lineRule="auto"/>
              <w:rPr>
                <w:rFonts w:ascii="Arial" w:hAnsi="Arial" w:cs="Arial"/>
                <w:sz w:val="24"/>
                <w:szCs w:val="24"/>
              </w:rPr>
            </w:pPr>
          </w:p>
          <w:p w14:paraId="7B7C36A7" w14:textId="77777777" w:rsidR="00055D2E" w:rsidRPr="00E7298A" w:rsidRDefault="00055D2E" w:rsidP="0081182E">
            <w:pPr>
              <w:spacing w:line="240" w:lineRule="auto"/>
              <w:rPr>
                <w:rFonts w:ascii="Arial" w:hAnsi="Arial" w:cs="Arial"/>
                <w:sz w:val="24"/>
                <w:szCs w:val="24"/>
              </w:rPr>
            </w:pPr>
          </w:p>
          <w:p w14:paraId="4E3D62E6" w14:textId="77777777" w:rsidR="007A19EE" w:rsidRPr="00E7298A" w:rsidRDefault="007A19EE" w:rsidP="0081182E">
            <w:pPr>
              <w:spacing w:line="240" w:lineRule="auto"/>
              <w:rPr>
                <w:rFonts w:ascii="Arial" w:hAnsi="Arial" w:cs="Arial"/>
                <w:sz w:val="24"/>
                <w:szCs w:val="24"/>
              </w:rPr>
            </w:pPr>
            <w:r w:rsidRPr="00E7298A">
              <w:rPr>
                <w:rFonts w:ascii="Arial" w:hAnsi="Arial" w:cs="Arial"/>
                <w:sz w:val="24"/>
                <w:szCs w:val="24"/>
              </w:rPr>
              <w:t>R   A</w:t>
            </w:r>
          </w:p>
        </w:tc>
        <w:tc>
          <w:tcPr>
            <w:tcW w:w="1134" w:type="dxa"/>
            <w:vAlign w:val="center"/>
          </w:tcPr>
          <w:p w14:paraId="2407E3D4" w14:textId="77777777" w:rsidR="007A19EE" w:rsidRPr="00E7298A" w:rsidRDefault="007A19EE" w:rsidP="0081182E">
            <w:pPr>
              <w:spacing w:line="240" w:lineRule="auto"/>
              <w:rPr>
                <w:rFonts w:ascii="Arial" w:hAnsi="Arial" w:cs="Arial"/>
                <w:sz w:val="24"/>
                <w:szCs w:val="24"/>
              </w:rPr>
            </w:pPr>
            <w:r w:rsidRPr="00E7298A">
              <w:rPr>
                <w:rFonts w:ascii="Arial" w:hAnsi="Arial" w:cs="Arial"/>
                <w:sz w:val="24"/>
                <w:szCs w:val="24"/>
              </w:rPr>
              <w:t>C</w:t>
            </w:r>
          </w:p>
        </w:tc>
        <w:tc>
          <w:tcPr>
            <w:tcW w:w="850" w:type="dxa"/>
            <w:vAlign w:val="center"/>
          </w:tcPr>
          <w:p w14:paraId="5DBC006C" w14:textId="77777777" w:rsidR="007A19EE" w:rsidRPr="00E7298A" w:rsidRDefault="007A19EE" w:rsidP="0081182E">
            <w:pPr>
              <w:spacing w:line="240" w:lineRule="auto"/>
              <w:rPr>
                <w:rFonts w:ascii="Arial" w:hAnsi="Arial" w:cs="Arial"/>
                <w:sz w:val="24"/>
                <w:szCs w:val="24"/>
              </w:rPr>
            </w:pPr>
            <w:r w:rsidRPr="00E7298A">
              <w:rPr>
                <w:rFonts w:ascii="Arial" w:hAnsi="Arial" w:cs="Arial"/>
                <w:sz w:val="24"/>
                <w:szCs w:val="24"/>
              </w:rPr>
              <w:t>R A</w:t>
            </w:r>
          </w:p>
        </w:tc>
        <w:tc>
          <w:tcPr>
            <w:tcW w:w="850" w:type="dxa"/>
          </w:tcPr>
          <w:p w14:paraId="6562735D" w14:textId="77777777" w:rsidR="007A19EE" w:rsidRPr="00E7298A" w:rsidRDefault="007A19EE" w:rsidP="0081182E">
            <w:pPr>
              <w:spacing w:line="240" w:lineRule="auto"/>
              <w:rPr>
                <w:rFonts w:ascii="Arial" w:hAnsi="Arial" w:cs="Arial"/>
                <w:sz w:val="24"/>
                <w:szCs w:val="24"/>
              </w:rPr>
            </w:pPr>
          </w:p>
          <w:p w14:paraId="0CF0AC93" w14:textId="77777777" w:rsidR="007A19EE" w:rsidRPr="00E7298A" w:rsidRDefault="007A19EE" w:rsidP="0081182E">
            <w:pPr>
              <w:spacing w:line="240" w:lineRule="auto"/>
              <w:rPr>
                <w:rFonts w:ascii="Arial" w:hAnsi="Arial" w:cs="Arial"/>
                <w:sz w:val="24"/>
                <w:szCs w:val="24"/>
              </w:rPr>
            </w:pPr>
          </w:p>
          <w:p w14:paraId="38A102C5" w14:textId="74245EFF" w:rsidR="007A19EE" w:rsidRPr="00E7298A" w:rsidRDefault="00055D2E" w:rsidP="0081182E">
            <w:pPr>
              <w:spacing w:line="240" w:lineRule="auto"/>
              <w:rPr>
                <w:rFonts w:ascii="Arial" w:hAnsi="Arial" w:cs="Arial"/>
                <w:sz w:val="24"/>
                <w:szCs w:val="24"/>
              </w:rPr>
            </w:pPr>
            <w:r w:rsidRPr="00E7298A">
              <w:rPr>
                <w:rFonts w:ascii="Arial" w:hAnsi="Arial" w:cs="Arial"/>
                <w:sz w:val="24"/>
                <w:szCs w:val="24"/>
              </w:rPr>
              <w:t>C</w:t>
            </w:r>
          </w:p>
        </w:tc>
        <w:tc>
          <w:tcPr>
            <w:tcW w:w="850" w:type="dxa"/>
          </w:tcPr>
          <w:p w14:paraId="47994FF5" w14:textId="77777777" w:rsidR="00055D2E" w:rsidRPr="00E7298A" w:rsidRDefault="00055D2E" w:rsidP="0081182E">
            <w:pPr>
              <w:spacing w:line="240" w:lineRule="auto"/>
              <w:rPr>
                <w:rFonts w:ascii="Arial" w:hAnsi="Arial" w:cs="Arial"/>
                <w:sz w:val="24"/>
                <w:szCs w:val="24"/>
              </w:rPr>
            </w:pPr>
          </w:p>
          <w:p w14:paraId="5F9D4E08" w14:textId="77777777" w:rsidR="00055D2E" w:rsidRPr="00E7298A" w:rsidRDefault="00055D2E" w:rsidP="0081182E">
            <w:pPr>
              <w:spacing w:line="240" w:lineRule="auto"/>
              <w:rPr>
                <w:rFonts w:ascii="Arial" w:hAnsi="Arial" w:cs="Arial"/>
                <w:sz w:val="24"/>
                <w:szCs w:val="24"/>
              </w:rPr>
            </w:pPr>
          </w:p>
          <w:p w14:paraId="76DE9B1E" w14:textId="325D4B62" w:rsidR="007A19EE" w:rsidRPr="00E7298A" w:rsidRDefault="00055D2E" w:rsidP="0081182E">
            <w:pPr>
              <w:spacing w:line="240" w:lineRule="auto"/>
              <w:rPr>
                <w:rFonts w:ascii="Arial" w:hAnsi="Arial" w:cs="Arial"/>
                <w:sz w:val="24"/>
                <w:szCs w:val="24"/>
              </w:rPr>
            </w:pPr>
            <w:r w:rsidRPr="00E7298A">
              <w:rPr>
                <w:rFonts w:ascii="Arial" w:hAnsi="Arial" w:cs="Arial"/>
                <w:sz w:val="24"/>
                <w:szCs w:val="24"/>
              </w:rPr>
              <w:t>C</w:t>
            </w:r>
          </w:p>
        </w:tc>
        <w:tc>
          <w:tcPr>
            <w:tcW w:w="850" w:type="dxa"/>
          </w:tcPr>
          <w:p w14:paraId="30C7758E" w14:textId="77777777" w:rsidR="00055D2E" w:rsidRPr="00E7298A" w:rsidRDefault="00055D2E" w:rsidP="0081182E">
            <w:pPr>
              <w:spacing w:line="240" w:lineRule="auto"/>
              <w:rPr>
                <w:rFonts w:ascii="Arial" w:hAnsi="Arial" w:cs="Arial"/>
                <w:sz w:val="24"/>
                <w:szCs w:val="24"/>
              </w:rPr>
            </w:pPr>
          </w:p>
          <w:p w14:paraId="6EF58A98" w14:textId="77777777" w:rsidR="00055D2E" w:rsidRPr="00E7298A" w:rsidRDefault="00055D2E" w:rsidP="0081182E">
            <w:pPr>
              <w:spacing w:line="240" w:lineRule="auto"/>
              <w:rPr>
                <w:rFonts w:ascii="Arial" w:hAnsi="Arial" w:cs="Arial"/>
                <w:sz w:val="24"/>
                <w:szCs w:val="24"/>
              </w:rPr>
            </w:pPr>
          </w:p>
          <w:p w14:paraId="3E49EDD2" w14:textId="4021B40F" w:rsidR="007A19EE" w:rsidRPr="00E7298A" w:rsidRDefault="00055D2E" w:rsidP="0081182E">
            <w:pPr>
              <w:spacing w:line="240" w:lineRule="auto"/>
              <w:rPr>
                <w:rFonts w:ascii="Arial" w:hAnsi="Arial" w:cs="Arial"/>
                <w:sz w:val="24"/>
                <w:szCs w:val="24"/>
              </w:rPr>
            </w:pPr>
            <w:r w:rsidRPr="00E7298A">
              <w:rPr>
                <w:rFonts w:ascii="Arial" w:hAnsi="Arial" w:cs="Arial"/>
                <w:sz w:val="24"/>
                <w:szCs w:val="24"/>
              </w:rPr>
              <w:t>C</w:t>
            </w:r>
          </w:p>
        </w:tc>
      </w:tr>
      <w:tr w:rsidR="007A19EE" w:rsidRPr="00E7298A" w14:paraId="16A42B47" w14:textId="353573D2" w:rsidTr="007A19EE">
        <w:trPr>
          <w:trHeight w:val="925"/>
        </w:trPr>
        <w:tc>
          <w:tcPr>
            <w:tcW w:w="1866" w:type="dxa"/>
          </w:tcPr>
          <w:p w14:paraId="2D5F1818" w14:textId="77777777" w:rsidR="007A19EE" w:rsidRPr="00E7298A" w:rsidRDefault="007A19EE" w:rsidP="00E7298A">
            <w:pPr>
              <w:spacing w:line="240" w:lineRule="auto"/>
              <w:jc w:val="both"/>
              <w:rPr>
                <w:rFonts w:ascii="Arial" w:hAnsi="Arial" w:cs="Arial"/>
                <w:sz w:val="24"/>
                <w:szCs w:val="24"/>
              </w:rPr>
            </w:pPr>
            <w:r w:rsidRPr="00E7298A">
              <w:rPr>
                <w:rFonts w:ascii="Arial" w:hAnsi="Arial" w:cs="Arial"/>
                <w:sz w:val="24"/>
                <w:szCs w:val="24"/>
              </w:rPr>
              <w:t xml:space="preserve">Elaborar cronograma </w:t>
            </w:r>
          </w:p>
          <w:p w14:paraId="342C26E3" w14:textId="77777777" w:rsidR="007A19EE" w:rsidRPr="00E7298A" w:rsidRDefault="007A19EE" w:rsidP="00E7298A">
            <w:pPr>
              <w:spacing w:line="240" w:lineRule="auto"/>
              <w:jc w:val="both"/>
              <w:rPr>
                <w:rFonts w:ascii="Arial" w:hAnsi="Arial" w:cs="Arial"/>
                <w:sz w:val="24"/>
                <w:szCs w:val="24"/>
              </w:rPr>
            </w:pPr>
          </w:p>
        </w:tc>
        <w:tc>
          <w:tcPr>
            <w:tcW w:w="813" w:type="dxa"/>
            <w:vAlign w:val="center"/>
          </w:tcPr>
          <w:p w14:paraId="1CDCA7F6" w14:textId="77777777" w:rsidR="007A19EE" w:rsidRPr="00E7298A" w:rsidRDefault="007A19EE" w:rsidP="00E7298A">
            <w:pPr>
              <w:spacing w:line="240" w:lineRule="auto"/>
              <w:jc w:val="both"/>
              <w:rPr>
                <w:rFonts w:ascii="Arial" w:hAnsi="Arial" w:cs="Arial"/>
                <w:sz w:val="24"/>
                <w:szCs w:val="24"/>
              </w:rPr>
            </w:pPr>
            <w:r w:rsidRPr="00E7298A">
              <w:rPr>
                <w:rFonts w:ascii="Arial" w:hAnsi="Arial" w:cs="Arial"/>
                <w:sz w:val="24"/>
                <w:szCs w:val="24"/>
              </w:rPr>
              <w:t>I</w:t>
            </w:r>
          </w:p>
        </w:tc>
        <w:tc>
          <w:tcPr>
            <w:tcW w:w="1275" w:type="dxa"/>
            <w:vAlign w:val="center"/>
          </w:tcPr>
          <w:p w14:paraId="58244582" w14:textId="77777777" w:rsidR="007A19EE" w:rsidRPr="00E7298A" w:rsidRDefault="007A19EE" w:rsidP="00E7298A">
            <w:pPr>
              <w:spacing w:line="240" w:lineRule="auto"/>
              <w:jc w:val="both"/>
              <w:rPr>
                <w:rFonts w:ascii="Arial" w:hAnsi="Arial" w:cs="Arial"/>
                <w:sz w:val="24"/>
                <w:szCs w:val="24"/>
              </w:rPr>
            </w:pPr>
            <w:r w:rsidRPr="00E7298A">
              <w:rPr>
                <w:rFonts w:ascii="Arial" w:hAnsi="Arial" w:cs="Arial"/>
                <w:sz w:val="24"/>
                <w:szCs w:val="24"/>
              </w:rPr>
              <w:t>C</w:t>
            </w:r>
          </w:p>
        </w:tc>
        <w:tc>
          <w:tcPr>
            <w:tcW w:w="1418" w:type="dxa"/>
          </w:tcPr>
          <w:p w14:paraId="028B6E76" w14:textId="77777777" w:rsidR="007A19EE" w:rsidRPr="00E7298A" w:rsidRDefault="007A19EE" w:rsidP="00E7298A">
            <w:pPr>
              <w:spacing w:line="240" w:lineRule="auto"/>
              <w:jc w:val="both"/>
              <w:rPr>
                <w:rFonts w:ascii="Arial" w:hAnsi="Arial" w:cs="Arial"/>
                <w:sz w:val="24"/>
                <w:szCs w:val="24"/>
              </w:rPr>
            </w:pPr>
          </w:p>
          <w:p w14:paraId="3A195D5D" w14:textId="77777777" w:rsidR="007A19EE" w:rsidRPr="00E7298A" w:rsidRDefault="007A19EE" w:rsidP="00E7298A">
            <w:pPr>
              <w:spacing w:line="240" w:lineRule="auto"/>
              <w:jc w:val="both"/>
              <w:rPr>
                <w:rFonts w:ascii="Arial" w:hAnsi="Arial" w:cs="Arial"/>
                <w:sz w:val="24"/>
                <w:szCs w:val="24"/>
              </w:rPr>
            </w:pPr>
            <w:r w:rsidRPr="00E7298A">
              <w:rPr>
                <w:rFonts w:ascii="Arial" w:hAnsi="Arial" w:cs="Arial"/>
                <w:sz w:val="24"/>
                <w:szCs w:val="24"/>
              </w:rPr>
              <w:t>RA</w:t>
            </w:r>
          </w:p>
        </w:tc>
        <w:tc>
          <w:tcPr>
            <w:tcW w:w="1134" w:type="dxa"/>
            <w:vAlign w:val="center"/>
          </w:tcPr>
          <w:p w14:paraId="7A1F90FA" w14:textId="77777777" w:rsidR="007A19EE" w:rsidRPr="00E7298A" w:rsidRDefault="007A19EE" w:rsidP="00E7298A">
            <w:pPr>
              <w:spacing w:line="240" w:lineRule="auto"/>
              <w:jc w:val="both"/>
              <w:rPr>
                <w:rFonts w:ascii="Arial" w:hAnsi="Arial" w:cs="Arial"/>
                <w:sz w:val="24"/>
                <w:szCs w:val="24"/>
              </w:rPr>
            </w:pPr>
            <w:r w:rsidRPr="00E7298A">
              <w:rPr>
                <w:rFonts w:ascii="Arial" w:hAnsi="Arial" w:cs="Arial"/>
                <w:sz w:val="24"/>
                <w:szCs w:val="24"/>
              </w:rPr>
              <w:t>I</w:t>
            </w:r>
          </w:p>
        </w:tc>
        <w:tc>
          <w:tcPr>
            <w:tcW w:w="850" w:type="dxa"/>
            <w:vAlign w:val="center"/>
          </w:tcPr>
          <w:p w14:paraId="2809AFA6" w14:textId="77777777" w:rsidR="007A19EE" w:rsidRPr="00E7298A" w:rsidRDefault="007A19EE" w:rsidP="00E7298A">
            <w:pPr>
              <w:spacing w:line="240" w:lineRule="auto"/>
              <w:jc w:val="both"/>
              <w:rPr>
                <w:rFonts w:ascii="Arial" w:hAnsi="Arial" w:cs="Arial"/>
                <w:sz w:val="24"/>
                <w:szCs w:val="24"/>
              </w:rPr>
            </w:pPr>
            <w:r w:rsidRPr="00E7298A">
              <w:rPr>
                <w:rFonts w:ascii="Arial" w:hAnsi="Arial" w:cs="Arial"/>
                <w:sz w:val="24"/>
                <w:szCs w:val="24"/>
              </w:rPr>
              <w:t>R  A</w:t>
            </w:r>
          </w:p>
        </w:tc>
        <w:tc>
          <w:tcPr>
            <w:tcW w:w="850" w:type="dxa"/>
          </w:tcPr>
          <w:p w14:paraId="77D2C196" w14:textId="77777777" w:rsidR="00055D2E" w:rsidRPr="00E7298A" w:rsidRDefault="00055D2E" w:rsidP="00E7298A">
            <w:pPr>
              <w:spacing w:line="240" w:lineRule="auto"/>
              <w:jc w:val="both"/>
              <w:rPr>
                <w:rFonts w:ascii="Arial" w:hAnsi="Arial" w:cs="Arial"/>
                <w:sz w:val="24"/>
                <w:szCs w:val="24"/>
              </w:rPr>
            </w:pPr>
          </w:p>
          <w:p w14:paraId="132F829B" w14:textId="70A2C3C5" w:rsidR="00055D2E" w:rsidRPr="00E7298A" w:rsidRDefault="00055D2E" w:rsidP="00E7298A">
            <w:pPr>
              <w:spacing w:line="240" w:lineRule="auto"/>
              <w:jc w:val="both"/>
              <w:rPr>
                <w:rFonts w:ascii="Arial" w:hAnsi="Arial" w:cs="Arial"/>
                <w:sz w:val="24"/>
                <w:szCs w:val="24"/>
              </w:rPr>
            </w:pPr>
            <w:r w:rsidRPr="00E7298A">
              <w:rPr>
                <w:rFonts w:ascii="Arial" w:hAnsi="Arial" w:cs="Arial"/>
                <w:sz w:val="24"/>
                <w:szCs w:val="24"/>
              </w:rPr>
              <w:t>C</w:t>
            </w:r>
          </w:p>
        </w:tc>
        <w:tc>
          <w:tcPr>
            <w:tcW w:w="850" w:type="dxa"/>
          </w:tcPr>
          <w:p w14:paraId="6573EC8D" w14:textId="77777777" w:rsidR="00055D2E" w:rsidRPr="00E7298A" w:rsidRDefault="00055D2E" w:rsidP="00E7298A">
            <w:pPr>
              <w:spacing w:line="240" w:lineRule="auto"/>
              <w:jc w:val="both"/>
              <w:rPr>
                <w:rFonts w:ascii="Arial" w:hAnsi="Arial" w:cs="Arial"/>
                <w:sz w:val="24"/>
                <w:szCs w:val="24"/>
              </w:rPr>
            </w:pPr>
          </w:p>
          <w:p w14:paraId="5991033B" w14:textId="2F3D55CD" w:rsidR="007A19EE" w:rsidRPr="00E7298A" w:rsidRDefault="00055D2E" w:rsidP="00E7298A">
            <w:pPr>
              <w:spacing w:line="240" w:lineRule="auto"/>
              <w:jc w:val="both"/>
              <w:rPr>
                <w:rFonts w:ascii="Arial" w:hAnsi="Arial" w:cs="Arial"/>
                <w:sz w:val="24"/>
                <w:szCs w:val="24"/>
              </w:rPr>
            </w:pPr>
            <w:r w:rsidRPr="00E7298A">
              <w:rPr>
                <w:rFonts w:ascii="Arial" w:hAnsi="Arial" w:cs="Arial"/>
                <w:sz w:val="24"/>
                <w:szCs w:val="24"/>
              </w:rPr>
              <w:t>C</w:t>
            </w:r>
          </w:p>
        </w:tc>
        <w:tc>
          <w:tcPr>
            <w:tcW w:w="850" w:type="dxa"/>
          </w:tcPr>
          <w:p w14:paraId="2B46B9C3" w14:textId="77777777" w:rsidR="00055D2E" w:rsidRPr="00E7298A" w:rsidRDefault="00055D2E" w:rsidP="00E7298A">
            <w:pPr>
              <w:spacing w:line="240" w:lineRule="auto"/>
              <w:jc w:val="both"/>
              <w:rPr>
                <w:rFonts w:ascii="Arial" w:hAnsi="Arial" w:cs="Arial"/>
                <w:sz w:val="24"/>
                <w:szCs w:val="24"/>
              </w:rPr>
            </w:pPr>
          </w:p>
          <w:p w14:paraId="5EA913A8" w14:textId="5F116F6A" w:rsidR="007A19EE" w:rsidRPr="00E7298A" w:rsidRDefault="00055D2E" w:rsidP="00E7298A">
            <w:pPr>
              <w:spacing w:line="240" w:lineRule="auto"/>
              <w:jc w:val="both"/>
              <w:rPr>
                <w:rFonts w:ascii="Arial" w:hAnsi="Arial" w:cs="Arial"/>
                <w:sz w:val="24"/>
                <w:szCs w:val="24"/>
              </w:rPr>
            </w:pPr>
            <w:r w:rsidRPr="00E7298A">
              <w:rPr>
                <w:rFonts w:ascii="Arial" w:hAnsi="Arial" w:cs="Arial"/>
                <w:sz w:val="24"/>
                <w:szCs w:val="24"/>
              </w:rPr>
              <w:t>C</w:t>
            </w:r>
          </w:p>
        </w:tc>
      </w:tr>
      <w:tr w:rsidR="007A19EE" w:rsidRPr="00E7298A" w14:paraId="610B9B46" w14:textId="1764021B" w:rsidTr="007A19EE">
        <w:trPr>
          <w:trHeight w:val="571"/>
        </w:trPr>
        <w:tc>
          <w:tcPr>
            <w:tcW w:w="1866" w:type="dxa"/>
          </w:tcPr>
          <w:p w14:paraId="331D1092" w14:textId="77777777" w:rsidR="007A19EE" w:rsidRPr="00E7298A" w:rsidRDefault="007A19EE" w:rsidP="00E7298A">
            <w:pPr>
              <w:spacing w:line="240" w:lineRule="auto"/>
              <w:jc w:val="both"/>
              <w:rPr>
                <w:rFonts w:ascii="Arial" w:hAnsi="Arial" w:cs="Arial"/>
                <w:sz w:val="24"/>
                <w:szCs w:val="24"/>
              </w:rPr>
            </w:pPr>
            <w:r w:rsidRPr="00E7298A">
              <w:rPr>
                <w:rFonts w:ascii="Arial" w:hAnsi="Arial" w:cs="Arial"/>
                <w:sz w:val="24"/>
                <w:szCs w:val="24"/>
              </w:rPr>
              <w:t xml:space="preserve">Implementar </w:t>
            </w:r>
          </w:p>
        </w:tc>
        <w:tc>
          <w:tcPr>
            <w:tcW w:w="813" w:type="dxa"/>
            <w:vAlign w:val="center"/>
          </w:tcPr>
          <w:p w14:paraId="7D117957" w14:textId="77777777" w:rsidR="007A19EE" w:rsidRPr="00E7298A" w:rsidRDefault="007A19EE" w:rsidP="00E7298A">
            <w:pPr>
              <w:spacing w:line="240" w:lineRule="auto"/>
              <w:jc w:val="both"/>
              <w:rPr>
                <w:rFonts w:ascii="Arial" w:hAnsi="Arial" w:cs="Arial"/>
                <w:sz w:val="24"/>
                <w:szCs w:val="24"/>
              </w:rPr>
            </w:pPr>
            <w:r w:rsidRPr="00E7298A">
              <w:rPr>
                <w:rFonts w:ascii="Arial" w:hAnsi="Arial" w:cs="Arial"/>
                <w:sz w:val="24"/>
                <w:szCs w:val="24"/>
              </w:rPr>
              <w:t>C</w:t>
            </w:r>
          </w:p>
        </w:tc>
        <w:tc>
          <w:tcPr>
            <w:tcW w:w="1275" w:type="dxa"/>
            <w:vAlign w:val="center"/>
          </w:tcPr>
          <w:p w14:paraId="226909AD" w14:textId="77777777" w:rsidR="007A19EE" w:rsidRPr="00E7298A" w:rsidRDefault="007A19EE" w:rsidP="00E7298A">
            <w:pPr>
              <w:spacing w:line="240" w:lineRule="auto"/>
              <w:jc w:val="both"/>
              <w:rPr>
                <w:rFonts w:ascii="Arial" w:hAnsi="Arial" w:cs="Arial"/>
                <w:sz w:val="24"/>
                <w:szCs w:val="24"/>
              </w:rPr>
            </w:pPr>
            <w:r w:rsidRPr="00E7298A">
              <w:rPr>
                <w:rFonts w:ascii="Arial" w:hAnsi="Arial" w:cs="Arial"/>
                <w:sz w:val="24"/>
                <w:szCs w:val="24"/>
              </w:rPr>
              <w:t>A</w:t>
            </w:r>
          </w:p>
        </w:tc>
        <w:tc>
          <w:tcPr>
            <w:tcW w:w="1418" w:type="dxa"/>
          </w:tcPr>
          <w:p w14:paraId="32A4EA1F" w14:textId="77777777" w:rsidR="007A19EE" w:rsidRPr="00E7298A" w:rsidRDefault="007A19EE" w:rsidP="00E7298A">
            <w:pPr>
              <w:spacing w:line="240" w:lineRule="auto"/>
              <w:jc w:val="both"/>
              <w:rPr>
                <w:rFonts w:ascii="Arial" w:hAnsi="Arial" w:cs="Arial"/>
                <w:sz w:val="24"/>
                <w:szCs w:val="24"/>
              </w:rPr>
            </w:pPr>
            <w:r w:rsidRPr="00E7298A">
              <w:rPr>
                <w:rFonts w:ascii="Arial" w:hAnsi="Arial" w:cs="Arial"/>
                <w:sz w:val="24"/>
                <w:szCs w:val="24"/>
              </w:rPr>
              <w:t>RA</w:t>
            </w:r>
          </w:p>
        </w:tc>
        <w:tc>
          <w:tcPr>
            <w:tcW w:w="1134" w:type="dxa"/>
            <w:vAlign w:val="center"/>
          </w:tcPr>
          <w:p w14:paraId="7BB66A8B" w14:textId="77777777" w:rsidR="007A19EE" w:rsidRPr="00E7298A" w:rsidRDefault="007A19EE" w:rsidP="00E7298A">
            <w:pPr>
              <w:spacing w:line="240" w:lineRule="auto"/>
              <w:jc w:val="both"/>
              <w:rPr>
                <w:rFonts w:ascii="Arial" w:hAnsi="Arial" w:cs="Arial"/>
                <w:sz w:val="24"/>
                <w:szCs w:val="24"/>
              </w:rPr>
            </w:pPr>
            <w:r w:rsidRPr="00E7298A">
              <w:rPr>
                <w:rFonts w:ascii="Arial" w:hAnsi="Arial" w:cs="Arial"/>
                <w:sz w:val="24"/>
                <w:szCs w:val="24"/>
              </w:rPr>
              <w:t>I</w:t>
            </w:r>
          </w:p>
        </w:tc>
        <w:tc>
          <w:tcPr>
            <w:tcW w:w="850" w:type="dxa"/>
            <w:vAlign w:val="center"/>
          </w:tcPr>
          <w:p w14:paraId="20225B0C" w14:textId="77777777" w:rsidR="007A19EE" w:rsidRPr="00E7298A" w:rsidRDefault="007A19EE" w:rsidP="00E7298A">
            <w:pPr>
              <w:spacing w:line="240" w:lineRule="auto"/>
              <w:jc w:val="both"/>
              <w:rPr>
                <w:rFonts w:ascii="Arial" w:hAnsi="Arial" w:cs="Arial"/>
                <w:sz w:val="24"/>
                <w:szCs w:val="24"/>
              </w:rPr>
            </w:pPr>
            <w:r w:rsidRPr="00E7298A">
              <w:rPr>
                <w:rFonts w:ascii="Arial" w:hAnsi="Arial" w:cs="Arial"/>
                <w:sz w:val="24"/>
                <w:szCs w:val="24"/>
              </w:rPr>
              <w:t>R A</w:t>
            </w:r>
          </w:p>
        </w:tc>
        <w:tc>
          <w:tcPr>
            <w:tcW w:w="850" w:type="dxa"/>
          </w:tcPr>
          <w:p w14:paraId="71928ED0" w14:textId="02968762" w:rsidR="007A19EE" w:rsidRPr="00E7298A" w:rsidRDefault="00E25FAB" w:rsidP="00E7298A">
            <w:pPr>
              <w:spacing w:line="240" w:lineRule="auto"/>
              <w:jc w:val="both"/>
              <w:rPr>
                <w:rFonts w:ascii="Arial" w:hAnsi="Arial" w:cs="Arial"/>
                <w:sz w:val="24"/>
                <w:szCs w:val="24"/>
              </w:rPr>
            </w:pPr>
            <w:r w:rsidRPr="00E7298A">
              <w:rPr>
                <w:rFonts w:ascii="Arial" w:hAnsi="Arial" w:cs="Arial"/>
                <w:sz w:val="24"/>
                <w:szCs w:val="24"/>
              </w:rPr>
              <w:t>A</w:t>
            </w:r>
          </w:p>
        </w:tc>
        <w:tc>
          <w:tcPr>
            <w:tcW w:w="850" w:type="dxa"/>
          </w:tcPr>
          <w:p w14:paraId="4B5EFF6F" w14:textId="64A188B1" w:rsidR="007A19EE" w:rsidRPr="00E7298A" w:rsidRDefault="00E25FAB" w:rsidP="00E7298A">
            <w:pPr>
              <w:spacing w:line="240" w:lineRule="auto"/>
              <w:jc w:val="both"/>
              <w:rPr>
                <w:rFonts w:ascii="Arial" w:hAnsi="Arial" w:cs="Arial"/>
                <w:sz w:val="24"/>
                <w:szCs w:val="24"/>
              </w:rPr>
            </w:pPr>
            <w:r w:rsidRPr="00E7298A">
              <w:rPr>
                <w:rFonts w:ascii="Arial" w:hAnsi="Arial" w:cs="Arial"/>
                <w:sz w:val="24"/>
                <w:szCs w:val="24"/>
              </w:rPr>
              <w:t>A</w:t>
            </w:r>
          </w:p>
        </w:tc>
        <w:tc>
          <w:tcPr>
            <w:tcW w:w="850" w:type="dxa"/>
          </w:tcPr>
          <w:p w14:paraId="72B172C3" w14:textId="63D45A85" w:rsidR="007A19EE" w:rsidRPr="00E7298A" w:rsidRDefault="00E25FAB" w:rsidP="00E7298A">
            <w:pPr>
              <w:spacing w:line="240" w:lineRule="auto"/>
              <w:jc w:val="both"/>
              <w:rPr>
                <w:rFonts w:ascii="Arial" w:hAnsi="Arial" w:cs="Arial"/>
                <w:sz w:val="24"/>
                <w:szCs w:val="24"/>
              </w:rPr>
            </w:pPr>
            <w:r w:rsidRPr="00E7298A">
              <w:rPr>
                <w:rFonts w:ascii="Arial" w:hAnsi="Arial" w:cs="Arial"/>
                <w:sz w:val="24"/>
                <w:szCs w:val="24"/>
              </w:rPr>
              <w:t>A</w:t>
            </w:r>
          </w:p>
        </w:tc>
      </w:tr>
      <w:tr w:rsidR="007A19EE" w:rsidRPr="00E7298A" w14:paraId="15772B74" w14:textId="1C8CA272" w:rsidTr="00E25FAB">
        <w:trPr>
          <w:trHeight w:val="642"/>
        </w:trPr>
        <w:tc>
          <w:tcPr>
            <w:tcW w:w="1866" w:type="dxa"/>
          </w:tcPr>
          <w:p w14:paraId="1550A3F3" w14:textId="77777777" w:rsidR="007A19EE" w:rsidRPr="00E7298A" w:rsidRDefault="007A19EE" w:rsidP="00E7298A">
            <w:pPr>
              <w:spacing w:line="240" w:lineRule="auto"/>
              <w:jc w:val="both"/>
              <w:rPr>
                <w:rFonts w:ascii="Arial" w:hAnsi="Arial" w:cs="Arial"/>
                <w:sz w:val="24"/>
                <w:szCs w:val="24"/>
              </w:rPr>
            </w:pPr>
            <w:r w:rsidRPr="00E7298A">
              <w:rPr>
                <w:rFonts w:ascii="Arial" w:hAnsi="Arial" w:cs="Arial"/>
                <w:sz w:val="24"/>
                <w:szCs w:val="24"/>
              </w:rPr>
              <w:t>Hacer Seguimiento</w:t>
            </w:r>
          </w:p>
          <w:p w14:paraId="51AE5ABF" w14:textId="77777777" w:rsidR="007A19EE" w:rsidRPr="00E7298A" w:rsidRDefault="007A19EE" w:rsidP="00E7298A">
            <w:pPr>
              <w:spacing w:line="240" w:lineRule="auto"/>
              <w:jc w:val="both"/>
              <w:rPr>
                <w:rFonts w:ascii="Arial" w:hAnsi="Arial" w:cs="Arial"/>
                <w:sz w:val="24"/>
                <w:szCs w:val="24"/>
              </w:rPr>
            </w:pPr>
          </w:p>
        </w:tc>
        <w:tc>
          <w:tcPr>
            <w:tcW w:w="813" w:type="dxa"/>
            <w:vAlign w:val="center"/>
          </w:tcPr>
          <w:p w14:paraId="2A04704C" w14:textId="77777777" w:rsidR="00E25FAB" w:rsidRPr="00E7298A" w:rsidRDefault="00E25FAB" w:rsidP="00E7298A">
            <w:pPr>
              <w:spacing w:line="240" w:lineRule="auto"/>
              <w:jc w:val="both"/>
              <w:rPr>
                <w:rFonts w:ascii="Arial" w:hAnsi="Arial" w:cs="Arial"/>
                <w:sz w:val="24"/>
                <w:szCs w:val="24"/>
              </w:rPr>
            </w:pPr>
          </w:p>
          <w:p w14:paraId="28DC3771" w14:textId="77777777" w:rsidR="007A19EE" w:rsidRPr="00E7298A" w:rsidRDefault="007A19EE" w:rsidP="00E7298A">
            <w:pPr>
              <w:spacing w:line="240" w:lineRule="auto"/>
              <w:jc w:val="both"/>
              <w:rPr>
                <w:rFonts w:ascii="Arial" w:hAnsi="Arial" w:cs="Arial"/>
                <w:sz w:val="24"/>
                <w:szCs w:val="24"/>
              </w:rPr>
            </w:pPr>
            <w:r w:rsidRPr="00E7298A">
              <w:rPr>
                <w:rFonts w:ascii="Arial" w:hAnsi="Arial" w:cs="Arial"/>
                <w:sz w:val="24"/>
                <w:szCs w:val="24"/>
              </w:rPr>
              <w:t>I</w:t>
            </w:r>
          </w:p>
        </w:tc>
        <w:tc>
          <w:tcPr>
            <w:tcW w:w="1275" w:type="dxa"/>
            <w:vAlign w:val="center"/>
          </w:tcPr>
          <w:p w14:paraId="676BB4D0" w14:textId="77777777" w:rsidR="00E25FAB" w:rsidRPr="00E7298A" w:rsidRDefault="00E25FAB" w:rsidP="00E7298A">
            <w:pPr>
              <w:spacing w:line="240" w:lineRule="auto"/>
              <w:jc w:val="both"/>
              <w:rPr>
                <w:rFonts w:ascii="Arial" w:hAnsi="Arial" w:cs="Arial"/>
                <w:sz w:val="24"/>
                <w:szCs w:val="24"/>
              </w:rPr>
            </w:pPr>
          </w:p>
          <w:p w14:paraId="2347ACAA" w14:textId="433999EA" w:rsidR="007A19EE" w:rsidRPr="00E7298A" w:rsidRDefault="00E25FAB" w:rsidP="00E7298A">
            <w:pPr>
              <w:spacing w:line="240" w:lineRule="auto"/>
              <w:jc w:val="both"/>
              <w:rPr>
                <w:rFonts w:ascii="Arial" w:hAnsi="Arial" w:cs="Arial"/>
                <w:sz w:val="24"/>
                <w:szCs w:val="24"/>
              </w:rPr>
            </w:pPr>
            <w:r w:rsidRPr="00E7298A">
              <w:rPr>
                <w:rFonts w:ascii="Arial" w:hAnsi="Arial" w:cs="Arial"/>
                <w:sz w:val="24"/>
                <w:szCs w:val="24"/>
              </w:rPr>
              <w:t>A</w:t>
            </w:r>
          </w:p>
        </w:tc>
        <w:tc>
          <w:tcPr>
            <w:tcW w:w="1418" w:type="dxa"/>
          </w:tcPr>
          <w:p w14:paraId="4597B0F0" w14:textId="77777777" w:rsidR="00E25FAB" w:rsidRPr="00E7298A" w:rsidRDefault="00E25FAB" w:rsidP="00E7298A">
            <w:pPr>
              <w:spacing w:line="240" w:lineRule="auto"/>
              <w:jc w:val="both"/>
              <w:rPr>
                <w:rFonts w:ascii="Arial" w:hAnsi="Arial" w:cs="Arial"/>
                <w:sz w:val="24"/>
                <w:szCs w:val="24"/>
              </w:rPr>
            </w:pPr>
          </w:p>
          <w:p w14:paraId="0FB7BB98" w14:textId="77777777" w:rsidR="007A19EE" w:rsidRPr="00E7298A" w:rsidRDefault="007A19EE" w:rsidP="00E7298A">
            <w:pPr>
              <w:spacing w:line="240" w:lineRule="auto"/>
              <w:jc w:val="both"/>
              <w:rPr>
                <w:rFonts w:ascii="Arial" w:hAnsi="Arial" w:cs="Arial"/>
                <w:sz w:val="24"/>
                <w:szCs w:val="24"/>
              </w:rPr>
            </w:pPr>
            <w:r w:rsidRPr="00E7298A">
              <w:rPr>
                <w:rFonts w:ascii="Arial" w:hAnsi="Arial" w:cs="Arial"/>
                <w:sz w:val="24"/>
                <w:szCs w:val="24"/>
              </w:rPr>
              <w:t>RA</w:t>
            </w:r>
          </w:p>
        </w:tc>
        <w:tc>
          <w:tcPr>
            <w:tcW w:w="1134" w:type="dxa"/>
            <w:vAlign w:val="center"/>
          </w:tcPr>
          <w:p w14:paraId="4FB09D84" w14:textId="77777777" w:rsidR="00E25FAB" w:rsidRPr="00E7298A" w:rsidRDefault="00E25FAB" w:rsidP="00E7298A">
            <w:pPr>
              <w:spacing w:line="240" w:lineRule="auto"/>
              <w:jc w:val="both"/>
              <w:rPr>
                <w:rFonts w:ascii="Arial" w:hAnsi="Arial" w:cs="Arial"/>
                <w:sz w:val="24"/>
                <w:szCs w:val="24"/>
              </w:rPr>
            </w:pPr>
          </w:p>
          <w:p w14:paraId="16A474C9" w14:textId="77777777" w:rsidR="007A19EE" w:rsidRPr="00E7298A" w:rsidRDefault="007A19EE" w:rsidP="00E7298A">
            <w:pPr>
              <w:spacing w:line="240" w:lineRule="auto"/>
              <w:jc w:val="both"/>
              <w:rPr>
                <w:rFonts w:ascii="Arial" w:hAnsi="Arial" w:cs="Arial"/>
                <w:sz w:val="24"/>
                <w:szCs w:val="24"/>
              </w:rPr>
            </w:pPr>
            <w:r w:rsidRPr="00E7298A">
              <w:rPr>
                <w:rFonts w:ascii="Arial" w:hAnsi="Arial" w:cs="Arial"/>
                <w:sz w:val="24"/>
                <w:szCs w:val="24"/>
              </w:rPr>
              <w:t>I</w:t>
            </w:r>
          </w:p>
        </w:tc>
        <w:tc>
          <w:tcPr>
            <w:tcW w:w="850" w:type="dxa"/>
            <w:vAlign w:val="center"/>
          </w:tcPr>
          <w:p w14:paraId="0EFE5FDF" w14:textId="77777777" w:rsidR="00E25FAB" w:rsidRPr="00E7298A" w:rsidRDefault="00E25FAB" w:rsidP="00E7298A">
            <w:pPr>
              <w:spacing w:line="240" w:lineRule="auto"/>
              <w:jc w:val="both"/>
              <w:rPr>
                <w:rFonts w:ascii="Arial" w:hAnsi="Arial" w:cs="Arial"/>
                <w:sz w:val="24"/>
                <w:szCs w:val="24"/>
              </w:rPr>
            </w:pPr>
          </w:p>
          <w:p w14:paraId="3E211032" w14:textId="77777777" w:rsidR="007A19EE" w:rsidRPr="00E7298A" w:rsidRDefault="007A19EE" w:rsidP="00E7298A">
            <w:pPr>
              <w:spacing w:line="240" w:lineRule="auto"/>
              <w:jc w:val="both"/>
              <w:rPr>
                <w:rFonts w:ascii="Arial" w:hAnsi="Arial" w:cs="Arial"/>
                <w:sz w:val="24"/>
                <w:szCs w:val="24"/>
              </w:rPr>
            </w:pPr>
            <w:r w:rsidRPr="00E7298A">
              <w:rPr>
                <w:rFonts w:ascii="Arial" w:hAnsi="Arial" w:cs="Arial"/>
                <w:sz w:val="24"/>
                <w:szCs w:val="24"/>
              </w:rPr>
              <w:t>RA</w:t>
            </w:r>
          </w:p>
        </w:tc>
        <w:tc>
          <w:tcPr>
            <w:tcW w:w="850" w:type="dxa"/>
          </w:tcPr>
          <w:p w14:paraId="2D1571D8" w14:textId="77777777" w:rsidR="00E25FAB" w:rsidRPr="00E7298A" w:rsidRDefault="00E25FAB" w:rsidP="00E7298A">
            <w:pPr>
              <w:spacing w:line="240" w:lineRule="auto"/>
              <w:jc w:val="both"/>
              <w:rPr>
                <w:rFonts w:ascii="Arial" w:hAnsi="Arial" w:cs="Arial"/>
                <w:sz w:val="24"/>
                <w:szCs w:val="24"/>
              </w:rPr>
            </w:pPr>
          </w:p>
          <w:p w14:paraId="57D8C0E2" w14:textId="13D28565" w:rsidR="007A19EE" w:rsidRPr="00E7298A" w:rsidRDefault="00E25FAB" w:rsidP="00E7298A">
            <w:pPr>
              <w:spacing w:line="240" w:lineRule="auto"/>
              <w:jc w:val="both"/>
              <w:rPr>
                <w:rFonts w:ascii="Arial" w:hAnsi="Arial" w:cs="Arial"/>
                <w:sz w:val="24"/>
                <w:szCs w:val="24"/>
              </w:rPr>
            </w:pPr>
            <w:r w:rsidRPr="00E7298A">
              <w:rPr>
                <w:rFonts w:ascii="Arial" w:hAnsi="Arial" w:cs="Arial"/>
                <w:sz w:val="24"/>
                <w:szCs w:val="24"/>
              </w:rPr>
              <w:t>A</w:t>
            </w:r>
          </w:p>
        </w:tc>
        <w:tc>
          <w:tcPr>
            <w:tcW w:w="850" w:type="dxa"/>
          </w:tcPr>
          <w:p w14:paraId="2ABD3F2A" w14:textId="77777777" w:rsidR="00E25FAB" w:rsidRPr="00E7298A" w:rsidRDefault="00E25FAB" w:rsidP="00E7298A">
            <w:pPr>
              <w:spacing w:line="240" w:lineRule="auto"/>
              <w:jc w:val="both"/>
              <w:rPr>
                <w:rFonts w:ascii="Arial" w:hAnsi="Arial" w:cs="Arial"/>
                <w:sz w:val="24"/>
                <w:szCs w:val="24"/>
              </w:rPr>
            </w:pPr>
          </w:p>
          <w:p w14:paraId="67F02A12" w14:textId="4EBFBF29" w:rsidR="007A19EE" w:rsidRPr="00E7298A" w:rsidRDefault="00E25FAB" w:rsidP="00E7298A">
            <w:pPr>
              <w:spacing w:line="240" w:lineRule="auto"/>
              <w:jc w:val="both"/>
              <w:rPr>
                <w:rFonts w:ascii="Arial" w:hAnsi="Arial" w:cs="Arial"/>
                <w:sz w:val="24"/>
                <w:szCs w:val="24"/>
              </w:rPr>
            </w:pPr>
            <w:r w:rsidRPr="00E7298A">
              <w:rPr>
                <w:rFonts w:ascii="Arial" w:hAnsi="Arial" w:cs="Arial"/>
                <w:sz w:val="24"/>
                <w:szCs w:val="24"/>
              </w:rPr>
              <w:t>A</w:t>
            </w:r>
          </w:p>
        </w:tc>
        <w:tc>
          <w:tcPr>
            <w:tcW w:w="850" w:type="dxa"/>
          </w:tcPr>
          <w:p w14:paraId="392D03FA" w14:textId="77777777" w:rsidR="00E25FAB" w:rsidRPr="00E7298A" w:rsidRDefault="00E25FAB" w:rsidP="00E7298A">
            <w:pPr>
              <w:spacing w:line="240" w:lineRule="auto"/>
              <w:jc w:val="both"/>
              <w:rPr>
                <w:rFonts w:ascii="Arial" w:hAnsi="Arial" w:cs="Arial"/>
                <w:sz w:val="24"/>
                <w:szCs w:val="24"/>
              </w:rPr>
            </w:pPr>
          </w:p>
          <w:p w14:paraId="5A40AFC7" w14:textId="0E542FF0" w:rsidR="007A19EE" w:rsidRPr="00E7298A" w:rsidRDefault="00E25FAB" w:rsidP="00E7298A">
            <w:pPr>
              <w:spacing w:line="240" w:lineRule="auto"/>
              <w:jc w:val="both"/>
              <w:rPr>
                <w:rFonts w:ascii="Arial" w:hAnsi="Arial" w:cs="Arial"/>
                <w:sz w:val="24"/>
                <w:szCs w:val="24"/>
              </w:rPr>
            </w:pPr>
            <w:r w:rsidRPr="00E7298A">
              <w:rPr>
                <w:rFonts w:ascii="Arial" w:hAnsi="Arial" w:cs="Arial"/>
                <w:sz w:val="24"/>
                <w:szCs w:val="24"/>
              </w:rPr>
              <w:t>A</w:t>
            </w:r>
          </w:p>
        </w:tc>
      </w:tr>
      <w:tr w:rsidR="007A19EE" w:rsidRPr="00E7298A" w14:paraId="63125FF4" w14:textId="7EA44041" w:rsidTr="007A19EE">
        <w:trPr>
          <w:trHeight w:val="2030"/>
        </w:trPr>
        <w:tc>
          <w:tcPr>
            <w:tcW w:w="1866" w:type="dxa"/>
            <w:shd w:val="clear" w:color="auto" w:fill="92D050"/>
          </w:tcPr>
          <w:p w14:paraId="7FDF3FA7" w14:textId="77777777" w:rsidR="0081182E" w:rsidRDefault="0081182E" w:rsidP="00E7298A">
            <w:pPr>
              <w:spacing w:line="240" w:lineRule="auto"/>
              <w:jc w:val="both"/>
              <w:rPr>
                <w:rFonts w:ascii="Arial" w:hAnsi="Arial" w:cs="Arial"/>
                <w:szCs w:val="24"/>
              </w:rPr>
            </w:pPr>
          </w:p>
          <w:p w14:paraId="17CABA17" w14:textId="77777777" w:rsidR="007A19EE" w:rsidRPr="0081182E" w:rsidRDefault="007A19EE" w:rsidP="00E7298A">
            <w:pPr>
              <w:spacing w:line="240" w:lineRule="auto"/>
              <w:jc w:val="both"/>
              <w:rPr>
                <w:rFonts w:ascii="Arial" w:hAnsi="Arial" w:cs="Arial"/>
                <w:szCs w:val="24"/>
              </w:rPr>
            </w:pPr>
            <w:r w:rsidRPr="0081182E">
              <w:rPr>
                <w:rFonts w:ascii="Arial" w:hAnsi="Arial" w:cs="Arial"/>
                <w:szCs w:val="24"/>
              </w:rPr>
              <w:t>CONVENCIONES</w:t>
            </w:r>
          </w:p>
          <w:p w14:paraId="5751B9A1" w14:textId="77777777" w:rsidR="007A19EE" w:rsidRPr="0081182E" w:rsidRDefault="007A19EE" w:rsidP="00E7298A">
            <w:pPr>
              <w:spacing w:line="240" w:lineRule="auto"/>
              <w:jc w:val="both"/>
              <w:rPr>
                <w:rFonts w:ascii="Arial" w:hAnsi="Arial" w:cs="Arial"/>
                <w:szCs w:val="24"/>
              </w:rPr>
            </w:pPr>
          </w:p>
        </w:tc>
        <w:tc>
          <w:tcPr>
            <w:tcW w:w="813" w:type="dxa"/>
            <w:shd w:val="clear" w:color="auto" w:fill="92D050"/>
          </w:tcPr>
          <w:p w14:paraId="754B34F2" w14:textId="20321288" w:rsidR="007A19EE" w:rsidRPr="00E7298A" w:rsidRDefault="007A19EE" w:rsidP="00E7298A">
            <w:pPr>
              <w:spacing w:line="240" w:lineRule="auto"/>
              <w:jc w:val="both"/>
              <w:rPr>
                <w:rFonts w:ascii="Arial" w:hAnsi="Arial" w:cs="Arial"/>
                <w:sz w:val="24"/>
                <w:szCs w:val="24"/>
              </w:rPr>
            </w:pPr>
            <w:r w:rsidRPr="00E7298A">
              <w:rPr>
                <w:rFonts w:ascii="Arial" w:hAnsi="Arial" w:cs="Arial"/>
                <w:bCs/>
                <w:sz w:val="24"/>
                <w:szCs w:val="24"/>
              </w:rPr>
              <w:t xml:space="preserve">R: Responsable </w:t>
            </w:r>
          </w:p>
        </w:tc>
        <w:tc>
          <w:tcPr>
            <w:tcW w:w="1275" w:type="dxa"/>
            <w:shd w:val="clear" w:color="auto" w:fill="92D050"/>
          </w:tcPr>
          <w:p w14:paraId="613B117D" w14:textId="4CA8910D" w:rsidR="007A19EE" w:rsidRPr="00E7298A" w:rsidRDefault="007A19EE" w:rsidP="00E7298A">
            <w:pPr>
              <w:spacing w:line="240" w:lineRule="auto"/>
              <w:jc w:val="both"/>
              <w:rPr>
                <w:rFonts w:ascii="Arial" w:hAnsi="Arial" w:cs="Arial"/>
                <w:sz w:val="24"/>
                <w:szCs w:val="24"/>
              </w:rPr>
            </w:pPr>
            <w:r w:rsidRPr="00E7298A">
              <w:rPr>
                <w:rFonts w:ascii="Arial" w:hAnsi="Arial" w:cs="Arial"/>
                <w:bCs/>
                <w:sz w:val="24"/>
                <w:szCs w:val="24"/>
              </w:rPr>
              <w:t xml:space="preserve">A: Accionable </w:t>
            </w:r>
          </w:p>
        </w:tc>
        <w:tc>
          <w:tcPr>
            <w:tcW w:w="1418" w:type="dxa"/>
            <w:shd w:val="clear" w:color="auto" w:fill="92D050"/>
          </w:tcPr>
          <w:p w14:paraId="321ABFB4" w14:textId="77777777" w:rsidR="007A19EE" w:rsidRPr="00E7298A" w:rsidRDefault="007A19EE" w:rsidP="00E7298A">
            <w:pPr>
              <w:spacing w:line="240" w:lineRule="auto"/>
              <w:jc w:val="both"/>
              <w:rPr>
                <w:rFonts w:ascii="Arial" w:hAnsi="Arial" w:cs="Arial"/>
                <w:bCs/>
                <w:sz w:val="24"/>
                <w:szCs w:val="24"/>
              </w:rPr>
            </w:pPr>
          </w:p>
        </w:tc>
        <w:tc>
          <w:tcPr>
            <w:tcW w:w="1134" w:type="dxa"/>
            <w:shd w:val="clear" w:color="auto" w:fill="92D050"/>
          </w:tcPr>
          <w:p w14:paraId="47392752" w14:textId="3B4E79EF" w:rsidR="007A19EE" w:rsidRPr="00E7298A" w:rsidRDefault="007A19EE" w:rsidP="00E7298A">
            <w:pPr>
              <w:spacing w:line="240" w:lineRule="auto"/>
              <w:jc w:val="both"/>
              <w:rPr>
                <w:rFonts w:ascii="Arial" w:hAnsi="Arial" w:cs="Arial"/>
                <w:sz w:val="24"/>
                <w:szCs w:val="24"/>
              </w:rPr>
            </w:pPr>
            <w:r w:rsidRPr="00E7298A">
              <w:rPr>
                <w:rFonts w:ascii="Arial" w:hAnsi="Arial" w:cs="Arial"/>
                <w:bCs/>
                <w:sz w:val="24"/>
                <w:szCs w:val="24"/>
              </w:rPr>
              <w:t>C:  Consultado</w:t>
            </w:r>
          </w:p>
        </w:tc>
        <w:tc>
          <w:tcPr>
            <w:tcW w:w="850" w:type="dxa"/>
            <w:shd w:val="clear" w:color="auto" w:fill="92D050"/>
          </w:tcPr>
          <w:p w14:paraId="76A640D7" w14:textId="2333642F" w:rsidR="007A19EE" w:rsidRPr="00E7298A" w:rsidRDefault="007A19EE" w:rsidP="00E7298A">
            <w:pPr>
              <w:spacing w:line="240" w:lineRule="auto"/>
              <w:jc w:val="both"/>
              <w:rPr>
                <w:rFonts w:ascii="Arial" w:hAnsi="Arial" w:cs="Arial"/>
                <w:sz w:val="24"/>
                <w:szCs w:val="24"/>
              </w:rPr>
            </w:pPr>
            <w:r w:rsidRPr="00E7298A">
              <w:rPr>
                <w:rFonts w:ascii="Arial" w:hAnsi="Arial" w:cs="Arial"/>
                <w:bCs/>
                <w:sz w:val="24"/>
                <w:szCs w:val="24"/>
              </w:rPr>
              <w:t>I: Informado</w:t>
            </w:r>
          </w:p>
        </w:tc>
        <w:tc>
          <w:tcPr>
            <w:tcW w:w="850" w:type="dxa"/>
            <w:shd w:val="clear" w:color="auto" w:fill="92D050"/>
          </w:tcPr>
          <w:p w14:paraId="2DBD169F" w14:textId="77777777" w:rsidR="007A19EE" w:rsidRPr="00E7298A" w:rsidRDefault="007A19EE" w:rsidP="00E7298A">
            <w:pPr>
              <w:spacing w:line="240" w:lineRule="auto"/>
              <w:jc w:val="both"/>
              <w:rPr>
                <w:rFonts w:ascii="Arial" w:hAnsi="Arial" w:cs="Arial"/>
                <w:bCs/>
                <w:sz w:val="24"/>
                <w:szCs w:val="24"/>
              </w:rPr>
            </w:pPr>
          </w:p>
        </w:tc>
        <w:tc>
          <w:tcPr>
            <w:tcW w:w="850" w:type="dxa"/>
            <w:shd w:val="clear" w:color="auto" w:fill="92D050"/>
          </w:tcPr>
          <w:p w14:paraId="03E799B1" w14:textId="77777777" w:rsidR="007A19EE" w:rsidRPr="00E7298A" w:rsidRDefault="007A19EE" w:rsidP="00E7298A">
            <w:pPr>
              <w:spacing w:line="240" w:lineRule="auto"/>
              <w:jc w:val="both"/>
              <w:rPr>
                <w:rFonts w:ascii="Arial" w:hAnsi="Arial" w:cs="Arial"/>
                <w:bCs/>
                <w:sz w:val="24"/>
                <w:szCs w:val="24"/>
              </w:rPr>
            </w:pPr>
          </w:p>
        </w:tc>
        <w:tc>
          <w:tcPr>
            <w:tcW w:w="850" w:type="dxa"/>
            <w:shd w:val="clear" w:color="auto" w:fill="92D050"/>
          </w:tcPr>
          <w:p w14:paraId="7E41EB14" w14:textId="77777777" w:rsidR="007A19EE" w:rsidRPr="00E7298A" w:rsidRDefault="007A19EE" w:rsidP="00E7298A">
            <w:pPr>
              <w:spacing w:line="240" w:lineRule="auto"/>
              <w:jc w:val="both"/>
              <w:rPr>
                <w:rFonts w:ascii="Arial" w:hAnsi="Arial" w:cs="Arial"/>
                <w:bCs/>
                <w:sz w:val="24"/>
                <w:szCs w:val="24"/>
              </w:rPr>
            </w:pPr>
          </w:p>
        </w:tc>
      </w:tr>
    </w:tbl>
    <w:p w14:paraId="1FA8034A" w14:textId="77777777" w:rsidR="007A19EE" w:rsidRPr="00E7298A" w:rsidRDefault="007A19EE" w:rsidP="00E7298A">
      <w:pPr>
        <w:spacing w:line="240" w:lineRule="auto"/>
        <w:jc w:val="both"/>
        <w:rPr>
          <w:rFonts w:ascii="Arial" w:hAnsi="Arial" w:cs="Arial"/>
          <w:color w:val="2E74B5" w:themeColor="accent1" w:themeShade="BF"/>
          <w:sz w:val="24"/>
          <w:szCs w:val="24"/>
        </w:rPr>
      </w:pPr>
    </w:p>
    <w:p w14:paraId="3D4F4F07" w14:textId="77777777" w:rsidR="0011345B" w:rsidRPr="00E7298A" w:rsidRDefault="0011345B" w:rsidP="00E7298A">
      <w:pPr>
        <w:pStyle w:val="Ttulo3"/>
        <w:spacing w:line="240" w:lineRule="auto"/>
        <w:jc w:val="both"/>
        <w:rPr>
          <w:rFonts w:ascii="Arial" w:hAnsi="Arial" w:cs="Arial"/>
          <w:color w:val="2E74B5" w:themeColor="accent1" w:themeShade="BF"/>
          <w:sz w:val="24"/>
          <w:szCs w:val="24"/>
        </w:rPr>
      </w:pPr>
      <w:bookmarkStart w:id="33" w:name="_Toc478027768"/>
      <w:r w:rsidRPr="00E7298A">
        <w:rPr>
          <w:rFonts w:ascii="Arial" w:hAnsi="Arial" w:cs="Arial"/>
          <w:color w:val="2E74B5" w:themeColor="accent1" w:themeShade="BF"/>
          <w:sz w:val="24"/>
          <w:szCs w:val="24"/>
        </w:rPr>
        <w:lastRenderedPageBreak/>
        <w:t>Requisitos tecnológicos</w:t>
      </w:r>
      <w:bookmarkEnd w:id="33"/>
    </w:p>
    <w:p w14:paraId="269785AD" w14:textId="77777777" w:rsidR="0011345B" w:rsidRPr="00E7298A" w:rsidRDefault="0011345B" w:rsidP="00E7298A">
      <w:pPr>
        <w:spacing w:line="240" w:lineRule="auto"/>
        <w:jc w:val="both"/>
        <w:rPr>
          <w:rFonts w:ascii="Arial" w:hAnsi="Arial" w:cs="Arial"/>
          <w:sz w:val="24"/>
          <w:szCs w:val="24"/>
        </w:rPr>
      </w:pPr>
    </w:p>
    <w:p w14:paraId="1DF0184A"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Con base a los elementos que cuenta la CCF a partir del desarrollo del presente PGD, se estandariza los procesos para una mejor utilización de los recursos informáticos y de infraestructura tecnológica para la consolidación de las tareas que allí se deriven.</w:t>
      </w:r>
    </w:p>
    <w:p w14:paraId="1EE08B94"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El área de sistemas de la CCF será quien coordinara la adquisición, actualización y mejora de los recursos tecnológicos que se han destinados para la atención del PGD, estableciendo los parámetros para la utilización.</w:t>
      </w:r>
    </w:p>
    <w:p w14:paraId="44829BF7" w14:textId="63B7F5B3" w:rsidR="00416865"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Todas las herramientas tecnológicas que disponga la CCF en desarrollo del PGD deberán contar con licencia, avales y garantías propias de sus características por parte de los proveedores que realicen su distribución con un soporte técnico permanente teniendo en cuenta la evolución en la ge</w:t>
      </w:r>
      <w:r w:rsidR="0081182E">
        <w:rPr>
          <w:rFonts w:ascii="Arial" w:hAnsi="Arial" w:cs="Arial"/>
          <w:sz w:val="24"/>
          <w:szCs w:val="24"/>
        </w:rPr>
        <w:t>stión Documental en la entidad</w:t>
      </w:r>
    </w:p>
    <w:p w14:paraId="61A62BAB" w14:textId="77777777" w:rsidR="00416865" w:rsidRPr="00E7298A" w:rsidRDefault="00416865" w:rsidP="00E7298A">
      <w:pPr>
        <w:spacing w:line="240" w:lineRule="auto"/>
        <w:jc w:val="both"/>
        <w:rPr>
          <w:rFonts w:ascii="Arial" w:hAnsi="Arial" w:cs="Arial"/>
          <w:sz w:val="24"/>
          <w:szCs w:val="24"/>
        </w:rPr>
      </w:pPr>
    </w:p>
    <w:p w14:paraId="2DE63057" w14:textId="77777777" w:rsidR="0011345B" w:rsidRPr="00E7298A" w:rsidRDefault="0011345B" w:rsidP="00E7298A">
      <w:pPr>
        <w:pStyle w:val="Ttulo3"/>
        <w:spacing w:line="240" w:lineRule="auto"/>
        <w:jc w:val="both"/>
        <w:rPr>
          <w:rFonts w:ascii="Arial" w:hAnsi="Arial" w:cs="Arial"/>
          <w:color w:val="2E74B5" w:themeColor="accent1" w:themeShade="BF"/>
          <w:sz w:val="24"/>
          <w:szCs w:val="24"/>
        </w:rPr>
      </w:pPr>
      <w:bookmarkStart w:id="34" w:name="_Toc423548609"/>
      <w:bookmarkStart w:id="35" w:name="_Toc478027769"/>
      <w:r w:rsidRPr="00E7298A">
        <w:rPr>
          <w:rFonts w:ascii="Arial" w:hAnsi="Arial" w:cs="Arial"/>
          <w:color w:val="2E74B5" w:themeColor="accent1" w:themeShade="BF"/>
          <w:sz w:val="24"/>
          <w:szCs w:val="24"/>
        </w:rPr>
        <w:t>Requisitos de la Gestión de Cambio</w:t>
      </w:r>
      <w:bookmarkEnd w:id="34"/>
      <w:bookmarkEnd w:id="35"/>
    </w:p>
    <w:p w14:paraId="72D93A31" w14:textId="77777777" w:rsidR="0011345B" w:rsidRPr="00E7298A" w:rsidRDefault="0011345B" w:rsidP="00E7298A">
      <w:pPr>
        <w:spacing w:after="0" w:line="240" w:lineRule="auto"/>
        <w:jc w:val="both"/>
        <w:rPr>
          <w:rFonts w:ascii="Arial" w:hAnsi="Arial" w:cs="Arial"/>
          <w:color w:val="FF0000"/>
          <w:sz w:val="24"/>
          <w:szCs w:val="24"/>
        </w:rPr>
      </w:pPr>
    </w:p>
    <w:p w14:paraId="466ED64E" w14:textId="77777777" w:rsidR="0011345B" w:rsidRPr="00E7298A" w:rsidRDefault="0011345B" w:rsidP="00E7298A">
      <w:pPr>
        <w:spacing w:after="0" w:line="240" w:lineRule="auto"/>
        <w:jc w:val="both"/>
        <w:rPr>
          <w:rFonts w:ascii="Arial" w:hAnsi="Arial" w:cs="Arial"/>
          <w:sz w:val="24"/>
          <w:szCs w:val="24"/>
        </w:rPr>
      </w:pPr>
      <w:r w:rsidRPr="00E7298A">
        <w:rPr>
          <w:rFonts w:ascii="Arial" w:hAnsi="Arial" w:cs="Arial"/>
          <w:sz w:val="24"/>
          <w:szCs w:val="24"/>
        </w:rPr>
        <w:t>PROPÓSITO:</w:t>
      </w:r>
    </w:p>
    <w:p w14:paraId="2520385E" w14:textId="77777777" w:rsidR="0011345B" w:rsidRPr="00E7298A" w:rsidRDefault="0011345B" w:rsidP="00E7298A">
      <w:pPr>
        <w:spacing w:after="0" w:line="240" w:lineRule="auto"/>
        <w:jc w:val="both"/>
        <w:rPr>
          <w:rFonts w:ascii="Arial" w:hAnsi="Arial" w:cs="Arial"/>
          <w:sz w:val="24"/>
          <w:szCs w:val="24"/>
        </w:rPr>
      </w:pPr>
    </w:p>
    <w:p w14:paraId="601F334E" w14:textId="511C2713" w:rsidR="0011345B" w:rsidRPr="00E7298A" w:rsidRDefault="0011345B" w:rsidP="00E7298A">
      <w:pPr>
        <w:spacing w:after="0" w:line="240" w:lineRule="auto"/>
        <w:jc w:val="both"/>
        <w:rPr>
          <w:rFonts w:ascii="Arial" w:hAnsi="Arial" w:cs="Arial"/>
          <w:sz w:val="24"/>
          <w:szCs w:val="24"/>
        </w:rPr>
      </w:pPr>
      <w:r w:rsidRPr="00E7298A">
        <w:rPr>
          <w:rFonts w:ascii="Arial" w:hAnsi="Arial" w:cs="Arial"/>
          <w:sz w:val="24"/>
          <w:szCs w:val="24"/>
        </w:rPr>
        <w:t>Con la gestión de cambio se promoverá un ambiente propicio para enfrentar el cambio, considerando los aspectos culturales, la resistencia de las personas y la comunicación asertiva con el fin de facilitar la implementación de las acciones que integrando personas, procesos y la tecnología, permita satisfacer las expectativas de gestión y misión de la CCF.</w:t>
      </w:r>
      <w:r w:rsidR="00C750F8" w:rsidRPr="00E7298A">
        <w:rPr>
          <w:rFonts w:ascii="Arial" w:hAnsi="Arial" w:cs="Arial"/>
          <w:sz w:val="24"/>
          <w:szCs w:val="24"/>
        </w:rPr>
        <w:t xml:space="preserve"> Dentro del PGD se reconoce que los principales retos para implementar una cultura organizacional caracterización por el cumplimiento de los principios archivísticos para trabajar desde las siguientes acciones:</w:t>
      </w:r>
    </w:p>
    <w:p w14:paraId="28002A47" w14:textId="77777777" w:rsidR="0011345B" w:rsidRPr="00E7298A" w:rsidRDefault="0011345B" w:rsidP="00E7298A">
      <w:pPr>
        <w:spacing w:after="0" w:line="240" w:lineRule="auto"/>
        <w:jc w:val="both"/>
        <w:rPr>
          <w:rFonts w:ascii="Arial" w:hAnsi="Arial" w:cs="Arial"/>
          <w:sz w:val="24"/>
          <w:szCs w:val="24"/>
        </w:rPr>
      </w:pPr>
    </w:p>
    <w:p w14:paraId="2962B1B2" w14:textId="77777777" w:rsidR="0011345B" w:rsidRPr="00E7298A" w:rsidRDefault="0011345B" w:rsidP="00E7298A">
      <w:pPr>
        <w:spacing w:after="0" w:line="240" w:lineRule="auto"/>
        <w:jc w:val="both"/>
        <w:rPr>
          <w:rFonts w:ascii="Arial" w:hAnsi="Arial" w:cs="Arial"/>
          <w:sz w:val="24"/>
          <w:szCs w:val="24"/>
        </w:rPr>
      </w:pPr>
      <w:r w:rsidRPr="00E7298A">
        <w:rPr>
          <w:rFonts w:ascii="Arial" w:hAnsi="Arial" w:cs="Arial"/>
          <w:sz w:val="24"/>
          <w:szCs w:val="24"/>
        </w:rPr>
        <w:t xml:space="preserve"> Descripción:</w:t>
      </w:r>
    </w:p>
    <w:p w14:paraId="4A47D394" w14:textId="77777777" w:rsidR="0011345B" w:rsidRPr="00E7298A" w:rsidRDefault="0011345B" w:rsidP="00E7298A">
      <w:pPr>
        <w:spacing w:after="0" w:line="240" w:lineRule="auto"/>
        <w:jc w:val="both"/>
        <w:rPr>
          <w:rFonts w:ascii="Arial" w:hAnsi="Arial" w:cs="Arial"/>
          <w:sz w:val="24"/>
          <w:szCs w:val="24"/>
        </w:rPr>
      </w:pPr>
    </w:p>
    <w:p w14:paraId="408CAD68" w14:textId="77777777" w:rsidR="0011345B" w:rsidRPr="00E7298A" w:rsidRDefault="0011345B" w:rsidP="00E7298A">
      <w:pPr>
        <w:pStyle w:val="Prrafodelista"/>
        <w:numPr>
          <w:ilvl w:val="0"/>
          <w:numId w:val="31"/>
        </w:numPr>
        <w:spacing w:after="0" w:line="240" w:lineRule="auto"/>
        <w:jc w:val="both"/>
        <w:rPr>
          <w:rFonts w:ascii="Arial" w:hAnsi="Arial" w:cs="Arial"/>
          <w:sz w:val="24"/>
          <w:szCs w:val="24"/>
        </w:rPr>
      </w:pPr>
      <w:r w:rsidRPr="00E7298A">
        <w:rPr>
          <w:rFonts w:ascii="Arial" w:hAnsi="Arial" w:cs="Arial"/>
          <w:sz w:val="24"/>
          <w:szCs w:val="24"/>
        </w:rPr>
        <w:t>Realizar la programación del programa específico utilizando metodología de dirección de proyectos adoptada por la CCF.</w:t>
      </w:r>
    </w:p>
    <w:p w14:paraId="49707552" w14:textId="77777777" w:rsidR="0011345B" w:rsidRPr="00E7298A" w:rsidRDefault="0011345B" w:rsidP="00E7298A">
      <w:pPr>
        <w:pStyle w:val="Prrafodelista"/>
        <w:numPr>
          <w:ilvl w:val="0"/>
          <w:numId w:val="24"/>
        </w:numPr>
        <w:spacing w:after="0" w:line="240" w:lineRule="auto"/>
        <w:jc w:val="both"/>
        <w:rPr>
          <w:rFonts w:ascii="Arial" w:hAnsi="Arial" w:cs="Arial"/>
          <w:sz w:val="24"/>
          <w:szCs w:val="24"/>
        </w:rPr>
      </w:pPr>
      <w:r w:rsidRPr="00E7298A">
        <w:rPr>
          <w:rFonts w:ascii="Arial" w:hAnsi="Arial" w:cs="Arial"/>
          <w:sz w:val="24"/>
          <w:szCs w:val="24"/>
        </w:rPr>
        <w:t>Necesidades :Motivos para cambiar, riesgos del cambio, riesgos del no cambio</w:t>
      </w:r>
    </w:p>
    <w:p w14:paraId="7A51B974" w14:textId="77777777" w:rsidR="0011345B" w:rsidRPr="00E7298A" w:rsidRDefault="0011345B" w:rsidP="00E7298A">
      <w:pPr>
        <w:pStyle w:val="Prrafodelista"/>
        <w:numPr>
          <w:ilvl w:val="0"/>
          <w:numId w:val="24"/>
        </w:numPr>
        <w:spacing w:after="0" w:line="240" w:lineRule="auto"/>
        <w:jc w:val="both"/>
        <w:rPr>
          <w:rFonts w:ascii="Arial" w:hAnsi="Arial" w:cs="Arial"/>
          <w:sz w:val="24"/>
          <w:szCs w:val="24"/>
        </w:rPr>
      </w:pPr>
      <w:r w:rsidRPr="00E7298A">
        <w:rPr>
          <w:rFonts w:ascii="Arial" w:hAnsi="Arial" w:cs="Arial"/>
          <w:sz w:val="24"/>
          <w:szCs w:val="24"/>
        </w:rPr>
        <w:t>Visión: Objetivos concretos, encaje en la estrategia.</w:t>
      </w:r>
    </w:p>
    <w:p w14:paraId="05825DB9" w14:textId="668D25FD" w:rsidR="00201DFC" w:rsidRPr="00E7298A" w:rsidRDefault="0011345B" w:rsidP="00E7298A">
      <w:pPr>
        <w:pStyle w:val="Prrafodelista"/>
        <w:numPr>
          <w:ilvl w:val="0"/>
          <w:numId w:val="24"/>
        </w:numPr>
        <w:spacing w:after="0" w:line="240" w:lineRule="auto"/>
        <w:jc w:val="both"/>
        <w:rPr>
          <w:rFonts w:ascii="Arial" w:hAnsi="Arial" w:cs="Arial"/>
          <w:sz w:val="24"/>
          <w:szCs w:val="24"/>
        </w:rPr>
      </w:pPr>
      <w:r w:rsidRPr="00E7298A">
        <w:rPr>
          <w:rFonts w:ascii="Arial" w:hAnsi="Arial" w:cs="Arial"/>
          <w:sz w:val="24"/>
          <w:szCs w:val="24"/>
        </w:rPr>
        <w:t>Herramientas: formación,</w:t>
      </w:r>
      <w:r w:rsidR="00201DFC" w:rsidRPr="00E7298A">
        <w:rPr>
          <w:rFonts w:ascii="Arial" w:hAnsi="Arial" w:cs="Arial"/>
          <w:sz w:val="24"/>
          <w:szCs w:val="24"/>
        </w:rPr>
        <w:t xml:space="preserve"> </w:t>
      </w:r>
      <w:r w:rsidRPr="00E7298A">
        <w:rPr>
          <w:rFonts w:ascii="Arial" w:hAnsi="Arial" w:cs="Arial"/>
          <w:sz w:val="24"/>
          <w:szCs w:val="24"/>
        </w:rPr>
        <w:t>metodología</w:t>
      </w:r>
      <w:r w:rsidR="00201DFC" w:rsidRPr="00E7298A">
        <w:rPr>
          <w:rFonts w:ascii="Arial" w:hAnsi="Arial" w:cs="Arial"/>
          <w:sz w:val="24"/>
          <w:szCs w:val="24"/>
        </w:rPr>
        <w:t xml:space="preserve"> </w:t>
      </w:r>
      <w:r w:rsidRPr="00E7298A">
        <w:rPr>
          <w:rFonts w:ascii="Arial" w:hAnsi="Arial" w:cs="Arial"/>
          <w:sz w:val="24"/>
          <w:szCs w:val="24"/>
        </w:rPr>
        <w:t>,tecnología recursos humanos</w:t>
      </w:r>
    </w:p>
    <w:p w14:paraId="7552420B" w14:textId="77777777" w:rsidR="0011345B" w:rsidRPr="00E7298A" w:rsidRDefault="0011345B" w:rsidP="00E7298A">
      <w:pPr>
        <w:pStyle w:val="Prrafodelista"/>
        <w:numPr>
          <w:ilvl w:val="0"/>
          <w:numId w:val="24"/>
        </w:numPr>
        <w:spacing w:after="0" w:line="240" w:lineRule="auto"/>
        <w:jc w:val="both"/>
        <w:rPr>
          <w:rFonts w:ascii="Arial" w:hAnsi="Arial" w:cs="Arial"/>
          <w:sz w:val="24"/>
          <w:szCs w:val="24"/>
        </w:rPr>
      </w:pPr>
      <w:r w:rsidRPr="00E7298A">
        <w:rPr>
          <w:rFonts w:ascii="Arial" w:hAnsi="Arial" w:cs="Arial"/>
          <w:sz w:val="24"/>
          <w:szCs w:val="24"/>
        </w:rPr>
        <w:t>Apoyo a la dirección: facilitar el cambio, asegurar los medios y disipar las dudas.</w:t>
      </w:r>
    </w:p>
    <w:p w14:paraId="6FBC96E8" w14:textId="2839CE1D" w:rsidR="0011345B" w:rsidRPr="00E7298A" w:rsidRDefault="0011345B" w:rsidP="00E7298A">
      <w:pPr>
        <w:pStyle w:val="Prrafodelista"/>
        <w:numPr>
          <w:ilvl w:val="0"/>
          <w:numId w:val="24"/>
        </w:numPr>
        <w:spacing w:after="0" w:line="240" w:lineRule="auto"/>
        <w:jc w:val="both"/>
        <w:rPr>
          <w:rFonts w:ascii="Arial" w:hAnsi="Arial" w:cs="Arial"/>
          <w:sz w:val="24"/>
          <w:szCs w:val="24"/>
        </w:rPr>
      </w:pPr>
      <w:r w:rsidRPr="00E7298A">
        <w:rPr>
          <w:rFonts w:ascii="Arial" w:hAnsi="Arial" w:cs="Arial"/>
          <w:sz w:val="24"/>
          <w:szCs w:val="24"/>
        </w:rPr>
        <w:t xml:space="preserve">Con el desarrollo de este programa específico se pretende mejorar en las actividades de alineación en torno a la planeación estratégica, atención a usuarios, administración de cambios, definir nuevos perfiles, funciones y competencias, conforme a los requerimientos de los procesos, uso de mejores prácticas documentadas en ambientes de gestión de información, </w:t>
      </w:r>
      <w:r w:rsidRPr="00E7298A">
        <w:rPr>
          <w:rFonts w:ascii="Arial" w:hAnsi="Arial" w:cs="Arial"/>
          <w:sz w:val="24"/>
          <w:szCs w:val="24"/>
        </w:rPr>
        <w:lastRenderedPageBreak/>
        <w:t>implementación de metodologías de comunicación asertiva, reconocimiento al trabajo y la motivación.</w:t>
      </w:r>
    </w:p>
    <w:p w14:paraId="30F62650" w14:textId="77777777" w:rsidR="0011345B" w:rsidRPr="00E7298A" w:rsidRDefault="0011345B" w:rsidP="00E7298A">
      <w:pPr>
        <w:pStyle w:val="Prrafodelista"/>
        <w:numPr>
          <w:ilvl w:val="0"/>
          <w:numId w:val="24"/>
        </w:numPr>
        <w:spacing w:line="240" w:lineRule="auto"/>
        <w:jc w:val="both"/>
        <w:rPr>
          <w:rFonts w:ascii="Arial" w:hAnsi="Arial" w:cs="Arial"/>
          <w:sz w:val="24"/>
          <w:szCs w:val="24"/>
        </w:rPr>
      </w:pPr>
      <w:r w:rsidRPr="00E7298A">
        <w:rPr>
          <w:rFonts w:ascii="Arial" w:hAnsi="Arial" w:cs="Arial"/>
          <w:sz w:val="24"/>
          <w:szCs w:val="24"/>
        </w:rPr>
        <w:t>Formular acciones orientadas a que las personas y la cultura de la Entidad se ajuste a las nuevas dinámicas, estrategias directrices y mejoras prácticas de la Gestión Documental y al uso de la adopción de la tecnología de la información y las Comunicaciones.</w:t>
      </w:r>
    </w:p>
    <w:p w14:paraId="4CA4F664" w14:textId="6F28C304" w:rsidR="00416865" w:rsidRPr="00E7298A" w:rsidRDefault="0011345B" w:rsidP="00E7298A">
      <w:pPr>
        <w:pStyle w:val="Prrafodelista"/>
        <w:numPr>
          <w:ilvl w:val="0"/>
          <w:numId w:val="24"/>
        </w:numPr>
        <w:spacing w:line="240" w:lineRule="auto"/>
        <w:jc w:val="both"/>
        <w:rPr>
          <w:rFonts w:ascii="Arial" w:hAnsi="Arial" w:cs="Arial"/>
          <w:sz w:val="24"/>
          <w:szCs w:val="24"/>
        </w:rPr>
      </w:pPr>
      <w:r w:rsidRPr="00E7298A">
        <w:rPr>
          <w:rFonts w:ascii="Arial" w:hAnsi="Arial" w:cs="Arial"/>
          <w:sz w:val="24"/>
          <w:szCs w:val="24"/>
        </w:rPr>
        <w:t>Definir y clarificar claramente las razones para realizar cambios o ajustes en los procesos  actividades de Gestión Documental los objetivos que pretendan alcanzar con su implementación y los resultados que se esperan, mediano y largo plazo</w:t>
      </w:r>
    </w:p>
    <w:p w14:paraId="255FA537" w14:textId="77777777" w:rsidR="0011345B" w:rsidRPr="00E7298A" w:rsidRDefault="0011345B" w:rsidP="00E7298A">
      <w:pPr>
        <w:pStyle w:val="Prrafodelista"/>
        <w:numPr>
          <w:ilvl w:val="0"/>
          <w:numId w:val="24"/>
        </w:numPr>
        <w:spacing w:line="240" w:lineRule="auto"/>
        <w:jc w:val="both"/>
        <w:rPr>
          <w:rFonts w:ascii="Arial" w:hAnsi="Arial" w:cs="Arial"/>
          <w:sz w:val="24"/>
          <w:szCs w:val="24"/>
        </w:rPr>
      </w:pPr>
      <w:r w:rsidRPr="00E7298A">
        <w:rPr>
          <w:rFonts w:ascii="Arial" w:hAnsi="Arial" w:cs="Arial"/>
          <w:sz w:val="24"/>
          <w:szCs w:val="24"/>
        </w:rPr>
        <w:t>Identificar los obstáculos para adoptar medidas para realizar el cambio.</w:t>
      </w:r>
    </w:p>
    <w:p w14:paraId="615205D2" w14:textId="77777777" w:rsidR="0011345B" w:rsidRPr="00E7298A" w:rsidRDefault="0011345B" w:rsidP="00E7298A">
      <w:pPr>
        <w:pStyle w:val="Prrafodelista"/>
        <w:numPr>
          <w:ilvl w:val="0"/>
          <w:numId w:val="24"/>
        </w:numPr>
        <w:spacing w:line="240" w:lineRule="auto"/>
        <w:jc w:val="both"/>
        <w:rPr>
          <w:rFonts w:ascii="Arial" w:hAnsi="Arial" w:cs="Arial"/>
          <w:sz w:val="24"/>
          <w:szCs w:val="24"/>
        </w:rPr>
      </w:pPr>
      <w:r w:rsidRPr="00E7298A">
        <w:rPr>
          <w:rFonts w:ascii="Arial" w:hAnsi="Arial" w:cs="Arial"/>
          <w:sz w:val="24"/>
          <w:szCs w:val="24"/>
        </w:rPr>
        <w:t>Generar un ambiente de Confianza que promueva el liderazgo y las acciones de sinergia frente al cambio.</w:t>
      </w:r>
    </w:p>
    <w:p w14:paraId="22B63723" w14:textId="77777777" w:rsidR="00102D37" w:rsidRPr="00E7298A" w:rsidRDefault="0011345B" w:rsidP="00E7298A">
      <w:pPr>
        <w:pStyle w:val="Prrafodelista"/>
        <w:numPr>
          <w:ilvl w:val="0"/>
          <w:numId w:val="24"/>
        </w:numPr>
        <w:spacing w:line="240" w:lineRule="auto"/>
        <w:jc w:val="both"/>
        <w:rPr>
          <w:rFonts w:ascii="Arial" w:hAnsi="Arial" w:cs="Arial"/>
          <w:sz w:val="24"/>
          <w:szCs w:val="24"/>
        </w:rPr>
      </w:pPr>
      <w:r w:rsidRPr="00E7298A">
        <w:rPr>
          <w:rFonts w:ascii="Arial" w:hAnsi="Arial" w:cs="Arial"/>
          <w:sz w:val="24"/>
          <w:szCs w:val="24"/>
        </w:rPr>
        <w:t>Participar activamente con el área de personal para orientar los procesos de inducción y formación encaminadas al fortalecimiento de las actividades y competencias del personal en todas las actividades del quehacer archivístico.</w:t>
      </w:r>
    </w:p>
    <w:p w14:paraId="436DF821" w14:textId="77777777" w:rsidR="0011345B" w:rsidRPr="00E7298A" w:rsidRDefault="0011345B" w:rsidP="00E7298A">
      <w:pPr>
        <w:pStyle w:val="Prrafodelista"/>
        <w:numPr>
          <w:ilvl w:val="0"/>
          <w:numId w:val="24"/>
        </w:numPr>
        <w:spacing w:line="240" w:lineRule="auto"/>
        <w:jc w:val="both"/>
        <w:rPr>
          <w:rFonts w:ascii="Arial" w:hAnsi="Arial" w:cs="Arial"/>
          <w:sz w:val="24"/>
          <w:szCs w:val="24"/>
        </w:rPr>
      </w:pPr>
      <w:r w:rsidRPr="00E7298A">
        <w:rPr>
          <w:rFonts w:ascii="Arial" w:hAnsi="Arial" w:cs="Arial"/>
          <w:sz w:val="24"/>
          <w:szCs w:val="24"/>
        </w:rPr>
        <w:t>Fortalecer el grado de apropiación y confianza con los nuevos procesos y la implementación de herramientas tecnológicas  y del Sistema de Gestión Documental de documentos electrónicos de archivo</w:t>
      </w:r>
    </w:p>
    <w:p w14:paraId="6CD4EF97" w14:textId="77777777" w:rsidR="0011345B" w:rsidRPr="00E7298A" w:rsidRDefault="0011345B" w:rsidP="00E7298A">
      <w:pPr>
        <w:pStyle w:val="Prrafodelista"/>
        <w:numPr>
          <w:ilvl w:val="0"/>
          <w:numId w:val="24"/>
        </w:numPr>
        <w:spacing w:line="240" w:lineRule="auto"/>
        <w:jc w:val="both"/>
        <w:rPr>
          <w:rFonts w:ascii="Arial" w:hAnsi="Arial" w:cs="Arial"/>
          <w:sz w:val="24"/>
          <w:szCs w:val="24"/>
        </w:rPr>
      </w:pPr>
      <w:r w:rsidRPr="00E7298A">
        <w:rPr>
          <w:rFonts w:ascii="Arial" w:hAnsi="Arial" w:cs="Arial"/>
          <w:sz w:val="24"/>
          <w:szCs w:val="24"/>
        </w:rPr>
        <w:t>Concertar compromisos laborales y obligaciones contractuales acordes con las actividades del quehacer archivístico y directrices formuladas por la entidad.</w:t>
      </w:r>
    </w:p>
    <w:p w14:paraId="710BF41A" w14:textId="1B7140A8" w:rsidR="00C750F8" w:rsidRPr="00E7298A" w:rsidRDefault="00C750F8" w:rsidP="00E7298A">
      <w:pPr>
        <w:pStyle w:val="Prrafodelista"/>
        <w:numPr>
          <w:ilvl w:val="0"/>
          <w:numId w:val="24"/>
        </w:numPr>
        <w:spacing w:line="240" w:lineRule="auto"/>
        <w:jc w:val="both"/>
        <w:rPr>
          <w:rFonts w:ascii="Arial" w:hAnsi="Arial" w:cs="Arial"/>
          <w:sz w:val="24"/>
          <w:szCs w:val="24"/>
        </w:rPr>
      </w:pPr>
      <w:r w:rsidRPr="00E7298A">
        <w:rPr>
          <w:rFonts w:ascii="Arial" w:hAnsi="Arial" w:cs="Arial"/>
          <w:sz w:val="24"/>
          <w:szCs w:val="24"/>
        </w:rPr>
        <w:t>Implementación y diseño de líneas temáticas dentro del Plan Institucional de Capacitación.</w:t>
      </w:r>
    </w:p>
    <w:p w14:paraId="4CEA9B2A" w14:textId="2AA3A27E" w:rsidR="00201DFC" w:rsidRPr="00E7298A" w:rsidRDefault="0029137C" w:rsidP="00E7298A">
      <w:pPr>
        <w:pStyle w:val="Prrafodelista"/>
        <w:numPr>
          <w:ilvl w:val="0"/>
          <w:numId w:val="24"/>
        </w:numPr>
        <w:spacing w:line="240" w:lineRule="auto"/>
        <w:jc w:val="both"/>
        <w:rPr>
          <w:rFonts w:ascii="Arial" w:hAnsi="Arial" w:cs="Arial"/>
          <w:sz w:val="24"/>
          <w:szCs w:val="24"/>
        </w:rPr>
      </w:pPr>
      <w:r w:rsidRPr="00E7298A">
        <w:rPr>
          <w:rFonts w:ascii="Arial" w:hAnsi="Arial" w:cs="Arial"/>
          <w:sz w:val="24"/>
          <w:szCs w:val="24"/>
        </w:rPr>
        <w:t>Incluir de manera firme los temas de Gestión Documental en los procesos de inducción y re inducción llevado a cabo.</w:t>
      </w:r>
    </w:p>
    <w:p w14:paraId="387704C1" w14:textId="77777777" w:rsidR="00416865" w:rsidRPr="00E7298A" w:rsidRDefault="00416865" w:rsidP="00E7298A">
      <w:pPr>
        <w:pStyle w:val="Prrafodelista"/>
        <w:spacing w:line="240" w:lineRule="auto"/>
        <w:jc w:val="both"/>
        <w:rPr>
          <w:rFonts w:ascii="Arial" w:hAnsi="Arial" w:cs="Arial"/>
          <w:sz w:val="24"/>
          <w:szCs w:val="24"/>
        </w:rPr>
      </w:pPr>
    </w:p>
    <w:p w14:paraId="5F4F86C1" w14:textId="77777777" w:rsidR="0011345B" w:rsidRPr="00E7298A" w:rsidRDefault="0011345B" w:rsidP="00E7298A">
      <w:pPr>
        <w:pStyle w:val="Ttulo2"/>
        <w:spacing w:line="240" w:lineRule="auto"/>
        <w:jc w:val="both"/>
        <w:rPr>
          <w:rFonts w:ascii="Arial" w:hAnsi="Arial" w:cs="Arial"/>
          <w:color w:val="2E74B5" w:themeColor="accent1" w:themeShade="BF"/>
          <w:sz w:val="24"/>
          <w:szCs w:val="24"/>
        </w:rPr>
      </w:pPr>
      <w:bookmarkStart w:id="36" w:name="_Toc478027770"/>
      <w:r w:rsidRPr="00E7298A">
        <w:rPr>
          <w:rFonts w:ascii="Arial" w:hAnsi="Arial" w:cs="Arial"/>
          <w:color w:val="2E74B5" w:themeColor="accent1" w:themeShade="BF"/>
          <w:sz w:val="24"/>
          <w:szCs w:val="24"/>
        </w:rPr>
        <w:t>LINEAMIENTOS PARA LOS PROCESOS DE LA GESTIÓN DOCUMENTAL</w:t>
      </w:r>
      <w:bookmarkEnd w:id="36"/>
    </w:p>
    <w:p w14:paraId="08F1748E" w14:textId="77777777" w:rsidR="0011345B" w:rsidRPr="00E7298A" w:rsidRDefault="0011345B" w:rsidP="00E7298A">
      <w:pPr>
        <w:pStyle w:val="Ttulo3"/>
        <w:spacing w:line="240" w:lineRule="auto"/>
        <w:jc w:val="both"/>
        <w:rPr>
          <w:rFonts w:ascii="Arial" w:hAnsi="Arial" w:cs="Arial"/>
          <w:color w:val="2E74B5" w:themeColor="accent1" w:themeShade="BF"/>
          <w:sz w:val="24"/>
          <w:szCs w:val="24"/>
        </w:rPr>
      </w:pPr>
      <w:bookmarkStart w:id="37" w:name="_Toc478027771"/>
      <w:r w:rsidRPr="00E7298A">
        <w:rPr>
          <w:rFonts w:ascii="Arial" w:hAnsi="Arial" w:cs="Arial"/>
          <w:color w:val="2E74B5" w:themeColor="accent1" w:themeShade="BF"/>
          <w:sz w:val="24"/>
          <w:szCs w:val="24"/>
        </w:rPr>
        <w:t>PLANEACIÓN ESTRATEGICA DE LA GESTION DOCUMENTAL:</w:t>
      </w:r>
      <w:bookmarkEnd w:id="37"/>
      <w:r w:rsidRPr="00E7298A">
        <w:rPr>
          <w:rFonts w:ascii="Arial" w:hAnsi="Arial" w:cs="Arial"/>
          <w:color w:val="2E74B5" w:themeColor="accent1" w:themeShade="BF"/>
          <w:sz w:val="24"/>
          <w:szCs w:val="24"/>
        </w:rPr>
        <w:t xml:space="preserve"> </w:t>
      </w:r>
    </w:p>
    <w:p w14:paraId="32112847" w14:textId="77777777" w:rsidR="0011345B" w:rsidRPr="00E7298A" w:rsidRDefault="0011345B" w:rsidP="00E7298A">
      <w:pPr>
        <w:spacing w:line="240" w:lineRule="auto"/>
        <w:jc w:val="both"/>
        <w:rPr>
          <w:rFonts w:ascii="Arial" w:hAnsi="Arial" w:cs="Arial"/>
          <w:b/>
          <w:color w:val="2E74B5" w:themeColor="accent1" w:themeShade="BF"/>
          <w:sz w:val="24"/>
          <w:szCs w:val="24"/>
        </w:rPr>
      </w:pPr>
    </w:p>
    <w:p w14:paraId="57430A93" w14:textId="77777777" w:rsidR="0011345B" w:rsidRPr="00E7298A" w:rsidRDefault="0011345B" w:rsidP="00E7298A">
      <w:pPr>
        <w:pStyle w:val="Ttulo3"/>
        <w:spacing w:line="240" w:lineRule="auto"/>
        <w:jc w:val="both"/>
        <w:rPr>
          <w:rFonts w:ascii="Arial" w:hAnsi="Arial" w:cs="Arial"/>
          <w:color w:val="2E74B5" w:themeColor="accent1" w:themeShade="BF"/>
          <w:sz w:val="24"/>
          <w:szCs w:val="24"/>
        </w:rPr>
      </w:pPr>
      <w:bookmarkStart w:id="38" w:name="_Toc478027772"/>
      <w:r w:rsidRPr="00E7298A">
        <w:rPr>
          <w:rFonts w:ascii="Arial" w:hAnsi="Arial" w:cs="Arial"/>
          <w:color w:val="2E74B5" w:themeColor="accent1" w:themeShade="BF"/>
          <w:sz w:val="24"/>
          <w:szCs w:val="24"/>
        </w:rPr>
        <w:t>Definición:</w:t>
      </w:r>
      <w:bookmarkEnd w:id="38"/>
      <w:r w:rsidRPr="00E7298A">
        <w:rPr>
          <w:rFonts w:ascii="Arial" w:hAnsi="Arial" w:cs="Arial"/>
          <w:color w:val="2E74B5" w:themeColor="accent1" w:themeShade="BF"/>
          <w:sz w:val="24"/>
          <w:szCs w:val="24"/>
        </w:rPr>
        <w:t xml:space="preserve"> </w:t>
      </w:r>
    </w:p>
    <w:p w14:paraId="41F9A0FD" w14:textId="77777777" w:rsidR="0011345B" w:rsidRPr="00E7298A" w:rsidRDefault="0011345B" w:rsidP="00E7298A">
      <w:pPr>
        <w:spacing w:line="240" w:lineRule="auto"/>
        <w:jc w:val="both"/>
        <w:rPr>
          <w:rFonts w:ascii="Arial" w:hAnsi="Arial" w:cs="Arial"/>
          <w:b/>
          <w:sz w:val="24"/>
          <w:szCs w:val="24"/>
        </w:rPr>
      </w:pPr>
    </w:p>
    <w:p w14:paraId="7D159525" w14:textId="50D80CD9" w:rsidR="00102D37"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Conjunto de actividades encaminadas a la planeación, generación y valoración de los documentos de la entidad, en cumplimiento con el contexto administra</w:t>
      </w:r>
      <w:r w:rsidRPr="00E7298A">
        <w:rPr>
          <w:rFonts w:ascii="Arial" w:hAnsi="Arial" w:cs="Arial"/>
          <w:sz w:val="24"/>
          <w:szCs w:val="24"/>
        </w:rPr>
        <w:softHyphen/>
        <w:t>tivo, legal, funcional y técnico. Comprende la creación y diseño de formas, formularios y documentos, análisis de procesos, análisis diplomático y su registro en el</w:t>
      </w:r>
      <w:r w:rsidR="00FD5FA4" w:rsidRPr="00E7298A">
        <w:rPr>
          <w:rFonts w:ascii="Arial" w:hAnsi="Arial" w:cs="Arial"/>
          <w:sz w:val="24"/>
          <w:szCs w:val="24"/>
        </w:rPr>
        <w:t xml:space="preserve"> sistema de gestión documental.</w:t>
      </w:r>
    </w:p>
    <w:p w14:paraId="11C0ABCD" w14:textId="77777777" w:rsidR="00783288" w:rsidRPr="00E7298A" w:rsidRDefault="00783288" w:rsidP="00E7298A">
      <w:pPr>
        <w:spacing w:line="240" w:lineRule="auto"/>
        <w:jc w:val="both"/>
        <w:rPr>
          <w:rFonts w:ascii="Arial" w:hAnsi="Arial" w:cs="Arial"/>
          <w:sz w:val="24"/>
          <w:szCs w:val="24"/>
        </w:rPr>
      </w:pPr>
    </w:p>
    <w:p w14:paraId="7F0463E1" w14:textId="207EAD69" w:rsidR="00102D37" w:rsidRPr="00E7298A" w:rsidRDefault="00102D37" w:rsidP="00E7298A">
      <w:pPr>
        <w:pStyle w:val="Ttulo3"/>
        <w:spacing w:line="240" w:lineRule="auto"/>
        <w:jc w:val="both"/>
        <w:rPr>
          <w:rFonts w:ascii="Arial" w:hAnsi="Arial" w:cs="Arial"/>
          <w:color w:val="2E74B5" w:themeColor="accent1" w:themeShade="BF"/>
          <w:sz w:val="24"/>
          <w:szCs w:val="24"/>
        </w:rPr>
      </w:pPr>
      <w:r w:rsidRPr="00E7298A">
        <w:rPr>
          <w:rFonts w:ascii="Arial" w:hAnsi="Arial" w:cs="Arial"/>
          <w:color w:val="2E74B5" w:themeColor="accent1" w:themeShade="BF"/>
          <w:sz w:val="24"/>
          <w:szCs w:val="24"/>
        </w:rPr>
        <w:lastRenderedPageBreak/>
        <w:t>Objetivo:</w:t>
      </w:r>
    </w:p>
    <w:p w14:paraId="36CF4DDE" w14:textId="77777777" w:rsidR="00FD5FA4" w:rsidRPr="00E7298A" w:rsidRDefault="00FD5FA4" w:rsidP="00E7298A">
      <w:pPr>
        <w:jc w:val="both"/>
        <w:rPr>
          <w:rFonts w:ascii="Arial" w:hAnsi="Arial" w:cs="Arial"/>
          <w:sz w:val="24"/>
          <w:szCs w:val="24"/>
        </w:rPr>
      </w:pPr>
    </w:p>
    <w:p w14:paraId="3C7DA083" w14:textId="5813E90F" w:rsidR="00102D37" w:rsidRPr="00E7298A" w:rsidRDefault="00102D37" w:rsidP="00E7298A">
      <w:pPr>
        <w:spacing w:line="240" w:lineRule="auto"/>
        <w:jc w:val="both"/>
        <w:rPr>
          <w:rFonts w:ascii="Arial" w:hAnsi="Arial" w:cs="Arial"/>
          <w:sz w:val="24"/>
          <w:szCs w:val="24"/>
        </w:rPr>
      </w:pPr>
      <w:r w:rsidRPr="00E7298A">
        <w:rPr>
          <w:rFonts w:ascii="Arial" w:hAnsi="Arial" w:cs="Arial"/>
          <w:sz w:val="24"/>
          <w:szCs w:val="24"/>
        </w:rPr>
        <w:t>Documentar y establecer las actividades direccionadas a la planificación en el marco de la política de gestión documental de la CCF, con el apoyo administrativo, legal, tecnológico, funcional. Desde el sistema de gestión de calidad de la autoridad con el análisis diplomático y su debida documentación, comprendiendo el análisis de los procesos para la creación y diseño de formas, formular</w:t>
      </w:r>
      <w:r w:rsidR="00FD5FA4" w:rsidRPr="00E7298A">
        <w:rPr>
          <w:rFonts w:ascii="Arial" w:hAnsi="Arial" w:cs="Arial"/>
          <w:sz w:val="24"/>
          <w:szCs w:val="24"/>
        </w:rPr>
        <w:t>ios y documentos de la entidad.</w:t>
      </w:r>
    </w:p>
    <w:p w14:paraId="3A838E2B" w14:textId="77777777" w:rsidR="0011345B" w:rsidRPr="00E7298A" w:rsidRDefault="0011345B" w:rsidP="00E7298A">
      <w:pPr>
        <w:pStyle w:val="Ttulo3"/>
        <w:spacing w:line="240" w:lineRule="auto"/>
        <w:jc w:val="both"/>
        <w:rPr>
          <w:rFonts w:ascii="Arial" w:hAnsi="Arial" w:cs="Arial"/>
          <w:color w:val="2E74B5" w:themeColor="accent1" w:themeShade="BF"/>
          <w:sz w:val="24"/>
          <w:szCs w:val="24"/>
        </w:rPr>
      </w:pPr>
      <w:r w:rsidRPr="00E7298A">
        <w:rPr>
          <w:rFonts w:ascii="Arial" w:hAnsi="Arial" w:cs="Arial"/>
          <w:color w:val="2E74B5" w:themeColor="accent1" w:themeShade="BF"/>
          <w:sz w:val="24"/>
          <w:szCs w:val="24"/>
        </w:rPr>
        <w:t xml:space="preserve"> </w:t>
      </w:r>
      <w:bookmarkStart w:id="39" w:name="_Toc478027773"/>
      <w:r w:rsidRPr="00E7298A">
        <w:rPr>
          <w:rFonts w:ascii="Arial" w:hAnsi="Arial" w:cs="Arial"/>
          <w:color w:val="2E74B5" w:themeColor="accent1" w:themeShade="BF"/>
          <w:sz w:val="24"/>
          <w:szCs w:val="24"/>
        </w:rPr>
        <w:t>Alcance:</w:t>
      </w:r>
      <w:bookmarkEnd w:id="39"/>
      <w:r w:rsidRPr="00E7298A">
        <w:rPr>
          <w:rFonts w:ascii="Arial" w:hAnsi="Arial" w:cs="Arial"/>
          <w:color w:val="2E74B5" w:themeColor="accent1" w:themeShade="BF"/>
          <w:sz w:val="24"/>
          <w:szCs w:val="24"/>
        </w:rPr>
        <w:t xml:space="preserve"> </w:t>
      </w:r>
    </w:p>
    <w:p w14:paraId="63F1D386" w14:textId="77777777" w:rsidR="0011345B" w:rsidRPr="00E7298A" w:rsidRDefault="0011345B" w:rsidP="00E7298A">
      <w:pPr>
        <w:spacing w:line="240" w:lineRule="auto"/>
        <w:jc w:val="both"/>
        <w:rPr>
          <w:rFonts w:ascii="Arial" w:hAnsi="Arial" w:cs="Arial"/>
          <w:sz w:val="24"/>
          <w:szCs w:val="24"/>
        </w:rPr>
      </w:pPr>
    </w:p>
    <w:p w14:paraId="48F77263" w14:textId="0EE0CCE7" w:rsidR="00201DFC" w:rsidRDefault="0011345B" w:rsidP="00E7298A">
      <w:pPr>
        <w:spacing w:line="240" w:lineRule="auto"/>
        <w:jc w:val="both"/>
        <w:rPr>
          <w:rFonts w:ascii="Arial" w:hAnsi="Arial" w:cs="Arial"/>
          <w:sz w:val="24"/>
          <w:szCs w:val="24"/>
        </w:rPr>
      </w:pPr>
      <w:r w:rsidRPr="00E7298A">
        <w:rPr>
          <w:rFonts w:ascii="Arial" w:hAnsi="Arial" w:cs="Arial"/>
          <w:sz w:val="24"/>
          <w:szCs w:val="24"/>
        </w:rPr>
        <w:t>Este procedimiento inicia con la formulación  aprobación de los documentos estratégicos, pasando por la difusión, actualización hasta el seguimiento al cumplimiento de los mismos siendo aplicables a todos los planes, programas, proyectos y procedimientos del proceso de gestión documental de la CCF.</w:t>
      </w:r>
      <w:r w:rsidR="00102D37" w:rsidRPr="00E7298A">
        <w:rPr>
          <w:rFonts w:ascii="Arial" w:hAnsi="Arial" w:cs="Arial"/>
          <w:sz w:val="24"/>
          <w:szCs w:val="24"/>
        </w:rPr>
        <w:t xml:space="preserve"> </w:t>
      </w:r>
      <w:bookmarkStart w:id="40" w:name="_Toc478027774"/>
    </w:p>
    <w:p w14:paraId="20983858" w14:textId="77777777" w:rsidR="00C003E1" w:rsidRPr="00E7298A" w:rsidRDefault="00C003E1" w:rsidP="00E7298A">
      <w:pPr>
        <w:spacing w:line="240" w:lineRule="auto"/>
        <w:jc w:val="both"/>
        <w:rPr>
          <w:rFonts w:ascii="Arial" w:hAnsi="Arial" w:cs="Arial"/>
          <w:sz w:val="24"/>
          <w:szCs w:val="24"/>
        </w:rPr>
      </w:pPr>
    </w:p>
    <w:p w14:paraId="19F6EADF" w14:textId="5B9F3FA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Actividades:</w:t>
      </w:r>
      <w:bookmarkEnd w:id="40"/>
      <w:r w:rsidR="00FD5FA4" w:rsidRPr="00E7298A">
        <w:rPr>
          <w:rFonts w:ascii="Arial" w:hAnsi="Arial" w:cs="Arial"/>
          <w:sz w:val="24"/>
          <w:szCs w:val="24"/>
        </w:rPr>
        <w:t xml:space="preserve"> </w:t>
      </w:r>
    </w:p>
    <w:p w14:paraId="309D1B18"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El desarrollo de este procedimiento involucra las siguientes acciones:</w:t>
      </w:r>
    </w:p>
    <w:p w14:paraId="16253665" w14:textId="77777777" w:rsidR="0011345B" w:rsidRPr="00E7298A" w:rsidRDefault="0011345B" w:rsidP="00E7298A">
      <w:pPr>
        <w:pStyle w:val="Prrafodelista"/>
        <w:numPr>
          <w:ilvl w:val="0"/>
          <w:numId w:val="7"/>
        </w:numPr>
        <w:spacing w:line="240" w:lineRule="auto"/>
        <w:jc w:val="both"/>
        <w:rPr>
          <w:rFonts w:ascii="Arial" w:hAnsi="Arial" w:cs="Arial"/>
          <w:sz w:val="24"/>
          <w:szCs w:val="24"/>
        </w:rPr>
      </w:pPr>
      <w:r w:rsidRPr="00E7298A">
        <w:rPr>
          <w:rFonts w:ascii="Arial" w:hAnsi="Arial" w:cs="Arial"/>
          <w:sz w:val="24"/>
          <w:szCs w:val="24"/>
        </w:rPr>
        <w:t>Elaborar, revisar y publicar el PGD, actualizarlo cuando sea necesario y hacer seguimiento a su cumplimiento</w:t>
      </w:r>
    </w:p>
    <w:p w14:paraId="2CA48FE4" w14:textId="77777777" w:rsidR="0011345B" w:rsidRPr="00E7298A" w:rsidRDefault="0011345B" w:rsidP="00E7298A">
      <w:pPr>
        <w:pStyle w:val="Prrafodelista"/>
        <w:numPr>
          <w:ilvl w:val="0"/>
          <w:numId w:val="7"/>
        </w:numPr>
        <w:spacing w:line="240" w:lineRule="auto"/>
        <w:jc w:val="both"/>
        <w:rPr>
          <w:rFonts w:ascii="Arial" w:hAnsi="Arial" w:cs="Arial"/>
          <w:sz w:val="24"/>
          <w:szCs w:val="24"/>
        </w:rPr>
      </w:pPr>
      <w:r w:rsidRPr="00E7298A">
        <w:rPr>
          <w:rFonts w:ascii="Arial" w:hAnsi="Arial" w:cs="Arial"/>
          <w:sz w:val="24"/>
          <w:szCs w:val="24"/>
        </w:rPr>
        <w:t>Elaboración, revisión publicación y actualización del plan Institucional de Archivos(PINAR) hacer seguimiento a su cumplimiento y actualizarlo cuando sea necesario</w:t>
      </w:r>
    </w:p>
    <w:p w14:paraId="4030F771" w14:textId="77777777" w:rsidR="0011345B" w:rsidRPr="00E7298A" w:rsidRDefault="0011345B" w:rsidP="00E7298A">
      <w:pPr>
        <w:pStyle w:val="Prrafodelista"/>
        <w:numPr>
          <w:ilvl w:val="0"/>
          <w:numId w:val="7"/>
        </w:numPr>
        <w:spacing w:line="240" w:lineRule="auto"/>
        <w:jc w:val="both"/>
        <w:rPr>
          <w:rFonts w:ascii="Arial" w:hAnsi="Arial" w:cs="Arial"/>
          <w:sz w:val="24"/>
          <w:szCs w:val="24"/>
        </w:rPr>
      </w:pPr>
      <w:r w:rsidRPr="00E7298A">
        <w:rPr>
          <w:rFonts w:ascii="Arial" w:hAnsi="Arial" w:cs="Arial"/>
          <w:sz w:val="24"/>
          <w:szCs w:val="24"/>
        </w:rPr>
        <w:t>Elaboración del documento interno, revisión, divulgación de la política de Gestión Documental de la CCF.</w:t>
      </w:r>
    </w:p>
    <w:p w14:paraId="31918D2F" w14:textId="77777777" w:rsidR="0011345B" w:rsidRPr="00E7298A" w:rsidRDefault="0011345B" w:rsidP="00E7298A">
      <w:pPr>
        <w:pStyle w:val="Prrafodelista"/>
        <w:numPr>
          <w:ilvl w:val="0"/>
          <w:numId w:val="7"/>
        </w:numPr>
        <w:spacing w:line="240" w:lineRule="auto"/>
        <w:jc w:val="both"/>
        <w:rPr>
          <w:rFonts w:ascii="Arial" w:hAnsi="Arial" w:cs="Arial"/>
          <w:sz w:val="24"/>
          <w:szCs w:val="24"/>
        </w:rPr>
      </w:pPr>
      <w:r w:rsidRPr="00E7298A">
        <w:rPr>
          <w:rFonts w:ascii="Arial" w:hAnsi="Arial" w:cs="Arial"/>
          <w:sz w:val="24"/>
          <w:szCs w:val="24"/>
        </w:rPr>
        <w:t>Actualizar el plan de administración de riesgos del proceso de Gestión Documental</w:t>
      </w:r>
    </w:p>
    <w:p w14:paraId="37E20377" w14:textId="77777777" w:rsidR="00102D37" w:rsidRPr="00E7298A" w:rsidRDefault="0011345B" w:rsidP="00E7298A">
      <w:pPr>
        <w:pStyle w:val="Prrafodelista"/>
        <w:numPr>
          <w:ilvl w:val="0"/>
          <w:numId w:val="7"/>
        </w:numPr>
        <w:spacing w:line="240" w:lineRule="auto"/>
        <w:jc w:val="both"/>
        <w:rPr>
          <w:rFonts w:ascii="Arial" w:hAnsi="Arial" w:cs="Arial"/>
          <w:sz w:val="24"/>
          <w:szCs w:val="24"/>
        </w:rPr>
      </w:pPr>
      <w:r w:rsidRPr="00E7298A">
        <w:rPr>
          <w:rFonts w:ascii="Arial" w:hAnsi="Arial" w:cs="Arial"/>
          <w:sz w:val="24"/>
          <w:szCs w:val="24"/>
        </w:rPr>
        <w:t>Crear o actualizar los procesos del procedimiento de gestión Documental, para ellos se incluirán todos los requerimientos establecidos en el documento interno de lineamientos para procedimientos de gestión documental</w:t>
      </w:r>
    </w:p>
    <w:p w14:paraId="74ABB954" w14:textId="77777777" w:rsidR="0011345B" w:rsidRPr="00E7298A" w:rsidRDefault="0011345B" w:rsidP="00E7298A">
      <w:pPr>
        <w:pStyle w:val="Prrafodelista"/>
        <w:numPr>
          <w:ilvl w:val="0"/>
          <w:numId w:val="7"/>
        </w:numPr>
        <w:spacing w:line="240" w:lineRule="auto"/>
        <w:jc w:val="both"/>
        <w:rPr>
          <w:rFonts w:ascii="Arial" w:hAnsi="Arial" w:cs="Arial"/>
          <w:sz w:val="24"/>
          <w:szCs w:val="24"/>
        </w:rPr>
      </w:pPr>
      <w:r w:rsidRPr="00E7298A">
        <w:rPr>
          <w:rFonts w:ascii="Arial" w:hAnsi="Arial" w:cs="Arial"/>
          <w:sz w:val="24"/>
          <w:szCs w:val="24"/>
        </w:rPr>
        <w:t>Desarrollo de los programas específicos establecidos en el programa de Gestión Documental</w:t>
      </w:r>
    </w:p>
    <w:p w14:paraId="7AF1C831" w14:textId="77777777" w:rsidR="0011345B" w:rsidRPr="00E7298A" w:rsidRDefault="0011345B" w:rsidP="00E7298A">
      <w:pPr>
        <w:pStyle w:val="Prrafodelista"/>
        <w:numPr>
          <w:ilvl w:val="0"/>
          <w:numId w:val="7"/>
        </w:numPr>
        <w:spacing w:line="240" w:lineRule="auto"/>
        <w:jc w:val="both"/>
        <w:rPr>
          <w:rFonts w:ascii="Arial" w:hAnsi="Arial" w:cs="Arial"/>
          <w:sz w:val="24"/>
          <w:szCs w:val="24"/>
        </w:rPr>
      </w:pPr>
      <w:r w:rsidRPr="00E7298A">
        <w:rPr>
          <w:rFonts w:ascii="Arial" w:hAnsi="Arial" w:cs="Arial"/>
          <w:sz w:val="24"/>
          <w:szCs w:val="24"/>
        </w:rPr>
        <w:t>Elaborar el plan de trabajo e implementación para los instrumentos archivísticos</w:t>
      </w:r>
      <w:r w:rsidR="0060669B" w:rsidRPr="00E7298A">
        <w:rPr>
          <w:rFonts w:ascii="Arial" w:hAnsi="Arial" w:cs="Arial"/>
          <w:sz w:val="24"/>
          <w:szCs w:val="24"/>
        </w:rPr>
        <w:t xml:space="preserve"> y /o  su actualización </w:t>
      </w:r>
      <w:r w:rsidRPr="00E7298A">
        <w:rPr>
          <w:rFonts w:ascii="Arial" w:hAnsi="Arial" w:cs="Arial"/>
          <w:sz w:val="24"/>
          <w:szCs w:val="24"/>
        </w:rPr>
        <w:t xml:space="preserve"> establecidos en el decreto 2609 del 2012 articulo8</w:t>
      </w:r>
    </w:p>
    <w:p w14:paraId="289A0998" w14:textId="77777777" w:rsidR="0011345B" w:rsidRPr="00E7298A" w:rsidRDefault="0011345B" w:rsidP="00E7298A">
      <w:pPr>
        <w:pStyle w:val="Prrafodelista"/>
        <w:numPr>
          <w:ilvl w:val="0"/>
          <w:numId w:val="7"/>
        </w:numPr>
        <w:spacing w:line="240" w:lineRule="auto"/>
        <w:jc w:val="both"/>
        <w:rPr>
          <w:rFonts w:ascii="Arial" w:hAnsi="Arial" w:cs="Arial"/>
          <w:sz w:val="24"/>
          <w:szCs w:val="24"/>
        </w:rPr>
      </w:pPr>
      <w:r w:rsidRPr="00E7298A">
        <w:rPr>
          <w:rFonts w:ascii="Arial" w:hAnsi="Arial" w:cs="Arial"/>
          <w:sz w:val="24"/>
          <w:szCs w:val="24"/>
        </w:rPr>
        <w:t>Elaborar la matriz de costeo para la implementación de los servicios de gestión Documental</w:t>
      </w:r>
    </w:p>
    <w:p w14:paraId="386EE78F" w14:textId="77777777" w:rsidR="0011345B" w:rsidRPr="00E7298A" w:rsidRDefault="0011345B" w:rsidP="00E7298A">
      <w:pPr>
        <w:pStyle w:val="Prrafodelista"/>
        <w:numPr>
          <w:ilvl w:val="0"/>
          <w:numId w:val="7"/>
        </w:numPr>
        <w:spacing w:line="240" w:lineRule="auto"/>
        <w:jc w:val="both"/>
        <w:rPr>
          <w:rFonts w:ascii="Arial" w:hAnsi="Arial" w:cs="Arial"/>
          <w:sz w:val="24"/>
          <w:szCs w:val="24"/>
        </w:rPr>
      </w:pPr>
      <w:r w:rsidRPr="00E7298A">
        <w:rPr>
          <w:rFonts w:ascii="Arial" w:hAnsi="Arial" w:cs="Arial"/>
          <w:sz w:val="24"/>
          <w:szCs w:val="24"/>
        </w:rPr>
        <w:t>Identificar los requisitos legales, estándares de calidad y buenas prácticas para los procedimientos que conforman el proceso de Gestión Documental que permita evaluar el cumplimiento de los mismos y fijar los lineamientos que permita crear por actualizarlos de acuerdo a las necesidades de la entidad.</w:t>
      </w:r>
    </w:p>
    <w:p w14:paraId="12718778" w14:textId="77777777" w:rsidR="0011345B" w:rsidRPr="00E7298A" w:rsidRDefault="0011345B" w:rsidP="00E7298A">
      <w:pPr>
        <w:pStyle w:val="Prrafodelista"/>
        <w:numPr>
          <w:ilvl w:val="0"/>
          <w:numId w:val="7"/>
        </w:numPr>
        <w:spacing w:line="240" w:lineRule="auto"/>
        <w:jc w:val="both"/>
        <w:rPr>
          <w:rFonts w:ascii="Arial" w:hAnsi="Arial" w:cs="Arial"/>
          <w:sz w:val="24"/>
          <w:szCs w:val="24"/>
        </w:rPr>
      </w:pPr>
      <w:r w:rsidRPr="00E7298A">
        <w:rPr>
          <w:rFonts w:ascii="Arial" w:hAnsi="Arial" w:cs="Arial"/>
          <w:sz w:val="24"/>
          <w:szCs w:val="24"/>
        </w:rPr>
        <w:lastRenderedPageBreak/>
        <w:t>Realizar los informes solicitados al grupo de archivo y gestión documental</w:t>
      </w:r>
    </w:p>
    <w:p w14:paraId="4D5D06A4" w14:textId="2C859BAD" w:rsidR="00EE2303" w:rsidRPr="00E7298A" w:rsidRDefault="0011345B" w:rsidP="00E7298A">
      <w:pPr>
        <w:pStyle w:val="Prrafodelista"/>
        <w:numPr>
          <w:ilvl w:val="0"/>
          <w:numId w:val="7"/>
        </w:numPr>
        <w:spacing w:line="240" w:lineRule="auto"/>
        <w:jc w:val="both"/>
        <w:rPr>
          <w:rFonts w:ascii="Arial" w:hAnsi="Arial" w:cs="Arial"/>
          <w:sz w:val="24"/>
          <w:szCs w:val="24"/>
        </w:rPr>
      </w:pPr>
      <w:r w:rsidRPr="00E7298A">
        <w:rPr>
          <w:rFonts w:ascii="Arial" w:hAnsi="Arial" w:cs="Arial"/>
          <w:sz w:val="24"/>
          <w:szCs w:val="24"/>
        </w:rPr>
        <w:t>Realizar difusión de los documentos elaborados y servicios prestados por el grupo de archivo y gestión documental</w:t>
      </w:r>
    </w:p>
    <w:p w14:paraId="1CB20CB3" w14:textId="77777777" w:rsidR="00136DB6" w:rsidRPr="00E7298A" w:rsidRDefault="00136DB6" w:rsidP="00E7298A">
      <w:pPr>
        <w:pStyle w:val="Prrafodelista"/>
        <w:spacing w:line="240" w:lineRule="auto"/>
        <w:jc w:val="both"/>
        <w:rPr>
          <w:rFonts w:ascii="Arial" w:hAnsi="Arial" w:cs="Arial"/>
          <w:sz w:val="24"/>
          <w:szCs w:val="24"/>
        </w:rPr>
      </w:pPr>
    </w:p>
    <w:p w14:paraId="26EE8B96" w14:textId="77777777" w:rsidR="0011345B" w:rsidRPr="00E7298A" w:rsidRDefault="0011345B" w:rsidP="00E7298A">
      <w:pPr>
        <w:pStyle w:val="Ttulo3"/>
        <w:spacing w:line="240" w:lineRule="auto"/>
        <w:jc w:val="both"/>
        <w:rPr>
          <w:rFonts w:ascii="Arial" w:hAnsi="Arial" w:cs="Arial"/>
          <w:color w:val="2E74B5" w:themeColor="accent1" w:themeShade="BF"/>
          <w:sz w:val="24"/>
          <w:szCs w:val="24"/>
        </w:rPr>
      </w:pPr>
      <w:bookmarkStart w:id="41" w:name="_Toc478027775"/>
      <w:r w:rsidRPr="00E7298A">
        <w:rPr>
          <w:rFonts w:ascii="Arial" w:hAnsi="Arial" w:cs="Arial"/>
          <w:color w:val="2E74B5" w:themeColor="accent1" w:themeShade="BF"/>
          <w:sz w:val="24"/>
          <w:szCs w:val="24"/>
        </w:rPr>
        <w:t>PLANEACIÓN DOCUMENTAL:</w:t>
      </w:r>
      <w:bookmarkEnd w:id="41"/>
      <w:r w:rsidRPr="00E7298A">
        <w:rPr>
          <w:rFonts w:ascii="Arial" w:hAnsi="Arial" w:cs="Arial"/>
          <w:color w:val="2E74B5" w:themeColor="accent1" w:themeShade="BF"/>
          <w:sz w:val="24"/>
          <w:szCs w:val="24"/>
        </w:rPr>
        <w:t xml:space="preserve"> </w:t>
      </w:r>
    </w:p>
    <w:p w14:paraId="286DB7FC" w14:textId="77777777" w:rsidR="0011345B" w:rsidRPr="00E7298A" w:rsidRDefault="0011345B" w:rsidP="00E7298A">
      <w:pPr>
        <w:spacing w:line="240" w:lineRule="auto"/>
        <w:jc w:val="both"/>
        <w:rPr>
          <w:rFonts w:ascii="Arial" w:hAnsi="Arial" w:cs="Arial"/>
          <w:b/>
          <w:color w:val="2E74B5" w:themeColor="accent1" w:themeShade="BF"/>
          <w:sz w:val="24"/>
          <w:szCs w:val="24"/>
        </w:rPr>
      </w:pPr>
    </w:p>
    <w:p w14:paraId="143804C2" w14:textId="77777777" w:rsidR="0011345B" w:rsidRPr="00E7298A" w:rsidRDefault="0011345B" w:rsidP="00E7298A">
      <w:pPr>
        <w:pStyle w:val="Ttulo4"/>
        <w:spacing w:line="240" w:lineRule="auto"/>
        <w:jc w:val="both"/>
        <w:rPr>
          <w:rFonts w:ascii="Arial" w:hAnsi="Arial" w:cs="Arial"/>
          <w:i w:val="0"/>
          <w:color w:val="2E74B5" w:themeColor="accent1" w:themeShade="BF"/>
          <w:sz w:val="24"/>
          <w:szCs w:val="24"/>
        </w:rPr>
      </w:pPr>
      <w:r w:rsidRPr="00E7298A">
        <w:rPr>
          <w:rFonts w:ascii="Arial" w:hAnsi="Arial" w:cs="Arial"/>
          <w:i w:val="0"/>
          <w:color w:val="2E74B5" w:themeColor="accent1" w:themeShade="BF"/>
          <w:sz w:val="24"/>
          <w:szCs w:val="24"/>
        </w:rPr>
        <w:t xml:space="preserve"> </w:t>
      </w:r>
      <w:bookmarkStart w:id="42" w:name="_Toc478027776"/>
      <w:r w:rsidRPr="00E7298A">
        <w:rPr>
          <w:rFonts w:ascii="Arial" w:hAnsi="Arial" w:cs="Arial"/>
          <w:i w:val="0"/>
          <w:color w:val="2E74B5" w:themeColor="accent1" w:themeShade="BF"/>
          <w:sz w:val="24"/>
          <w:szCs w:val="24"/>
        </w:rPr>
        <w:t>Definición:</w:t>
      </w:r>
      <w:bookmarkEnd w:id="42"/>
      <w:r w:rsidRPr="00E7298A">
        <w:rPr>
          <w:rFonts w:ascii="Arial" w:hAnsi="Arial" w:cs="Arial"/>
          <w:i w:val="0"/>
          <w:color w:val="2E74B5" w:themeColor="accent1" w:themeShade="BF"/>
          <w:sz w:val="24"/>
          <w:szCs w:val="24"/>
        </w:rPr>
        <w:t xml:space="preserve"> </w:t>
      </w:r>
    </w:p>
    <w:p w14:paraId="441B4185" w14:textId="77777777" w:rsidR="0011345B" w:rsidRPr="00E7298A" w:rsidRDefault="0011345B" w:rsidP="00E7298A">
      <w:pPr>
        <w:spacing w:line="240" w:lineRule="auto"/>
        <w:jc w:val="both"/>
        <w:rPr>
          <w:rFonts w:ascii="Arial" w:hAnsi="Arial" w:cs="Arial"/>
          <w:b/>
          <w:sz w:val="24"/>
          <w:szCs w:val="24"/>
        </w:rPr>
      </w:pPr>
    </w:p>
    <w:p w14:paraId="64AD6A40" w14:textId="77777777" w:rsidR="00201DFC"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Conjunto de actividades encaminadas a la planeación, generación y valoración de los documentos de la entidad, en cumplimiento con el contexto administra</w:t>
      </w:r>
      <w:r w:rsidRPr="00E7298A">
        <w:rPr>
          <w:rFonts w:ascii="Arial" w:hAnsi="Arial" w:cs="Arial"/>
          <w:sz w:val="24"/>
          <w:szCs w:val="24"/>
        </w:rPr>
        <w:softHyphen/>
        <w:t>tivo, legal, funcional y técnico. Comprende la creación y diseño de formas, formularios y documentos, análisis de procesos, análisis diplomático y su registro en el sistema de</w:t>
      </w:r>
      <w:r w:rsidR="00201DFC" w:rsidRPr="00E7298A">
        <w:rPr>
          <w:rFonts w:ascii="Arial" w:hAnsi="Arial" w:cs="Arial"/>
          <w:sz w:val="24"/>
          <w:szCs w:val="24"/>
        </w:rPr>
        <w:t xml:space="preserve"> gestión documental.</w:t>
      </w:r>
    </w:p>
    <w:p w14:paraId="759DE220" w14:textId="77777777" w:rsidR="00136DB6" w:rsidRPr="00E7298A" w:rsidRDefault="00136DB6" w:rsidP="00E7298A">
      <w:pPr>
        <w:spacing w:line="240" w:lineRule="auto"/>
        <w:jc w:val="both"/>
        <w:rPr>
          <w:rFonts w:ascii="Arial" w:hAnsi="Arial" w:cs="Arial"/>
          <w:sz w:val="24"/>
          <w:szCs w:val="24"/>
        </w:rPr>
      </w:pPr>
    </w:p>
    <w:p w14:paraId="6BD1F868" w14:textId="77777777" w:rsidR="0011345B" w:rsidRPr="00E7298A" w:rsidRDefault="0011345B" w:rsidP="00E7298A">
      <w:pPr>
        <w:pStyle w:val="Ttulo4"/>
        <w:spacing w:line="240" w:lineRule="auto"/>
        <w:jc w:val="both"/>
        <w:rPr>
          <w:rFonts w:ascii="Arial" w:hAnsi="Arial" w:cs="Arial"/>
          <w:i w:val="0"/>
          <w:color w:val="2E74B5" w:themeColor="accent1" w:themeShade="BF"/>
          <w:sz w:val="24"/>
          <w:szCs w:val="24"/>
        </w:rPr>
      </w:pPr>
      <w:r w:rsidRPr="00E7298A">
        <w:rPr>
          <w:rFonts w:ascii="Arial" w:hAnsi="Arial" w:cs="Arial"/>
          <w:i w:val="0"/>
          <w:color w:val="2E74B5" w:themeColor="accent1" w:themeShade="BF"/>
          <w:sz w:val="24"/>
          <w:szCs w:val="24"/>
        </w:rPr>
        <w:t xml:space="preserve"> </w:t>
      </w:r>
      <w:bookmarkStart w:id="43" w:name="_Toc478027777"/>
      <w:r w:rsidRPr="00E7298A">
        <w:rPr>
          <w:rFonts w:ascii="Arial" w:hAnsi="Arial" w:cs="Arial"/>
          <w:i w:val="0"/>
          <w:color w:val="2E74B5" w:themeColor="accent1" w:themeShade="BF"/>
          <w:sz w:val="24"/>
          <w:szCs w:val="24"/>
        </w:rPr>
        <w:t>Alcance:</w:t>
      </w:r>
      <w:bookmarkEnd w:id="43"/>
      <w:r w:rsidRPr="00E7298A">
        <w:rPr>
          <w:rFonts w:ascii="Arial" w:hAnsi="Arial" w:cs="Arial"/>
          <w:i w:val="0"/>
          <w:color w:val="2E74B5" w:themeColor="accent1" w:themeShade="BF"/>
          <w:sz w:val="24"/>
          <w:szCs w:val="24"/>
        </w:rPr>
        <w:t xml:space="preserve"> </w:t>
      </w:r>
    </w:p>
    <w:p w14:paraId="7133A1D8" w14:textId="77777777" w:rsidR="0011345B" w:rsidRPr="00E7298A" w:rsidRDefault="0011345B" w:rsidP="00E7298A">
      <w:pPr>
        <w:spacing w:line="240" w:lineRule="auto"/>
        <w:jc w:val="both"/>
        <w:rPr>
          <w:rFonts w:ascii="Arial" w:hAnsi="Arial" w:cs="Arial"/>
          <w:b/>
          <w:sz w:val="24"/>
          <w:szCs w:val="24"/>
        </w:rPr>
      </w:pPr>
    </w:p>
    <w:p w14:paraId="64D4C33E" w14:textId="77777777" w:rsidR="00810792" w:rsidRPr="00E7298A" w:rsidRDefault="0060669B" w:rsidP="00E7298A">
      <w:pPr>
        <w:spacing w:line="240" w:lineRule="auto"/>
        <w:jc w:val="both"/>
        <w:rPr>
          <w:rFonts w:ascii="Arial" w:hAnsi="Arial" w:cs="Arial"/>
          <w:sz w:val="24"/>
          <w:szCs w:val="24"/>
        </w:rPr>
      </w:pPr>
      <w:r w:rsidRPr="00E7298A">
        <w:rPr>
          <w:rFonts w:ascii="Arial" w:hAnsi="Arial" w:cs="Arial"/>
          <w:sz w:val="24"/>
          <w:szCs w:val="24"/>
        </w:rPr>
        <w:t>Este proceso de planeación documental es aplicable a los documentos g</w:t>
      </w:r>
      <w:r w:rsidR="00201DFC" w:rsidRPr="00E7298A">
        <w:rPr>
          <w:rFonts w:ascii="Arial" w:hAnsi="Arial" w:cs="Arial"/>
          <w:sz w:val="24"/>
          <w:szCs w:val="24"/>
        </w:rPr>
        <w:t xml:space="preserve">enerados por la CCF y externos </w:t>
      </w:r>
    </w:p>
    <w:p w14:paraId="51531164" w14:textId="77777777" w:rsidR="0060669B" w:rsidRPr="00E7298A" w:rsidRDefault="0060669B" w:rsidP="00E7298A">
      <w:pPr>
        <w:pStyle w:val="Prrafodelista"/>
        <w:spacing w:line="240" w:lineRule="auto"/>
        <w:jc w:val="both"/>
        <w:rPr>
          <w:rFonts w:ascii="Arial" w:hAnsi="Arial" w:cs="Arial"/>
          <w:b/>
          <w:sz w:val="24"/>
          <w:szCs w:val="24"/>
        </w:rPr>
      </w:pPr>
      <w:r w:rsidRPr="00E7298A">
        <w:rPr>
          <w:rFonts w:ascii="Arial" w:hAnsi="Arial" w:cs="Arial"/>
          <w:b/>
          <w:sz w:val="24"/>
          <w:szCs w:val="24"/>
        </w:rPr>
        <w:t xml:space="preserve">Políticas de Planeación de los Documentos </w:t>
      </w:r>
    </w:p>
    <w:p w14:paraId="7ACF0A6F" w14:textId="77777777" w:rsidR="0060669B" w:rsidRPr="00E7298A" w:rsidRDefault="0060669B" w:rsidP="00E7298A">
      <w:pPr>
        <w:pStyle w:val="Prrafodelista"/>
        <w:spacing w:line="240" w:lineRule="auto"/>
        <w:jc w:val="both"/>
        <w:rPr>
          <w:rFonts w:ascii="Arial" w:hAnsi="Arial" w:cs="Arial"/>
          <w:b/>
          <w:sz w:val="24"/>
          <w:szCs w:val="24"/>
        </w:rPr>
      </w:pPr>
    </w:p>
    <w:p w14:paraId="73D02DBF" w14:textId="77777777" w:rsidR="0060669B" w:rsidRPr="00E7298A" w:rsidRDefault="0060669B" w:rsidP="00E7298A">
      <w:pPr>
        <w:pStyle w:val="Prrafodelista"/>
        <w:numPr>
          <w:ilvl w:val="0"/>
          <w:numId w:val="41"/>
        </w:numPr>
        <w:spacing w:line="240" w:lineRule="auto"/>
        <w:jc w:val="both"/>
        <w:rPr>
          <w:rFonts w:ascii="Arial" w:hAnsi="Arial" w:cs="Arial"/>
          <w:sz w:val="24"/>
          <w:szCs w:val="24"/>
        </w:rPr>
      </w:pPr>
      <w:r w:rsidRPr="00E7298A">
        <w:rPr>
          <w:rFonts w:ascii="Arial" w:hAnsi="Arial" w:cs="Arial"/>
          <w:sz w:val="24"/>
          <w:szCs w:val="24"/>
        </w:rPr>
        <w:t xml:space="preserve">Se deberán mantener actualizados los instrumentos archivísticos y/o documentos generados en la entidad anualmente o cada vez que surjan cambio orgánico funcionales. </w:t>
      </w:r>
    </w:p>
    <w:p w14:paraId="1477E81C" w14:textId="1D168B5B" w:rsidR="0060669B" w:rsidRPr="00E7298A" w:rsidRDefault="0060669B" w:rsidP="00E7298A">
      <w:pPr>
        <w:pStyle w:val="Prrafodelista"/>
        <w:numPr>
          <w:ilvl w:val="0"/>
          <w:numId w:val="41"/>
        </w:numPr>
        <w:spacing w:line="240" w:lineRule="auto"/>
        <w:jc w:val="both"/>
        <w:rPr>
          <w:rFonts w:ascii="Arial" w:hAnsi="Arial" w:cs="Arial"/>
          <w:sz w:val="24"/>
          <w:szCs w:val="24"/>
        </w:rPr>
      </w:pPr>
      <w:r w:rsidRPr="00E7298A">
        <w:rPr>
          <w:rFonts w:ascii="Arial" w:hAnsi="Arial" w:cs="Arial"/>
          <w:sz w:val="24"/>
          <w:szCs w:val="24"/>
        </w:rPr>
        <w:t xml:space="preserve">Deberán mantenerse publicados en la </w:t>
      </w:r>
      <w:r w:rsidR="00C847EC" w:rsidRPr="00E7298A">
        <w:rPr>
          <w:rFonts w:ascii="Arial" w:hAnsi="Arial" w:cs="Arial"/>
          <w:sz w:val="24"/>
          <w:szCs w:val="24"/>
        </w:rPr>
        <w:t>página</w:t>
      </w:r>
      <w:r w:rsidRPr="00E7298A">
        <w:rPr>
          <w:rFonts w:ascii="Arial" w:hAnsi="Arial" w:cs="Arial"/>
          <w:sz w:val="24"/>
          <w:szCs w:val="24"/>
        </w:rPr>
        <w:t xml:space="preserve"> web los instrumentos archivísticos y/o documentos generados en la entidad para el desarrollo de las funciones de gestión documental.</w:t>
      </w:r>
    </w:p>
    <w:p w14:paraId="5710270E" w14:textId="77777777" w:rsidR="00DA124B" w:rsidRPr="00E7298A" w:rsidRDefault="0060669B" w:rsidP="00E7298A">
      <w:pPr>
        <w:pStyle w:val="Prrafodelista"/>
        <w:numPr>
          <w:ilvl w:val="0"/>
          <w:numId w:val="41"/>
        </w:numPr>
        <w:spacing w:line="240" w:lineRule="auto"/>
        <w:jc w:val="both"/>
        <w:rPr>
          <w:rFonts w:ascii="Arial" w:hAnsi="Arial" w:cs="Arial"/>
          <w:sz w:val="24"/>
          <w:szCs w:val="24"/>
        </w:rPr>
      </w:pPr>
      <w:r w:rsidRPr="00E7298A">
        <w:rPr>
          <w:rFonts w:ascii="Arial" w:hAnsi="Arial" w:cs="Arial"/>
          <w:sz w:val="24"/>
          <w:szCs w:val="24"/>
        </w:rPr>
        <w:t>Los Directores de área deberán solicitar capacitaciones, creación y/o eliminación de cuentas de los funcionarios que harán uso del S</w:t>
      </w:r>
      <w:r w:rsidR="00DA124B" w:rsidRPr="00E7298A">
        <w:rPr>
          <w:rFonts w:ascii="Arial" w:hAnsi="Arial" w:cs="Arial"/>
          <w:sz w:val="24"/>
          <w:szCs w:val="24"/>
        </w:rPr>
        <w:t>istema de Gestión Documental.</w:t>
      </w:r>
    </w:p>
    <w:p w14:paraId="21B7165C" w14:textId="77777777" w:rsidR="00DA124B" w:rsidRPr="00E7298A" w:rsidRDefault="0060669B" w:rsidP="00E7298A">
      <w:pPr>
        <w:pStyle w:val="Prrafodelista"/>
        <w:numPr>
          <w:ilvl w:val="0"/>
          <w:numId w:val="41"/>
        </w:numPr>
        <w:spacing w:line="240" w:lineRule="auto"/>
        <w:jc w:val="both"/>
        <w:rPr>
          <w:rFonts w:ascii="Arial" w:hAnsi="Arial" w:cs="Arial"/>
          <w:sz w:val="24"/>
          <w:szCs w:val="24"/>
        </w:rPr>
      </w:pPr>
      <w:r w:rsidRPr="00E7298A">
        <w:rPr>
          <w:rFonts w:ascii="Arial" w:hAnsi="Arial" w:cs="Arial"/>
          <w:sz w:val="24"/>
          <w:szCs w:val="24"/>
        </w:rPr>
        <w:t>Como parte del proceso de actualización de los instrumentos archivísticos y ajustes que se requieran realizar la Sistema de Gestión Documental, los funcionarios de la entidad deberán notificar cualquier cambio que se realice frente a las responsabilidades en la a</w:t>
      </w:r>
      <w:r w:rsidR="00DA124B" w:rsidRPr="00E7298A">
        <w:rPr>
          <w:rFonts w:ascii="Arial" w:hAnsi="Arial" w:cs="Arial"/>
          <w:sz w:val="24"/>
          <w:szCs w:val="24"/>
        </w:rPr>
        <w:t xml:space="preserve">dministración de documentos </w:t>
      </w:r>
      <w:r w:rsidRPr="00E7298A">
        <w:rPr>
          <w:rFonts w:ascii="Arial" w:hAnsi="Arial" w:cs="Arial"/>
          <w:sz w:val="24"/>
          <w:szCs w:val="24"/>
        </w:rPr>
        <w:t xml:space="preserve"> </w:t>
      </w:r>
    </w:p>
    <w:p w14:paraId="27D3C7C3" w14:textId="3776E513" w:rsidR="00201DFC" w:rsidRDefault="0060669B" w:rsidP="00E7298A">
      <w:pPr>
        <w:pStyle w:val="Prrafodelista"/>
        <w:numPr>
          <w:ilvl w:val="0"/>
          <w:numId w:val="41"/>
        </w:numPr>
        <w:spacing w:line="240" w:lineRule="auto"/>
        <w:jc w:val="both"/>
        <w:rPr>
          <w:rFonts w:ascii="Arial" w:hAnsi="Arial" w:cs="Arial"/>
          <w:sz w:val="24"/>
          <w:szCs w:val="24"/>
        </w:rPr>
      </w:pPr>
      <w:r w:rsidRPr="00E7298A">
        <w:rPr>
          <w:rFonts w:ascii="Arial" w:hAnsi="Arial" w:cs="Arial"/>
          <w:sz w:val="24"/>
          <w:szCs w:val="24"/>
        </w:rPr>
        <w:t>Los funcionarios deberán atender las fechas y proceso establecido en el Programa de Transferencias Documentales para agendar la entrega del archivo de gestión al archivo central de la entidad.</w:t>
      </w:r>
    </w:p>
    <w:p w14:paraId="03C1AB3F" w14:textId="77777777" w:rsidR="00C4231E" w:rsidRPr="00E7298A" w:rsidRDefault="00C4231E" w:rsidP="00C4231E">
      <w:pPr>
        <w:pStyle w:val="Prrafodelista"/>
        <w:spacing w:line="240" w:lineRule="auto"/>
        <w:jc w:val="both"/>
        <w:rPr>
          <w:rFonts w:ascii="Arial" w:hAnsi="Arial" w:cs="Arial"/>
          <w:sz w:val="24"/>
          <w:szCs w:val="24"/>
        </w:rPr>
      </w:pPr>
    </w:p>
    <w:p w14:paraId="02A34E8C" w14:textId="77777777" w:rsidR="00810792" w:rsidRPr="00E7298A" w:rsidRDefault="00810792" w:rsidP="00E7298A">
      <w:pPr>
        <w:spacing w:line="240" w:lineRule="auto"/>
        <w:jc w:val="both"/>
        <w:rPr>
          <w:rFonts w:ascii="Arial" w:hAnsi="Arial" w:cs="Arial"/>
          <w:sz w:val="24"/>
          <w:szCs w:val="24"/>
        </w:rPr>
      </w:pPr>
      <w:r w:rsidRPr="00E7298A">
        <w:rPr>
          <w:rFonts w:ascii="Arial" w:hAnsi="Arial" w:cs="Arial"/>
          <w:sz w:val="24"/>
          <w:szCs w:val="24"/>
        </w:rPr>
        <w:lastRenderedPageBreak/>
        <w:t>El desarrollo de este procedimiento involucra las siguientes acciones:</w:t>
      </w:r>
    </w:p>
    <w:p w14:paraId="4E090802" w14:textId="7C680C6E" w:rsidR="00810792" w:rsidRPr="00E7298A" w:rsidRDefault="00810792" w:rsidP="00E7298A">
      <w:pPr>
        <w:pStyle w:val="Prrafodelista"/>
        <w:numPr>
          <w:ilvl w:val="0"/>
          <w:numId w:val="32"/>
        </w:numPr>
        <w:spacing w:line="240" w:lineRule="auto"/>
        <w:jc w:val="both"/>
        <w:rPr>
          <w:rFonts w:ascii="Arial" w:hAnsi="Arial" w:cs="Arial"/>
          <w:sz w:val="24"/>
          <w:szCs w:val="24"/>
        </w:rPr>
      </w:pPr>
      <w:r w:rsidRPr="00E7298A">
        <w:rPr>
          <w:rFonts w:ascii="Arial" w:hAnsi="Arial" w:cs="Arial"/>
          <w:sz w:val="24"/>
          <w:szCs w:val="24"/>
        </w:rPr>
        <w:t>El cumplimiento de la ley de transparencia</w:t>
      </w:r>
      <w:r w:rsidR="00EE2303" w:rsidRPr="00E7298A">
        <w:rPr>
          <w:rFonts w:ascii="Arial" w:hAnsi="Arial" w:cs="Arial"/>
          <w:sz w:val="24"/>
          <w:szCs w:val="24"/>
        </w:rPr>
        <w:t>.</w:t>
      </w:r>
    </w:p>
    <w:p w14:paraId="4B850294" w14:textId="77777777" w:rsidR="00810792" w:rsidRPr="00E7298A" w:rsidRDefault="00810792" w:rsidP="00E7298A">
      <w:pPr>
        <w:pStyle w:val="Prrafodelista"/>
        <w:numPr>
          <w:ilvl w:val="0"/>
          <w:numId w:val="32"/>
        </w:numPr>
        <w:spacing w:line="240" w:lineRule="auto"/>
        <w:jc w:val="both"/>
        <w:rPr>
          <w:rFonts w:ascii="Arial" w:hAnsi="Arial" w:cs="Arial"/>
          <w:sz w:val="24"/>
          <w:szCs w:val="24"/>
        </w:rPr>
      </w:pPr>
      <w:r w:rsidRPr="00E7298A">
        <w:rPr>
          <w:rFonts w:ascii="Arial" w:hAnsi="Arial" w:cs="Arial"/>
          <w:sz w:val="24"/>
          <w:szCs w:val="24"/>
        </w:rPr>
        <w:t>Diseño y normalización de formas, formatos y formularios teniendo en cuenta las características diplomáticas de cada tipo documental encaminados a la producción y valoración de los documentos de la entidad.</w:t>
      </w:r>
    </w:p>
    <w:p w14:paraId="3EB1C069" w14:textId="77777777" w:rsidR="00EE2303" w:rsidRPr="00E7298A" w:rsidRDefault="00EE2303" w:rsidP="00E7298A">
      <w:pPr>
        <w:pStyle w:val="Prrafodelista"/>
        <w:spacing w:line="240" w:lineRule="auto"/>
        <w:jc w:val="both"/>
        <w:rPr>
          <w:rFonts w:ascii="Arial" w:hAnsi="Arial" w:cs="Arial"/>
          <w:sz w:val="24"/>
          <w:szCs w:val="24"/>
        </w:rPr>
      </w:pPr>
    </w:p>
    <w:p w14:paraId="00D8641B" w14:textId="302E271B" w:rsidR="00136DB6" w:rsidRPr="0081182E" w:rsidRDefault="00810792" w:rsidP="00E7298A">
      <w:pPr>
        <w:pStyle w:val="Prrafodelista"/>
        <w:numPr>
          <w:ilvl w:val="0"/>
          <w:numId w:val="32"/>
        </w:numPr>
        <w:spacing w:line="240" w:lineRule="auto"/>
        <w:jc w:val="both"/>
        <w:rPr>
          <w:rFonts w:ascii="Arial" w:hAnsi="Arial" w:cs="Arial"/>
          <w:sz w:val="24"/>
          <w:szCs w:val="24"/>
        </w:rPr>
      </w:pPr>
      <w:r w:rsidRPr="00E7298A">
        <w:rPr>
          <w:rFonts w:ascii="Arial" w:hAnsi="Arial" w:cs="Arial"/>
          <w:sz w:val="24"/>
          <w:szCs w:val="24"/>
        </w:rPr>
        <w:t xml:space="preserve">Establecimiento de las directrices para el </w:t>
      </w:r>
      <w:r w:rsidR="00136DB6" w:rsidRPr="00E7298A">
        <w:rPr>
          <w:rFonts w:ascii="Arial" w:hAnsi="Arial" w:cs="Arial"/>
          <w:sz w:val="24"/>
          <w:szCs w:val="24"/>
        </w:rPr>
        <w:t xml:space="preserve">diseño, creación mantenimiento </w:t>
      </w:r>
      <w:r w:rsidRPr="00E7298A">
        <w:rPr>
          <w:rFonts w:ascii="Arial" w:hAnsi="Arial" w:cs="Arial"/>
          <w:sz w:val="24"/>
          <w:szCs w:val="24"/>
        </w:rPr>
        <w:t xml:space="preserve">difusión, administración de documentos incluyendo: Estructura, forma de producción e ingreso de los documentos, requisitos para la preservación de los documentos electrónicos, seguridad de la información, </w:t>
      </w:r>
      <w:r w:rsidR="00EE2303" w:rsidRPr="00E7298A">
        <w:rPr>
          <w:rFonts w:ascii="Arial" w:hAnsi="Arial" w:cs="Arial"/>
          <w:sz w:val="24"/>
          <w:szCs w:val="24"/>
        </w:rPr>
        <w:t>protección de datos personales.</w:t>
      </w:r>
    </w:p>
    <w:p w14:paraId="37037953" w14:textId="77777777" w:rsidR="00136DB6" w:rsidRPr="00E7298A" w:rsidRDefault="00136DB6" w:rsidP="00E7298A">
      <w:pPr>
        <w:spacing w:line="240" w:lineRule="auto"/>
        <w:jc w:val="both"/>
        <w:rPr>
          <w:rFonts w:ascii="Arial" w:hAnsi="Arial" w:cs="Arial"/>
          <w:sz w:val="24"/>
          <w:szCs w:val="24"/>
        </w:rPr>
      </w:pPr>
    </w:p>
    <w:p w14:paraId="1AE38FC8" w14:textId="1B5225AB" w:rsidR="00136DB6" w:rsidRPr="00E7298A" w:rsidRDefault="00DA124B" w:rsidP="00E7298A">
      <w:pPr>
        <w:spacing w:line="240" w:lineRule="auto"/>
        <w:jc w:val="both"/>
        <w:rPr>
          <w:rFonts w:ascii="Arial" w:hAnsi="Arial" w:cs="Arial"/>
          <w:sz w:val="24"/>
          <w:szCs w:val="24"/>
        </w:rPr>
      </w:pPr>
      <w:r w:rsidRPr="00E7298A">
        <w:rPr>
          <w:rFonts w:ascii="Arial" w:hAnsi="Arial" w:cs="Arial"/>
          <w:sz w:val="24"/>
          <w:szCs w:val="24"/>
        </w:rPr>
        <w:t>El proceso de planeación a la planificación técnica del ciclo de vida de los documentos se ejercerá con las siguientes actividades:</w:t>
      </w:r>
    </w:p>
    <w:tbl>
      <w:tblPr>
        <w:tblStyle w:val="Tablaconcuadrcula4-nfasis61"/>
        <w:tblW w:w="0" w:type="auto"/>
        <w:tblLayout w:type="fixed"/>
        <w:tblLook w:val="04A0" w:firstRow="1" w:lastRow="0" w:firstColumn="1" w:lastColumn="0" w:noHBand="0" w:noVBand="1"/>
      </w:tblPr>
      <w:tblGrid>
        <w:gridCol w:w="2405"/>
        <w:gridCol w:w="4961"/>
        <w:gridCol w:w="426"/>
        <w:gridCol w:w="283"/>
        <w:gridCol w:w="425"/>
        <w:gridCol w:w="284"/>
      </w:tblGrid>
      <w:tr w:rsidR="0093584D" w:rsidRPr="00E7298A" w14:paraId="1A29055C" w14:textId="77777777" w:rsidTr="008107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3F69A86C" w14:textId="77777777" w:rsidR="0093584D" w:rsidRPr="00E7298A" w:rsidRDefault="0093584D" w:rsidP="00E7298A">
            <w:pPr>
              <w:spacing w:line="240" w:lineRule="auto"/>
              <w:jc w:val="both"/>
              <w:rPr>
                <w:rFonts w:ascii="Arial" w:hAnsi="Arial" w:cs="Arial"/>
                <w:color w:val="auto"/>
                <w:sz w:val="24"/>
                <w:szCs w:val="24"/>
              </w:rPr>
            </w:pPr>
          </w:p>
          <w:p w14:paraId="536F1D49" w14:textId="77777777" w:rsidR="0093584D" w:rsidRPr="00E7298A" w:rsidRDefault="0093584D" w:rsidP="00E7298A">
            <w:pPr>
              <w:spacing w:line="240" w:lineRule="auto"/>
              <w:jc w:val="both"/>
              <w:rPr>
                <w:rFonts w:ascii="Arial" w:hAnsi="Arial" w:cs="Arial"/>
                <w:color w:val="auto"/>
                <w:sz w:val="24"/>
                <w:szCs w:val="24"/>
              </w:rPr>
            </w:pPr>
            <w:r w:rsidRPr="00E7298A">
              <w:rPr>
                <w:rFonts w:ascii="Arial" w:hAnsi="Arial" w:cs="Arial"/>
                <w:color w:val="auto"/>
                <w:sz w:val="24"/>
                <w:szCs w:val="24"/>
              </w:rPr>
              <w:t>Aspecto/ criterio</w:t>
            </w:r>
          </w:p>
        </w:tc>
        <w:tc>
          <w:tcPr>
            <w:tcW w:w="4961" w:type="dxa"/>
            <w:vMerge w:val="restart"/>
          </w:tcPr>
          <w:p w14:paraId="68C3627E" w14:textId="77777777" w:rsidR="0093584D" w:rsidRPr="00E7298A" w:rsidRDefault="0093584D" w:rsidP="00E7298A">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p w14:paraId="2AA667F9" w14:textId="77777777" w:rsidR="0093584D" w:rsidRPr="00E7298A" w:rsidRDefault="0093584D" w:rsidP="00E7298A">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E7298A">
              <w:rPr>
                <w:rFonts w:ascii="Arial" w:hAnsi="Arial" w:cs="Arial"/>
                <w:color w:val="auto"/>
                <w:sz w:val="24"/>
                <w:szCs w:val="24"/>
              </w:rPr>
              <w:t>Actividades a desarrollar</w:t>
            </w:r>
          </w:p>
        </w:tc>
        <w:tc>
          <w:tcPr>
            <w:tcW w:w="1418" w:type="dxa"/>
            <w:gridSpan w:val="4"/>
          </w:tcPr>
          <w:p w14:paraId="4CEF7A06" w14:textId="77777777" w:rsidR="0093584D" w:rsidRPr="00E7298A" w:rsidRDefault="0093584D" w:rsidP="00E7298A">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E7298A">
              <w:rPr>
                <w:rFonts w:ascii="Arial" w:hAnsi="Arial" w:cs="Arial"/>
                <w:color w:val="auto"/>
                <w:sz w:val="24"/>
                <w:szCs w:val="24"/>
              </w:rPr>
              <w:t>Tipo de requisito</w:t>
            </w:r>
          </w:p>
        </w:tc>
      </w:tr>
      <w:tr w:rsidR="0093584D" w:rsidRPr="00E7298A" w14:paraId="71515B16" w14:textId="77777777" w:rsidTr="0081079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405" w:type="dxa"/>
            <w:vMerge/>
          </w:tcPr>
          <w:p w14:paraId="32BF5158" w14:textId="77777777" w:rsidR="0093584D" w:rsidRPr="00E7298A" w:rsidRDefault="0093584D" w:rsidP="00E7298A">
            <w:pPr>
              <w:spacing w:line="240" w:lineRule="auto"/>
              <w:jc w:val="both"/>
              <w:rPr>
                <w:rFonts w:ascii="Arial" w:hAnsi="Arial" w:cs="Arial"/>
                <w:sz w:val="24"/>
                <w:szCs w:val="24"/>
              </w:rPr>
            </w:pPr>
          </w:p>
        </w:tc>
        <w:tc>
          <w:tcPr>
            <w:tcW w:w="4961" w:type="dxa"/>
            <w:vMerge/>
          </w:tcPr>
          <w:p w14:paraId="70A07C46" w14:textId="77777777" w:rsidR="0093584D" w:rsidRPr="00E7298A" w:rsidRDefault="0093584D"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426" w:type="dxa"/>
          </w:tcPr>
          <w:p w14:paraId="57CC8B6E" w14:textId="77777777" w:rsidR="0093584D" w:rsidRPr="00E7298A" w:rsidRDefault="0093584D"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A</w:t>
            </w:r>
          </w:p>
        </w:tc>
        <w:tc>
          <w:tcPr>
            <w:tcW w:w="283" w:type="dxa"/>
          </w:tcPr>
          <w:p w14:paraId="5D0DDA7E" w14:textId="77777777" w:rsidR="0093584D" w:rsidRPr="00E7298A" w:rsidRDefault="0093584D"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L</w:t>
            </w:r>
          </w:p>
        </w:tc>
        <w:tc>
          <w:tcPr>
            <w:tcW w:w="425" w:type="dxa"/>
          </w:tcPr>
          <w:p w14:paraId="77840450" w14:textId="77777777" w:rsidR="0093584D" w:rsidRPr="00E7298A" w:rsidRDefault="0093584D"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F</w:t>
            </w:r>
          </w:p>
        </w:tc>
        <w:tc>
          <w:tcPr>
            <w:tcW w:w="284" w:type="dxa"/>
          </w:tcPr>
          <w:p w14:paraId="1EA66A86" w14:textId="77777777" w:rsidR="0093584D" w:rsidRPr="00E7298A" w:rsidRDefault="0093584D"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T</w:t>
            </w:r>
          </w:p>
        </w:tc>
      </w:tr>
      <w:tr w:rsidR="0093584D" w:rsidRPr="00E7298A" w14:paraId="6DF35617" w14:textId="77777777" w:rsidTr="00810792">
        <w:tc>
          <w:tcPr>
            <w:cnfStyle w:val="001000000000" w:firstRow="0" w:lastRow="0" w:firstColumn="1" w:lastColumn="0" w:oddVBand="0" w:evenVBand="0" w:oddHBand="0" w:evenHBand="0" w:firstRowFirstColumn="0" w:firstRowLastColumn="0" w:lastRowFirstColumn="0" w:lastRowLastColumn="0"/>
            <w:tcW w:w="2405" w:type="dxa"/>
            <w:vMerge w:val="restart"/>
          </w:tcPr>
          <w:p w14:paraId="592054F9" w14:textId="77777777" w:rsidR="00B117B7" w:rsidRPr="00E7298A" w:rsidRDefault="00B117B7" w:rsidP="00E7298A">
            <w:pPr>
              <w:spacing w:line="240" w:lineRule="auto"/>
              <w:jc w:val="both"/>
              <w:rPr>
                <w:rFonts w:ascii="Arial" w:hAnsi="Arial" w:cs="Arial"/>
                <w:b w:val="0"/>
                <w:sz w:val="24"/>
                <w:szCs w:val="24"/>
              </w:rPr>
            </w:pPr>
          </w:p>
          <w:p w14:paraId="4868C992" w14:textId="77777777" w:rsidR="0093584D" w:rsidRPr="00E7298A" w:rsidRDefault="0093584D" w:rsidP="00E7298A">
            <w:pPr>
              <w:spacing w:line="240" w:lineRule="auto"/>
              <w:jc w:val="both"/>
              <w:rPr>
                <w:rFonts w:ascii="Arial" w:hAnsi="Arial" w:cs="Arial"/>
                <w:b w:val="0"/>
                <w:sz w:val="24"/>
                <w:szCs w:val="24"/>
              </w:rPr>
            </w:pPr>
            <w:r w:rsidRPr="00E7298A">
              <w:rPr>
                <w:rFonts w:ascii="Arial" w:hAnsi="Arial" w:cs="Arial"/>
                <w:b w:val="0"/>
                <w:sz w:val="24"/>
                <w:szCs w:val="24"/>
              </w:rPr>
              <w:t>ADMINISTRACION DOCUMENTAL</w:t>
            </w:r>
          </w:p>
        </w:tc>
        <w:tc>
          <w:tcPr>
            <w:tcW w:w="4961" w:type="dxa"/>
          </w:tcPr>
          <w:p w14:paraId="7709BC34" w14:textId="77777777" w:rsidR="0093584D" w:rsidRPr="00E7298A" w:rsidRDefault="0093584D"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Actualizar los instrumentos archivísticos</w:t>
            </w:r>
          </w:p>
        </w:tc>
        <w:tc>
          <w:tcPr>
            <w:tcW w:w="426" w:type="dxa"/>
          </w:tcPr>
          <w:p w14:paraId="4B8612BF" w14:textId="77777777" w:rsidR="0093584D" w:rsidRPr="00E7298A" w:rsidRDefault="0093584D"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718A0CF7" w14:textId="77777777" w:rsidR="0093584D" w:rsidRPr="00E7298A" w:rsidRDefault="0093584D"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425" w:type="dxa"/>
          </w:tcPr>
          <w:p w14:paraId="582048EE" w14:textId="77777777" w:rsidR="0093584D" w:rsidRPr="00E7298A" w:rsidRDefault="0093584D"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Pr>
          <w:p w14:paraId="699AAD32" w14:textId="77777777" w:rsidR="0093584D" w:rsidRPr="00E7298A" w:rsidRDefault="0093584D"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r>
      <w:tr w:rsidR="0093584D" w:rsidRPr="00E7298A" w14:paraId="00382156" w14:textId="77777777" w:rsidTr="0081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14:paraId="2B3AA505" w14:textId="77777777" w:rsidR="0093584D" w:rsidRPr="00E7298A" w:rsidRDefault="0093584D" w:rsidP="00E7298A">
            <w:pPr>
              <w:spacing w:line="240" w:lineRule="auto"/>
              <w:jc w:val="both"/>
              <w:rPr>
                <w:rFonts w:ascii="Arial" w:hAnsi="Arial" w:cs="Arial"/>
                <w:sz w:val="24"/>
                <w:szCs w:val="24"/>
              </w:rPr>
            </w:pPr>
          </w:p>
        </w:tc>
        <w:tc>
          <w:tcPr>
            <w:tcW w:w="4961" w:type="dxa"/>
          </w:tcPr>
          <w:p w14:paraId="03D9839E" w14:textId="77777777" w:rsidR="0093584D" w:rsidRPr="00E7298A" w:rsidRDefault="0093584D"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Diseñar y/o  actualizar formas, formatos y formularios formulados en el área de Calidad</w:t>
            </w:r>
          </w:p>
        </w:tc>
        <w:tc>
          <w:tcPr>
            <w:tcW w:w="426" w:type="dxa"/>
          </w:tcPr>
          <w:p w14:paraId="4A9AECDC" w14:textId="77777777" w:rsidR="0093584D" w:rsidRPr="00E7298A" w:rsidRDefault="0093584D"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347D910F" w14:textId="77777777" w:rsidR="0093584D" w:rsidRPr="00E7298A" w:rsidRDefault="0093584D"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25" w:type="dxa"/>
          </w:tcPr>
          <w:p w14:paraId="5032BDD2" w14:textId="77777777" w:rsidR="0093584D" w:rsidRPr="00E7298A" w:rsidRDefault="0093584D"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Pr>
          <w:p w14:paraId="45A9052B" w14:textId="77777777" w:rsidR="0093584D" w:rsidRPr="00E7298A" w:rsidRDefault="0093584D"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3584D" w:rsidRPr="00E7298A" w14:paraId="21DD42BA" w14:textId="77777777" w:rsidTr="00810792">
        <w:tc>
          <w:tcPr>
            <w:cnfStyle w:val="001000000000" w:firstRow="0" w:lastRow="0" w:firstColumn="1" w:lastColumn="0" w:oddVBand="0" w:evenVBand="0" w:oddHBand="0" w:evenHBand="0" w:firstRowFirstColumn="0" w:firstRowLastColumn="0" w:lastRowFirstColumn="0" w:lastRowLastColumn="0"/>
            <w:tcW w:w="2405" w:type="dxa"/>
            <w:vMerge/>
          </w:tcPr>
          <w:p w14:paraId="04638423" w14:textId="77777777" w:rsidR="0093584D" w:rsidRPr="00E7298A" w:rsidRDefault="0093584D" w:rsidP="00E7298A">
            <w:pPr>
              <w:spacing w:line="240" w:lineRule="auto"/>
              <w:jc w:val="both"/>
              <w:rPr>
                <w:rFonts w:ascii="Arial" w:hAnsi="Arial" w:cs="Arial"/>
                <w:sz w:val="24"/>
                <w:szCs w:val="24"/>
              </w:rPr>
            </w:pPr>
          </w:p>
        </w:tc>
        <w:tc>
          <w:tcPr>
            <w:tcW w:w="4961" w:type="dxa"/>
          </w:tcPr>
          <w:p w14:paraId="78D0E66A" w14:textId="77777777" w:rsidR="0093584D" w:rsidRPr="00E7298A" w:rsidRDefault="0093584D"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Formular directrices para la transferencia de documentos que deben ser preservados a largo plazo</w:t>
            </w:r>
          </w:p>
        </w:tc>
        <w:tc>
          <w:tcPr>
            <w:tcW w:w="426" w:type="dxa"/>
          </w:tcPr>
          <w:p w14:paraId="01246576" w14:textId="77777777" w:rsidR="0093584D" w:rsidRPr="00E7298A" w:rsidRDefault="0093584D"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6C55113E" w14:textId="397BD3A8" w:rsidR="0093584D" w:rsidRPr="00E7298A" w:rsidRDefault="00136DB6"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425" w:type="dxa"/>
          </w:tcPr>
          <w:p w14:paraId="16836C44" w14:textId="77777777" w:rsidR="0093584D" w:rsidRPr="00E7298A" w:rsidRDefault="0093584D"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Pr>
          <w:p w14:paraId="4ADD2B91" w14:textId="77777777" w:rsidR="0093584D" w:rsidRPr="00E7298A" w:rsidRDefault="0093584D"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3584D" w:rsidRPr="00E7298A" w14:paraId="4F6942A0" w14:textId="77777777" w:rsidTr="0081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055A65F" w14:textId="77777777" w:rsidR="0093584D" w:rsidRPr="00E7298A" w:rsidRDefault="006D2F9D" w:rsidP="00E7298A">
            <w:pPr>
              <w:spacing w:line="240" w:lineRule="auto"/>
              <w:jc w:val="both"/>
              <w:rPr>
                <w:rFonts w:ascii="Arial" w:hAnsi="Arial" w:cs="Arial"/>
                <w:b w:val="0"/>
                <w:sz w:val="24"/>
                <w:szCs w:val="24"/>
              </w:rPr>
            </w:pPr>
            <w:r w:rsidRPr="00E7298A">
              <w:rPr>
                <w:rFonts w:ascii="Arial" w:hAnsi="Arial" w:cs="Arial"/>
                <w:b w:val="0"/>
                <w:sz w:val="24"/>
                <w:szCs w:val="24"/>
              </w:rPr>
              <w:t>DIRECTRICES PARA LA CREACIÓN Y DISEÑO DE DOCUMENTOS</w:t>
            </w:r>
          </w:p>
        </w:tc>
        <w:tc>
          <w:tcPr>
            <w:tcW w:w="4961" w:type="dxa"/>
          </w:tcPr>
          <w:p w14:paraId="30DC6B52" w14:textId="77777777" w:rsidR="0093584D" w:rsidRPr="00E7298A" w:rsidRDefault="00B117B7"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Identificar los flujos documentales con el fin de ejercer el control de producción y elaboración de los documentos en forma fiable y auténtica y en el formato que mejor responda a su disponibilidad, acceso y preservación.</w:t>
            </w:r>
          </w:p>
        </w:tc>
        <w:tc>
          <w:tcPr>
            <w:tcW w:w="426" w:type="dxa"/>
          </w:tcPr>
          <w:p w14:paraId="130DF658" w14:textId="77777777" w:rsidR="0093584D" w:rsidRPr="00E7298A" w:rsidRDefault="00B117B7"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19B0415F" w14:textId="77777777" w:rsidR="0093584D" w:rsidRPr="00E7298A" w:rsidRDefault="0093584D"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25" w:type="dxa"/>
          </w:tcPr>
          <w:p w14:paraId="19C8A438" w14:textId="77777777" w:rsidR="0093584D" w:rsidRPr="00E7298A" w:rsidRDefault="00B117B7"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Pr>
          <w:p w14:paraId="4150AF7E" w14:textId="77777777" w:rsidR="0093584D" w:rsidRPr="00E7298A" w:rsidRDefault="0093584D"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6D2F9D" w:rsidRPr="00E7298A" w14:paraId="6689FF96" w14:textId="77777777" w:rsidTr="00810792">
        <w:tc>
          <w:tcPr>
            <w:cnfStyle w:val="001000000000" w:firstRow="0" w:lastRow="0" w:firstColumn="1" w:lastColumn="0" w:oddVBand="0" w:evenVBand="0" w:oddHBand="0" w:evenHBand="0" w:firstRowFirstColumn="0" w:firstRowLastColumn="0" w:lastRowFirstColumn="0" w:lastRowLastColumn="0"/>
            <w:tcW w:w="2405" w:type="dxa"/>
            <w:vMerge w:val="restart"/>
          </w:tcPr>
          <w:p w14:paraId="142DC367" w14:textId="77777777" w:rsidR="006D2F9D" w:rsidRPr="00E7298A" w:rsidRDefault="006D2F9D" w:rsidP="00E7298A">
            <w:pPr>
              <w:spacing w:line="240" w:lineRule="auto"/>
              <w:jc w:val="both"/>
              <w:rPr>
                <w:rFonts w:ascii="Arial" w:hAnsi="Arial" w:cs="Arial"/>
                <w:b w:val="0"/>
                <w:sz w:val="24"/>
                <w:szCs w:val="24"/>
              </w:rPr>
            </w:pPr>
            <w:r w:rsidRPr="00E7298A">
              <w:rPr>
                <w:rFonts w:ascii="Arial" w:hAnsi="Arial" w:cs="Arial"/>
                <w:b w:val="0"/>
                <w:sz w:val="24"/>
                <w:szCs w:val="24"/>
              </w:rPr>
              <w:t xml:space="preserve">SISTEMA DE GESTIÓN DE DOCUMENTOS ELECTRÓNICOS DE ARCHIVO - </w:t>
            </w:r>
            <w:r w:rsidRPr="00E7298A">
              <w:rPr>
                <w:rFonts w:ascii="Arial" w:hAnsi="Arial" w:cs="Arial"/>
                <w:b w:val="0"/>
                <w:sz w:val="24"/>
                <w:szCs w:val="24"/>
              </w:rPr>
              <w:lastRenderedPageBreak/>
              <w:t>SGDEA</w:t>
            </w:r>
          </w:p>
        </w:tc>
        <w:tc>
          <w:tcPr>
            <w:tcW w:w="4961" w:type="dxa"/>
          </w:tcPr>
          <w:p w14:paraId="3AAE00A3" w14:textId="77777777" w:rsidR="006D2F9D" w:rsidRPr="00E7298A" w:rsidRDefault="006D2F9D"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lastRenderedPageBreak/>
              <w:t>Diseñar el modelo de requisitos para la gestión de documentos electrónicos.</w:t>
            </w:r>
          </w:p>
        </w:tc>
        <w:tc>
          <w:tcPr>
            <w:tcW w:w="426" w:type="dxa"/>
          </w:tcPr>
          <w:p w14:paraId="405B4C39" w14:textId="77777777" w:rsidR="006D2F9D" w:rsidRPr="00E7298A" w:rsidRDefault="006D2F9D"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09880CD7" w14:textId="77777777" w:rsidR="006D2F9D" w:rsidRPr="00E7298A" w:rsidRDefault="006D2F9D"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25" w:type="dxa"/>
          </w:tcPr>
          <w:p w14:paraId="43613752" w14:textId="77777777" w:rsidR="006D2F9D" w:rsidRPr="00E7298A" w:rsidRDefault="006D2F9D"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Pr>
          <w:p w14:paraId="03942CDE" w14:textId="5E73B942" w:rsidR="006D2F9D" w:rsidRPr="00E7298A" w:rsidRDefault="00136DB6"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r>
      <w:tr w:rsidR="006D2F9D" w:rsidRPr="00E7298A" w14:paraId="61F56D6A" w14:textId="77777777" w:rsidTr="0081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14:paraId="571F0D82" w14:textId="77777777" w:rsidR="006D2F9D" w:rsidRPr="00E7298A" w:rsidRDefault="006D2F9D" w:rsidP="00E7298A">
            <w:pPr>
              <w:spacing w:line="240" w:lineRule="auto"/>
              <w:jc w:val="both"/>
              <w:rPr>
                <w:rFonts w:ascii="Arial" w:hAnsi="Arial" w:cs="Arial"/>
                <w:b w:val="0"/>
                <w:sz w:val="24"/>
                <w:szCs w:val="24"/>
              </w:rPr>
            </w:pPr>
          </w:p>
        </w:tc>
        <w:tc>
          <w:tcPr>
            <w:tcW w:w="4961" w:type="dxa"/>
          </w:tcPr>
          <w:p w14:paraId="5D562345" w14:textId="77777777" w:rsidR="006D2F9D" w:rsidRPr="00E7298A" w:rsidRDefault="006D2F9D"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 xml:space="preserve">Normalizar y documentar los procedimientos de digitalización acorde con </w:t>
            </w:r>
            <w:r w:rsidRPr="00E7298A">
              <w:rPr>
                <w:rFonts w:ascii="Arial" w:hAnsi="Arial" w:cs="Arial"/>
                <w:sz w:val="24"/>
                <w:szCs w:val="24"/>
              </w:rPr>
              <w:lastRenderedPageBreak/>
              <w:t>los lineamientos dados por el AGN y los estándares de buenas prácticas.</w:t>
            </w:r>
          </w:p>
        </w:tc>
        <w:tc>
          <w:tcPr>
            <w:tcW w:w="426" w:type="dxa"/>
          </w:tcPr>
          <w:p w14:paraId="4C93EF3F" w14:textId="77777777" w:rsidR="006D2F9D" w:rsidRPr="00E7298A" w:rsidRDefault="006D2F9D"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lastRenderedPageBreak/>
              <w:t>X</w:t>
            </w:r>
          </w:p>
        </w:tc>
        <w:tc>
          <w:tcPr>
            <w:tcW w:w="283" w:type="dxa"/>
          </w:tcPr>
          <w:p w14:paraId="624E3447" w14:textId="77777777" w:rsidR="006D2F9D" w:rsidRPr="00E7298A" w:rsidRDefault="006D2F9D"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25" w:type="dxa"/>
          </w:tcPr>
          <w:p w14:paraId="6D387350" w14:textId="77777777" w:rsidR="006D2F9D" w:rsidRPr="00E7298A" w:rsidRDefault="006D2F9D"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Pr>
          <w:p w14:paraId="29ACB701" w14:textId="77777777" w:rsidR="006D2F9D" w:rsidRPr="00E7298A" w:rsidRDefault="006D2F9D"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r>
      <w:tr w:rsidR="006D2F9D" w:rsidRPr="00E7298A" w14:paraId="1ED9CA90" w14:textId="77777777" w:rsidTr="00810792">
        <w:tc>
          <w:tcPr>
            <w:cnfStyle w:val="001000000000" w:firstRow="0" w:lastRow="0" w:firstColumn="1" w:lastColumn="0" w:oddVBand="0" w:evenVBand="0" w:oddHBand="0" w:evenHBand="0" w:firstRowFirstColumn="0" w:firstRowLastColumn="0" w:lastRowFirstColumn="0" w:lastRowLastColumn="0"/>
            <w:tcW w:w="2405" w:type="dxa"/>
          </w:tcPr>
          <w:p w14:paraId="1F73635C" w14:textId="77777777" w:rsidR="006D2F9D" w:rsidRPr="00E7298A" w:rsidRDefault="006D2F9D" w:rsidP="00E7298A">
            <w:pPr>
              <w:spacing w:line="240" w:lineRule="auto"/>
              <w:jc w:val="both"/>
              <w:rPr>
                <w:rFonts w:ascii="Arial" w:hAnsi="Arial" w:cs="Arial"/>
                <w:b w:val="0"/>
                <w:sz w:val="24"/>
                <w:szCs w:val="24"/>
              </w:rPr>
            </w:pPr>
            <w:r w:rsidRPr="00E7298A">
              <w:rPr>
                <w:rFonts w:ascii="Arial" w:hAnsi="Arial" w:cs="Arial"/>
                <w:b w:val="0"/>
                <w:sz w:val="24"/>
                <w:szCs w:val="24"/>
              </w:rPr>
              <w:t>MECANISMOS DE AUTENTICACIÓN</w:t>
            </w:r>
          </w:p>
        </w:tc>
        <w:tc>
          <w:tcPr>
            <w:tcW w:w="4961" w:type="dxa"/>
          </w:tcPr>
          <w:p w14:paraId="28B790D2" w14:textId="77777777" w:rsidR="006D2F9D" w:rsidRPr="00E7298A" w:rsidRDefault="006D2F9D"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Establecer los criterios para uso de firmas electrónicas de acuerdo con el modelo de requisitos para gestión electrónica de documentos</w:t>
            </w:r>
          </w:p>
        </w:tc>
        <w:tc>
          <w:tcPr>
            <w:tcW w:w="426" w:type="dxa"/>
          </w:tcPr>
          <w:p w14:paraId="253B9E4F" w14:textId="77777777" w:rsidR="006D2F9D" w:rsidRPr="00E7298A" w:rsidRDefault="006D2F9D"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7B350441" w14:textId="77777777" w:rsidR="006D2F9D" w:rsidRPr="00E7298A" w:rsidRDefault="006D2F9D"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425" w:type="dxa"/>
          </w:tcPr>
          <w:p w14:paraId="3BF11D5C" w14:textId="77777777" w:rsidR="006D2F9D" w:rsidRPr="00E7298A" w:rsidRDefault="006D2F9D"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Pr>
          <w:p w14:paraId="2C00340E" w14:textId="77777777" w:rsidR="006D2F9D" w:rsidRPr="00E7298A" w:rsidRDefault="006D2F9D"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r>
      <w:tr w:rsidR="006D2F9D" w:rsidRPr="00E7298A" w14:paraId="25877D8A" w14:textId="77777777" w:rsidTr="0081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43CC91C" w14:textId="77777777" w:rsidR="006D2F9D" w:rsidRPr="00E7298A" w:rsidRDefault="006D2F9D" w:rsidP="00E7298A">
            <w:pPr>
              <w:spacing w:line="240" w:lineRule="auto"/>
              <w:jc w:val="both"/>
              <w:rPr>
                <w:rFonts w:ascii="Arial" w:hAnsi="Arial" w:cs="Arial"/>
                <w:b w:val="0"/>
                <w:sz w:val="24"/>
                <w:szCs w:val="24"/>
              </w:rPr>
            </w:pPr>
            <w:r w:rsidRPr="00E7298A">
              <w:rPr>
                <w:rFonts w:ascii="Arial" w:hAnsi="Arial" w:cs="Arial"/>
                <w:b w:val="0"/>
                <w:sz w:val="24"/>
                <w:szCs w:val="24"/>
              </w:rPr>
              <w:t>METADATOS</w:t>
            </w:r>
          </w:p>
        </w:tc>
        <w:tc>
          <w:tcPr>
            <w:tcW w:w="4961" w:type="dxa"/>
          </w:tcPr>
          <w:p w14:paraId="4AFC05FF" w14:textId="77777777" w:rsidR="006D2F9D" w:rsidRPr="00E7298A" w:rsidRDefault="006D2F9D"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Definir los metadatos para la parametrización del software de gestión Documental.</w:t>
            </w:r>
          </w:p>
        </w:tc>
        <w:tc>
          <w:tcPr>
            <w:tcW w:w="426" w:type="dxa"/>
          </w:tcPr>
          <w:p w14:paraId="417EE4C6" w14:textId="77777777" w:rsidR="006D2F9D" w:rsidRPr="00E7298A" w:rsidRDefault="006D2F9D"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3C1B514D" w14:textId="77777777" w:rsidR="006D2F9D" w:rsidRPr="00E7298A" w:rsidRDefault="006D2F9D"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425" w:type="dxa"/>
          </w:tcPr>
          <w:p w14:paraId="7F0ADAD9" w14:textId="77777777" w:rsidR="006D2F9D" w:rsidRPr="00E7298A" w:rsidRDefault="006D2F9D"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Pr>
          <w:p w14:paraId="5E7ABBE7" w14:textId="77777777" w:rsidR="006D2F9D" w:rsidRPr="00E7298A" w:rsidRDefault="006D2F9D"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r>
      <w:tr w:rsidR="00810792" w:rsidRPr="00E7298A" w14:paraId="0E9F0B09" w14:textId="77777777" w:rsidTr="00810792">
        <w:tc>
          <w:tcPr>
            <w:cnfStyle w:val="001000000000" w:firstRow="0" w:lastRow="0" w:firstColumn="1" w:lastColumn="0" w:oddVBand="0" w:evenVBand="0" w:oddHBand="0" w:evenHBand="0" w:firstRowFirstColumn="0" w:firstRowLastColumn="0" w:lastRowFirstColumn="0" w:lastRowLastColumn="0"/>
            <w:tcW w:w="2405" w:type="dxa"/>
          </w:tcPr>
          <w:p w14:paraId="59E7CAD5" w14:textId="77777777" w:rsidR="00810792" w:rsidRPr="00E7298A" w:rsidRDefault="00810792" w:rsidP="00E7298A">
            <w:pPr>
              <w:spacing w:line="240" w:lineRule="auto"/>
              <w:jc w:val="both"/>
              <w:rPr>
                <w:rFonts w:ascii="Arial" w:hAnsi="Arial" w:cs="Arial"/>
                <w:b w:val="0"/>
                <w:sz w:val="24"/>
                <w:szCs w:val="24"/>
              </w:rPr>
            </w:pPr>
            <w:r w:rsidRPr="00E7298A">
              <w:rPr>
                <w:rFonts w:ascii="Arial" w:hAnsi="Arial" w:cs="Arial"/>
                <w:b w:val="0"/>
                <w:sz w:val="24"/>
                <w:szCs w:val="24"/>
              </w:rPr>
              <w:t>TIPO DE REQUISITO</w:t>
            </w:r>
          </w:p>
        </w:tc>
        <w:tc>
          <w:tcPr>
            <w:tcW w:w="6379" w:type="dxa"/>
            <w:gridSpan w:val="5"/>
          </w:tcPr>
          <w:p w14:paraId="2C5D33F5" w14:textId="77777777" w:rsidR="00810792" w:rsidRPr="00E7298A" w:rsidRDefault="00810792"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val="pt-BR"/>
              </w:rPr>
            </w:pPr>
            <w:r w:rsidRPr="00E7298A">
              <w:rPr>
                <w:rFonts w:ascii="Arial" w:hAnsi="Arial" w:cs="Arial"/>
                <w:b/>
                <w:sz w:val="24"/>
                <w:szCs w:val="24"/>
                <w:lang w:val="pt-BR"/>
              </w:rPr>
              <w:t>A: Administrativo          L: Legal               F: Funcional     T: Tecnológico</w:t>
            </w:r>
          </w:p>
        </w:tc>
      </w:tr>
    </w:tbl>
    <w:p w14:paraId="06770142" w14:textId="77777777" w:rsidR="00810792" w:rsidRPr="00E7298A" w:rsidRDefault="00810792" w:rsidP="00E7298A">
      <w:pPr>
        <w:spacing w:line="240" w:lineRule="auto"/>
        <w:jc w:val="both"/>
        <w:rPr>
          <w:rFonts w:ascii="Arial" w:hAnsi="Arial" w:cs="Arial"/>
          <w:sz w:val="24"/>
          <w:szCs w:val="24"/>
          <w:lang w:val="pt-BR"/>
        </w:rPr>
      </w:pPr>
    </w:p>
    <w:p w14:paraId="1E78022B" w14:textId="77777777" w:rsidR="0011345B" w:rsidRPr="00E7298A" w:rsidRDefault="0011345B" w:rsidP="00E7298A">
      <w:pPr>
        <w:pStyle w:val="Ttulo3"/>
        <w:spacing w:line="240" w:lineRule="auto"/>
        <w:jc w:val="both"/>
        <w:rPr>
          <w:rFonts w:ascii="Arial" w:hAnsi="Arial" w:cs="Arial"/>
          <w:color w:val="2E74B5" w:themeColor="accent1" w:themeShade="BF"/>
          <w:sz w:val="24"/>
          <w:szCs w:val="24"/>
        </w:rPr>
      </w:pPr>
      <w:bookmarkStart w:id="44" w:name="_Toc478027779"/>
      <w:r w:rsidRPr="00E7298A">
        <w:rPr>
          <w:rFonts w:ascii="Arial" w:hAnsi="Arial" w:cs="Arial"/>
          <w:color w:val="2E74B5" w:themeColor="accent1" w:themeShade="BF"/>
          <w:sz w:val="24"/>
          <w:szCs w:val="24"/>
        </w:rPr>
        <w:t>PRODUCCIÓN DOCUMENTAL:</w:t>
      </w:r>
      <w:bookmarkEnd w:id="44"/>
      <w:r w:rsidRPr="00E7298A">
        <w:rPr>
          <w:rFonts w:ascii="Arial" w:hAnsi="Arial" w:cs="Arial"/>
          <w:color w:val="2E74B5" w:themeColor="accent1" w:themeShade="BF"/>
          <w:sz w:val="24"/>
          <w:szCs w:val="24"/>
        </w:rPr>
        <w:t xml:space="preserve"> </w:t>
      </w:r>
    </w:p>
    <w:p w14:paraId="7CF7E024" w14:textId="77777777" w:rsidR="0011345B" w:rsidRPr="00E7298A" w:rsidRDefault="0011345B" w:rsidP="00E7298A">
      <w:pPr>
        <w:spacing w:line="240" w:lineRule="auto"/>
        <w:jc w:val="both"/>
        <w:rPr>
          <w:rFonts w:ascii="Arial" w:hAnsi="Arial" w:cs="Arial"/>
          <w:b/>
          <w:color w:val="2E74B5" w:themeColor="accent1" w:themeShade="BF"/>
          <w:sz w:val="24"/>
          <w:szCs w:val="24"/>
        </w:rPr>
      </w:pPr>
    </w:p>
    <w:p w14:paraId="4C5ED1F1" w14:textId="77777777" w:rsidR="0011345B" w:rsidRPr="00E7298A" w:rsidRDefault="0011345B" w:rsidP="00E7298A">
      <w:pPr>
        <w:pStyle w:val="Ttulo4"/>
        <w:spacing w:line="240" w:lineRule="auto"/>
        <w:jc w:val="both"/>
        <w:rPr>
          <w:rFonts w:ascii="Arial" w:hAnsi="Arial" w:cs="Arial"/>
          <w:i w:val="0"/>
          <w:color w:val="2E74B5" w:themeColor="accent1" w:themeShade="BF"/>
          <w:sz w:val="24"/>
          <w:szCs w:val="24"/>
        </w:rPr>
      </w:pPr>
      <w:r w:rsidRPr="00E7298A">
        <w:rPr>
          <w:rFonts w:ascii="Arial" w:hAnsi="Arial" w:cs="Arial"/>
          <w:i w:val="0"/>
          <w:color w:val="2E74B5" w:themeColor="accent1" w:themeShade="BF"/>
          <w:sz w:val="24"/>
          <w:szCs w:val="24"/>
        </w:rPr>
        <w:t xml:space="preserve"> </w:t>
      </w:r>
      <w:bookmarkStart w:id="45" w:name="_Toc478027780"/>
      <w:r w:rsidRPr="00E7298A">
        <w:rPr>
          <w:rFonts w:ascii="Arial" w:hAnsi="Arial" w:cs="Arial"/>
          <w:i w:val="0"/>
          <w:color w:val="2E74B5" w:themeColor="accent1" w:themeShade="BF"/>
          <w:sz w:val="24"/>
          <w:szCs w:val="24"/>
        </w:rPr>
        <w:t>Definición:</w:t>
      </w:r>
      <w:bookmarkEnd w:id="45"/>
      <w:r w:rsidRPr="00E7298A">
        <w:rPr>
          <w:rFonts w:ascii="Arial" w:hAnsi="Arial" w:cs="Arial"/>
          <w:i w:val="0"/>
          <w:color w:val="2E74B5" w:themeColor="accent1" w:themeShade="BF"/>
          <w:sz w:val="24"/>
          <w:szCs w:val="24"/>
        </w:rPr>
        <w:t xml:space="preserve"> </w:t>
      </w:r>
    </w:p>
    <w:p w14:paraId="6CA8F6F8" w14:textId="77777777" w:rsidR="0011345B" w:rsidRPr="00E7298A" w:rsidRDefault="0011345B" w:rsidP="00E7298A">
      <w:pPr>
        <w:spacing w:line="240" w:lineRule="auto"/>
        <w:jc w:val="both"/>
        <w:rPr>
          <w:rFonts w:ascii="Arial" w:hAnsi="Arial" w:cs="Arial"/>
          <w:b/>
          <w:sz w:val="24"/>
          <w:szCs w:val="24"/>
        </w:rPr>
      </w:pPr>
    </w:p>
    <w:p w14:paraId="05E0486D" w14:textId="18970207" w:rsidR="00810792"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Actividades destinadas al estudio de los documentos en la forma de producción o ingreso, formato y estructura,</w:t>
      </w:r>
      <w:r w:rsidR="00810792" w:rsidRPr="00E7298A">
        <w:rPr>
          <w:rFonts w:ascii="Arial" w:hAnsi="Arial" w:cs="Arial"/>
          <w:sz w:val="24"/>
          <w:szCs w:val="24"/>
        </w:rPr>
        <w:t xml:space="preserve"> y materiales de los documentos de acuerdo con las normas técnicas colombianas y de calidad que aplican en el Sistema de Gestión de Calidad.</w:t>
      </w:r>
    </w:p>
    <w:p w14:paraId="74359357" w14:textId="77777777" w:rsidR="00136DB6" w:rsidRPr="00E7298A" w:rsidRDefault="00136DB6" w:rsidP="00E7298A">
      <w:pPr>
        <w:spacing w:line="240" w:lineRule="auto"/>
        <w:jc w:val="both"/>
        <w:rPr>
          <w:rFonts w:ascii="Arial" w:hAnsi="Arial" w:cs="Arial"/>
          <w:sz w:val="24"/>
          <w:szCs w:val="24"/>
        </w:rPr>
      </w:pPr>
    </w:p>
    <w:p w14:paraId="08474396" w14:textId="77777777" w:rsidR="0011345B" w:rsidRPr="00E7298A" w:rsidRDefault="0011345B" w:rsidP="00E7298A">
      <w:pPr>
        <w:pStyle w:val="Ttulo4"/>
        <w:spacing w:line="240" w:lineRule="auto"/>
        <w:jc w:val="both"/>
        <w:rPr>
          <w:rFonts w:ascii="Arial" w:hAnsi="Arial" w:cs="Arial"/>
          <w:i w:val="0"/>
          <w:color w:val="2E74B5" w:themeColor="accent1" w:themeShade="BF"/>
          <w:sz w:val="24"/>
          <w:szCs w:val="24"/>
        </w:rPr>
      </w:pPr>
      <w:r w:rsidRPr="00E7298A">
        <w:rPr>
          <w:rFonts w:ascii="Arial" w:hAnsi="Arial" w:cs="Arial"/>
          <w:i w:val="0"/>
          <w:color w:val="2E74B5" w:themeColor="accent1" w:themeShade="BF"/>
          <w:sz w:val="24"/>
          <w:szCs w:val="24"/>
        </w:rPr>
        <w:t xml:space="preserve"> </w:t>
      </w:r>
      <w:bookmarkStart w:id="46" w:name="_Toc478027781"/>
      <w:r w:rsidRPr="00E7298A">
        <w:rPr>
          <w:rFonts w:ascii="Arial" w:hAnsi="Arial" w:cs="Arial"/>
          <w:i w:val="0"/>
          <w:color w:val="2E74B5" w:themeColor="accent1" w:themeShade="BF"/>
          <w:sz w:val="24"/>
          <w:szCs w:val="24"/>
        </w:rPr>
        <w:t>Alcance:</w:t>
      </w:r>
      <w:bookmarkEnd w:id="46"/>
      <w:r w:rsidRPr="00E7298A">
        <w:rPr>
          <w:rFonts w:ascii="Arial" w:hAnsi="Arial" w:cs="Arial"/>
          <w:i w:val="0"/>
          <w:color w:val="2E74B5" w:themeColor="accent1" w:themeShade="BF"/>
          <w:sz w:val="24"/>
          <w:szCs w:val="24"/>
        </w:rPr>
        <w:t xml:space="preserve"> </w:t>
      </w:r>
    </w:p>
    <w:p w14:paraId="30F877A2" w14:textId="77777777" w:rsidR="0011345B" w:rsidRPr="00E7298A" w:rsidRDefault="0011345B" w:rsidP="00E7298A">
      <w:pPr>
        <w:spacing w:line="240" w:lineRule="auto"/>
        <w:jc w:val="both"/>
        <w:rPr>
          <w:rFonts w:ascii="Arial" w:hAnsi="Arial" w:cs="Arial"/>
          <w:b/>
          <w:sz w:val="24"/>
          <w:szCs w:val="24"/>
        </w:rPr>
      </w:pPr>
    </w:p>
    <w:p w14:paraId="368AA941" w14:textId="7246869B" w:rsidR="00201DFC"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Este procedimiento comprende desde el ingreso gestión documental o producción de todos los documentos del</w:t>
      </w:r>
      <w:r w:rsidR="00891EFE" w:rsidRPr="00E7298A">
        <w:rPr>
          <w:rFonts w:ascii="Arial" w:hAnsi="Arial" w:cs="Arial"/>
          <w:sz w:val="24"/>
          <w:szCs w:val="24"/>
        </w:rPr>
        <w:t xml:space="preserve"> sistema de gestión documental.</w:t>
      </w:r>
    </w:p>
    <w:p w14:paraId="008BE8FA" w14:textId="77777777" w:rsidR="00201DFC" w:rsidRPr="00E7298A" w:rsidRDefault="00201DFC" w:rsidP="00E7298A">
      <w:pPr>
        <w:spacing w:line="240" w:lineRule="auto"/>
        <w:jc w:val="both"/>
        <w:rPr>
          <w:rFonts w:ascii="Arial" w:hAnsi="Arial" w:cs="Arial"/>
          <w:sz w:val="24"/>
          <w:szCs w:val="24"/>
        </w:rPr>
      </w:pPr>
    </w:p>
    <w:p w14:paraId="12756171" w14:textId="77777777" w:rsidR="0011345B" w:rsidRPr="00E7298A" w:rsidRDefault="0011345B" w:rsidP="00E7298A">
      <w:pPr>
        <w:pStyle w:val="Ttulo4"/>
        <w:spacing w:line="240" w:lineRule="auto"/>
        <w:jc w:val="both"/>
        <w:rPr>
          <w:rFonts w:ascii="Arial" w:hAnsi="Arial" w:cs="Arial"/>
          <w:i w:val="0"/>
          <w:color w:val="2E74B5" w:themeColor="accent1" w:themeShade="BF"/>
          <w:sz w:val="24"/>
          <w:szCs w:val="24"/>
        </w:rPr>
      </w:pPr>
      <w:r w:rsidRPr="00E7298A">
        <w:rPr>
          <w:rFonts w:ascii="Arial" w:hAnsi="Arial" w:cs="Arial"/>
          <w:i w:val="0"/>
          <w:color w:val="2E74B5" w:themeColor="accent1" w:themeShade="BF"/>
          <w:sz w:val="24"/>
          <w:szCs w:val="24"/>
        </w:rPr>
        <w:t xml:space="preserve"> </w:t>
      </w:r>
      <w:bookmarkStart w:id="47" w:name="_Toc478027782"/>
      <w:r w:rsidRPr="00E7298A">
        <w:rPr>
          <w:rFonts w:ascii="Arial" w:hAnsi="Arial" w:cs="Arial"/>
          <w:i w:val="0"/>
          <w:color w:val="2E74B5" w:themeColor="accent1" w:themeShade="BF"/>
          <w:sz w:val="24"/>
          <w:szCs w:val="24"/>
        </w:rPr>
        <w:t>Actividades:</w:t>
      </w:r>
      <w:bookmarkEnd w:id="47"/>
      <w:r w:rsidRPr="00E7298A">
        <w:rPr>
          <w:rFonts w:ascii="Arial" w:hAnsi="Arial" w:cs="Arial"/>
          <w:i w:val="0"/>
          <w:color w:val="2E74B5" w:themeColor="accent1" w:themeShade="BF"/>
          <w:sz w:val="24"/>
          <w:szCs w:val="24"/>
        </w:rPr>
        <w:t xml:space="preserve"> </w:t>
      </w:r>
    </w:p>
    <w:p w14:paraId="3C27DC62" w14:textId="77777777" w:rsidR="00810792" w:rsidRPr="00E7298A" w:rsidRDefault="00810792" w:rsidP="00E7298A">
      <w:pPr>
        <w:spacing w:line="240" w:lineRule="auto"/>
        <w:jc w:val="both"/>
        <w:rPr>
          <w:rFonts w:ascii="Arial" w:hAnsi="Arial" w:cs="Arial"/>
          <w:sz w:val="24"/>
          <w:szCs w:val="24"/>
        </w:rPr>
      </w:pPr>
    </w:p>
    <w:p w14:paraId="603E60A5" w14:textId="77777777" w:rsidR="00810792" w:rsidRPr="00E7298A" w:rsidRDefault="00810792" w:rsidP="00E7298A">
      <w:pPr>
        <w:pStyle w:val="Prrafodelista"/>
        <w:spacing w:line="240" w:lineRule="auto"/>
        <w:jc w:val="both"/>
        <w:rPr>
          <w:rFonts w:ascii="Arial" w:hAnsi="Arial" w:cs="Arial"/>
          <w:b/>
          <w:sz w:val="24"/>
          <w:szCs w:val="24"/>
        </w:rPr>
      </w:pPr>
      <w:r w:rsidRPr="00E7298A">
        <w:rPr>
          <w:rFonts w:ascii="Arial" w:hAnsi="Arial" w:cs="Arial"/>
          <w:b/>
          <w:sz w:val="24"/>
          <w:szCs w:val="24"/>
        </w:rPr>
        <w:t>Políticas de Producción de los Documentos</w:t>
      </w:r>
    </w:p>
    <w:p w14:paraId="540E9592" w14:textId="77777777" w:rsidR="00810792" w:rsidRPr="00E7298A" w:rsidRDefault="00810792" w:rsidP="00E7298A">
      <w:pPr>
        <w:pStyle w:val="Prrafodelista"/>
        <w:spacing w:line="240" w:lineRule="auto"/>
        <w:jc w:val="both"/>
        <w:rPr>
          <w:rFonts w:ascii="Arial" w:hAnsi="Arial" w:cs="Arial"/>
          <w:sz w:val="24"/>
          <w:szCs w:val="24"/>
        </w:rPr>
      </w:pPr>
    </w:p>
    <w:p w14:paraId="5DA7624F" w14:textId="4615D35F" w:rsidR="00136DB6" w:rsidRPr="00E7298A" w:rsidRDefault="00810792" w:rsidP="00E7298A">
      <w:pPr>
        <w:pStyle w:val="Prrafodelista"/>
        <w:numPr>
          <w:ilvl w:val="0"/>
          <w:numId w:val="42"/>
        </w:numPr>
        <w:spacing w:line="240" w:lineRule="auto"/>
        <w:jc w:val="both"/>
        <w:rPr>
          <w:rFonts w:ascii="Arial" w:hAnsi="Arial" w:cs="Arial"/>
          <w:sz w:val="24"/>
          <w:szCs w:val="24"/>
        </w:rPr>
      </w:pPr>
      <w:r w:rsidRPr="00E7298A">
        <w:rPr>
          <w:rFonts w:ascii="Arial" w:hAnsi="Arial" w:cs="Arial"/>
          <w:sz w:val="24"/>
          <w:szCs w:val="24"/>
        </w:rPr>
        <w:t>Todas las comunicaciones y documentos oficiales de la CCF  deben se</w:t>
      </w:r>
      <w:r w:rsidR="007F6AD1" w:rsidRPr="00E7298A">
        <w:rPr>
          <w:rFonts w:ascii="Arial" w:hAnsi="Arial" w:cs="Arial"/>
          <w:sz w:val="24"/>
          <w:szCs w:val="24"/>
        </w:rPr>
        <w:t xml:space="preserve">r creados teniendo en cuenta el procedimiento de producción documental </w:t>
      </w:r>
      <w:r w:rsidR="00136DB6" w:rsidRPr="00E7298A">
        <w:rPr>
          <w:rFonts w:ascii="Arial" w:hAnsi="Arial" w:cs="Arial"/>
          <w:sz w:val="24"/>
          <w:szCs w:val="24"/>
        </w:rPr>
        <w:t>PDO-DIGD-03 PRODUCCION DOCUMENTAL</w:t>
      </w:r>
    </w:p>
    <w:p w14:paraId="10ECA999" w14:textId="5AB46CCF" w:rsidR="00810792" w:rsidRPr="00E7298A" w:rsidRDefault="00810792" w:rsidP="00E7298A">
      <w:pPr>
        <w:pStyle w:val="Prrafodelista"/>
        <w:numPr>
          <w:ilvl w:val="0"/>
          <w:numId w:val="42"/>
        </w:numPr>
        <w:spacing w:line="240" w:lineRule="auto"/>
        <w:jc w:val="both"/>
        <w:rPr>
          <w:rFonts w:ascii="Arial" w:hAnsi="Arial" w:cs="Arial"/>
          <w:sz w:val="24"/>
          <w:szCs w:val="24"/>
        </w:rPr>
      </w:pPr>
      <w:r w:rsidRPr="00E7298A">
        <w:rPr>
          <w:rFonts w:ascii="Arial" w:hAnsi="Arial" w:cs="Arial"/>
          <w:sz w:val="24"/>
          <w:szCs w:val="24"/>
        </w:rPr>
        <w:lastRenderedPageBreak/>
        <w:t xml:space="preserve">Debe atenderse y respetarse lo estipulado en el procedimiento de Correspondencia interna y externa de la entidad. </w:t>
      </w:r>
      <w:r w:rsidR="00136DB6" w:rsidRPr="00E7298A">
        <w:rPr>
          <w:rFonts w:ascii="Arial" w:hAnsi="Arial" w:cs="Arial"/>
          <w:sz w:val="24"/>
          <w:szCs w:val="24"/>
        </w:rPr>
        <w:t>PDO-DIGD-06 PROCEDIMIENTO DE CORRESPONDENCIA</w:t>
      </w:r>
    </w:p>
    <w:p w14:paraId="5B11B865" w14:textId="6FA95256" w:rsidR="00810792" w:rsidRPr="00E7298A" w:rsidRDefault="00810792" w:rsidP="00E7298A">
      <w:pPr>
        <w:pStyle w:val="Prrafodelista"/>
        <w:numPr>
          <w:ilvl w:val="0"/>
          <w:numId w:val="42"/>
        </w:numPr>
        <w:spacing w:line="240" w:lineRule="auto"/>
        <w:jc w:val="both"/>
        <w:rPr>
          <w:rFonts w:ascii="Arial" w:hAnsi="Arial" w:cs="Arial"/>
          <w:sz w:val="24"/>
          <w:szCs w:val="24"/>
        </w:rPr>
      </w:pPr>
      <w:r w:rsidRPr="00E7298A">
        <w:rPr>
          <w:rFonts w:ascii="Arial" w:hAnsi="Arial" w:cs="Arial"/>
          <w:sz w:val="24"/>
          <w:szCs w:val="24"/>
        </w:rPr>
        <w:t>Todo documento creado al interior de la entidad debe estar asociado a la serie documental correspondiente del área o coordinación responsable.</w:t>
      </w:r>
    </w:p>
    <w:p w14:paraId="51DBE3F7" w14:textId="77777777" w:rsidR="00810792" w:rsidRPr="00E7298A" w:rsidRDefault="00810792" w:rsidP="00E7298A">
      <w:pPr>
        <w:spacing w:line="240" w:lineRule="auto"/>
        <w:jc w:val="both"/>
        <w:rPr>
          <w:rFonts w:ascii="Arial" w:hAnsi="Arial" w:cs="Arial"/>
          <w:sz w:val="24"/>
          <w:szCs w:val="24"/>
        </w:rPr>
      </w:pPr>
      <w:r w:rsidRPr="00E7298A">
        <w:rPr>
          <w:rFonts w:ascii="Arial" w:hAnsi="Arial" w:cs="Arial"/>
          <w:sz w:val="24"/>
          <w:szCs w:val="24"/>
        </w:rPr>
        <w:t>El desarrollo de este procedimiento involucra las siguientes acciones:</w:t>
      </w:r>
    </w:p>
    <w:p w14:paraId="61032C19" w14:textId="29DBBD13" w:rsidR="00810792" w:rsidRPr="00E7298A" w:rsidRDefault="00810792" w:rsidP="00E7298A">
      <w:pPr>
        <w:pStyle w:val="Prrafodelista"/>
        <w:numPr>
          <w:ilvl w:val="0"/>
          <w:numId w:val="42"/>
        </w:numPr>
        <w:spacing w:line="240" w:lineRule="auto"/>
        <w:jc w:val="both"/>
        <w:rPr>
          <w:rFonts w:ascii="Arial" w:hAnsi="Arial" w:cs="Arial"/>
          <w:sz w:val="24"/>
          <w:szCs w:val="24"/>
        </w:rPr>
      </w:pPr>
      <w:r w:rsidRPr="00E7298A">
        <w:rPr>
          <w:rFonts w:ascii="Arial" w:hAnsi="Arial" w:cs="Arial"/>
          <w:sz w:val="24"/>
          <w:szCs w:val="24"/>
        </w:rPr>
        <w:t>Creación o recepción de documentos</w:t>
      </w:r>
    </w:p>
    <w:p w14:paraId="51BFB79D" w14:textId="77777777" w:rsidR="0011345B" w:rsidRPr="00E7298A" w:rsidRDefault="00810792" w:rsidP="00E7298A">
      <w:pPr>
        <w:pStyle w:val="Prrafodelista"/>
        <w:numPr>
          <w:ilvl w:val="0"/>
          <w:numId w:val="42"/>
        </w:numPr>
        <w:spacing w:line="240" w:lineRule="auto"/>
        <w:jc w:val="both"/>
        <w:rPr>
          <w:rFonts w:ascii="Arial" w:hAnsi="Arial" w:cs="Arial"/>
          <w:sz w:val="24"/>
          <w:szCs w:val="24"/>
        </w:rPr>
      </w:pPr>
      <w:r w:rsidRPr="00E7298A">
        <w:rPr>
          <w:rFonts w:ascii="Arial" w:hAnsi="Arial" w:cs="Arial"/>
          <w:sz w:val="24"/>
          <w:szCs w:val="24"/>
        </w:rPr>
        <w:t>Gestión de multicanales de atención al ciudadano.</w:t>
      </w:r>
    </w:p>
    <w:p w14:paraId="42F3D787" w14:textId="77777777" w:rsidR="0011345B" w:rsidRPr="00E7298A" w:rsidRDefault="005D4B13" w:rsidP="00E7298A">
      <w:pPr>
        <w:spacing w:line="240" w:lineRule="auto"/>
        <w:jc w:val="both"/>
        <w:rPr>
          <w:rFonts w:ascii="Arial" w:hAnsi="Arial" w:cs="Arial"/>
          <w:sz w:val="24"/>
          <w:szCs w:val="24"/>
        </w:rPr>
      </w:pPr>
      <w:r w:rsidRPr="00E7298A">
        <w:rPr>
          <w:rFonts w:ascii="Arial" w:hAnsi="Arial" w:cs="Arial"/>
          <w:sz w:val="24"/>
          <w:szCs w:val="24"/>
        </w:rPr>
        <w:t>El proceso de producción documental hace mención a las actividades destinadas al estudio de los documentos en la forma de producción o ingreso, formato y estructura, finalidad, área competente para el trámite, proceso en que actúa y los resultados esperados, para tal gestión se tienen destinadas las siguientes actividades:</w:t>
      </w:r>
    </w:p>
    <w:p w14:paraId="4DC89F95" w14:textId="77777777" w:rsidR="00891EFE" w:rsidRPr="00E7298A" w:rsidRDefault="00891EFE" w:rsidP="00E7298A">
      <w:pPr>
        <w:spacing w:line="240" w:lineRule="auto"/>
        <w:jc w:val="both"/>
        <w:rPr>
          <w:rFonts w:ascii="Arial" w:hAnsi="Arial" w:cs="Arial"/>
          <w:sz w:val="24"/>
          <w:szCs w:val="24"/>
        </w:rPr>
      </w:pPr>
    </w:p>
    <w:tbl>
      <w:tblPr>
        <w:tblStyle w:val="Tablaconcuadrcula4-nfasis61"/>
        <w:tblW w:w="0" w:type="auto"/>
        <w:tblLayout w:type="fixed"/>
        <w:tblLook w:val="04A0" w:firstRow="1" w:lastRow="0" w:firstColumn="1" w:lastColumn="0" w:noHBand="0" w:noVBand="1"/>
      </w:tblPr>
      <w:tblGrid>
        <w:gridCol w:w="2405"/>
        <w:gridCol w:w="4961"/>
        <w:gridCol w:w="426"/>
        <w:gridCol w:w="283"/>
        <w:gridCol w:w="425"/>
        <w:gridCol w:w="284"/>
      </w:tblGrid>
      <w:tr w:rsidR="005D4B13" w:rsidRPr="00E7298A" w14:paraId="30F5F82A" w14:textId="77777777" w:rsidTr="00FE5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1FA0398D" w14:textId="77777777" w:rsidR="005D4B13" w:rsidRPr="00E7298A" w:rsidRDefault="005D4B13" w:rsidP="00E7298A">
            <w:pPr>
              <w:spacing w:line="240" w:lineRule="auto"/>
              <w:jc w:val="both"/>
              <w:rPr>
                <w:rFonts w:ascii="Arial" w:hAnsi="Arial" w:cs="Arial"/>
                <w:color w:val="auto"/>
                <w:sz w:val="24"/>
                <w:szCs w:val="24"/>
              </w:rPr>
            </w:pPr>
          </w:p>
          <w:p w14:paraId="60CC9217" w14:textId="77777777" w:rsidR="005D4B13" w:rsidRPr="00E7298A" w:rsidRDefault="005D4B13" w:rsidP="00E7298A">
            <w:pPr>
              <w:spacing w:line="240" w:lineRule="auto"/>
              <w:jc w:val="both"/>
              <w:rPr>
                <w:rFonts w:ascii="Arial" w:hAnsi="Arial" w:cs="Arial"/>
                <w:color w:val="auto"/>
                <w:sz w:val="24"/>
                <w:szCs w:val="24"/>
              </w:rPr>
            </w:pPr>
            <w:r w:rsidRPr="00E7298A">
              <w:rPr>
                <w:rFonts w:ascii="Arial" w:hAnsi="Arial" w:cs="Arial"/>
                <w:color w:val="auto"/>
                <w:sz w:val="24"/>
                <w:szCs w:val="24"/>
              </w:rPr>
              <w:t>Aspecto/ criterio</w:t>
            </w:r>
          </w:p>
        </w:tc>
        <w:tc>
          <w:tcPr>
            <w:tcW w:w="4961" w:type="dxa"/>
            <w:vMerge w:val="restart"/>
          </w:tcPr>
          <w:p w14:paraId="230D5B37" w14:textId="77777777" w:rsidR="005D4B13" w:rsidRPr="00E7298A" w:rsidRDefault="005D4B13" w:rsidP="00E7298A">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p w14:paraId="5271252C" w14:textId="77777777" w:rsidR="005D4B13" w:rsidRPr="00E7298A" w:rsidRDefault="005D4B13" w:rsidP="00E7298A">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E7298A">
              <w:rPr>
                <w:rFonts w:ascii="Arial" w:hAnsi="Arial" w:cs="Arial"/>
                <w:color w:val="auto"/>
                <w:sz w:val="24"/>
                <w:szCs w:val="24"/>
              </w:rPr>
              <w:t>Actividades a desarrollar</w:t>
            </w:r>
          </w:p>
        </w:tc>
        <w:tc>
          <w:tcPr>
            <w:tcW w:w="1418" w:type="dxa"/>
            <w:gridSpan w:val="4"/>
          </w:tcPr>
          <w:p w14:paraId="59ABDACE" w14:textId="77777777" w:rsidR="005D4B13" w:rsidRPr="00E7298A" w:rsidRDefault="005D4B13" w:rsidP="00E7298A">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E7298A">
              <w:rPr>
                <w:rFonts w:ascii="Arial" w:hAnsi="Arial" w:cs="Arial"/>
                <w:color w:val="auto"/>
                <w:sz w:val="24"/>
                <w:szCs w:val="24"/>
              </w:rPr>
              <w:t>Tipo de requisito</w:t>
            </w:r>
          </w:p>
        </w:tc>
      </w:tr>
      <w:tr w:rsidR="005D4B13" w:rsidRPr="00E7298A" w14:paraId="140D66C2" w14:textId="77777777" w:rsidTr="00FE50E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405" w:type="dxa"/>
            <w:vMerge/>
          </w:tcPr>
          <w:p w14:paraId="673E293D" w14:textId="77777777" w:rsidR="005D4B13" w:rsidRPr="00E7298A" w:rsidRDefault="005D4B13" w:rsidP="00E7298A">
            <w:pPr>
              <w:spacing w:line="240" w:lineRule="auto"/>
              <w:jc w:val="both"/>
              <w:rPr>
                <w:rFonts w:ascii="Arial" w:hAnsi="Arial" w:cs="Arial"/>
                <w:sz w:val="24"/>
                <w:szCs w:val="24"/>
              </w:rPr>
            </w:pPr>
          </w:p>
        </w:tc>
        <w:tc>
          <w:tcPr>
            <w:tcW w:w="4961" w:type="dxa"/>
            <w:vMerge/>
          </w:tcPr>
          <w:p w14:paraId="56C0FC06" w14:textId="77777777" w:rsidR="005D4B13" w:rsidRPr="00E7298A" w:rsidRDefault="005D4B13"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426" w:type="dxa"/>
          </w:tcPr>
          <w:p w14:paraId="44915D7A" w14:textId="77777777" w:rsidR="005D4B13" w:rsidRPr="00E7298A" w:rsidRDefault="005D4B13"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A</w:t>
            </w:r>
          </w:p>
        </w:tc>
        <w:tc>
          <w:tcPr>
            <w:tcW w:w="283" w:type="dxa"/>
          </w:tcPr>
          <w:p w14:paraId="17BBEF5C" w14:textId="77777777" w:rsidR="005D4B13" w:rsidRPr="00E7298A" w:rsidRDefault="005D4B13"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L</w:t>
            </w:r>
          </w:p>
        </w:tc>
        <w:tc>
          <w:tcPr>
            <w:tcW w:w="425" w:type="dxa"/>
          </w:tcPr>
          <w:p w14:paraId="1FDA4E54" w14:textId="77777777" w:rsidR="005D4B13" w:rsidRPr="00E7298A" w:rsidRDefault="005D4B13"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F</w:t>
            </w:r>
          </w:p>
        </w:tc>
        <w:tc>
          <w:tcPr>
            <w:tcW w:w="284" w:type="dxa"/>
          </w:tcPr>
          <w:p w14:paraId="14FB9EF2" w14:textId="77777777" w:rsidR="005D4B13" w:rsidRPr="00E7298A" w:rsidRDefault="005D4B13"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T</w:t>
            </w:r>
          </w:p>
        </w:tc>
      </w:tr>
      <w:tr w:rsidR="005D4B13" w:rsidRPr="00E7298A" w14:paraId="544C3C9D" w14:textId="77777777" w:rsidTr="00FE50E3">
        <w:tc>
          <w:tcPr>
            <w:cnfStyle w:val="001000000000" w:firstRow="0" w:lastRow="0" w:firstColumn="1" w:lastColumn="0" w:oddVBand="0" w:evenVBand="0" w:oddHBand="0" w:evenHBand="0" w:firstRowFirstColumn="0" w:firstRowLastColumn="0" w:lastRowFirstColumn="0" w:lastRowLastColumn="0"/>
            <w:tcW w:w="2405" w:type="dxa"/>
            <w:vMerge w:val="restart"/>
          </w:tcPr>
          <w:p w14:paraId="612BE6D5" w14:textId="77777777" w:rsidR="005D4B13" w:rsidRPr="00E7298A" w:rsidRDefault="005D4B13" w:rsidP="00E7298A">
            <w:pPr>
              <w:spacing w:line="240" w:lineRule="auto"/>
              <w:jc w:val="both"/>
              <w:rPr>
                <w:rFonts w:ascii="Arial" w:hAnsi="Arial" w:cs="Arial"/>
                <w:b w:val="0"/>
                <w:sz w:val="24"/>
                <w:szCs w:val="24"/>
              </w:rPr>
            </w:pPr>
          </w:p>
          <w:p w14:paraId="6C4368B8" w14:textId="77777777" w:rsidR="005D4B13" w:rsidRPr="00E7298A" w:rsidRDefault="005D4B13" w:rsidP="00E7298A">
            <w:pPr>
              <w:spacing w:line="240" w:lineRule="auto"/>
              <w:jc w:val="both"/>
              <w:rPr>
                <w:rFonts w:ascii="Arial" w:hAnsi="Arial" w:cs="Arial"/>
                <w:b w:val="0"/>
                <w:sz w:val="24"/>
                <w:szCs w:val="24"/>
              </w:rPr>
            </w:pPr>
            <w:r w:rsidRPr="00E7298A">
              <w:rPr>
                <w:rFonts w:ascii="Arial" w:hAnsi="Arial" w:cs="Arial"/>
                <w:sz w:val="24"/>
                <w:szCs w:val="24"/>
              </w:rPr>
              <w:t>Estructura de los documentos</w:t>
            </w:r>
          </w:p>
        </w:tc>
        <w:tc>
          <w:tcPr>
            <w:tcW w:w="4961" w:type="dxa"/>
          </w:tcPr>
          <w:p w14:paraId="711557E5" w14:textId="77777777" w:rsidR="005D4B13" w:rsidRPr="00E7298A" w:rsidRDefault="005D4B13"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Diseñar el instructivo de elaboración de documentos, con las características documentales de la entidad.</w:t>
            </w:r>
          </w:p>
        </w:tc>
        <w:tc>
          <w:tcPr>
            <w:tcW w:w="426" w:type="dxa"/>
          </w:tcPr>
          <w:p w14:paraId="5AD9F289" w14:textId="77777777" w:rsidR="005D4B13" w:rsidRPr="00E7298A" w:rsidRDefault="005D4B13"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763A65D5" w14:textId="77777777" w:rsidR="005D4B13" w:rsidRPr="00E7298A" w:rsidRDefault="005D4B13"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25" w:type="dxa"/>
          </w:tcPr>
          <w:p w14:paraId="39618415" w14:textId="77777777" w:rsidR="005D4B13" w:rsidRPr="00E7298A" w:rsidRDefault="005D4B13"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Pr>
          <w:p w14:paraId="6D14DC16" w14:textId="77777777" w:rsidR="005D4B13" w:rsidRPr="00E7298A" w:rsidRDefault="005D4B13"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D4B13" w:rsidRPr="00E7298A" w14:paraId="27517227" w14:textId="77777777" w:rsidTr="00FE50E3">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405" w:type="dxa"/>
            <w:vMerge/>
          </w:tcPr>
          <w:p w14:paraId="0BBE405C" w14:textId="77777777" w:rsidR="005D4B13" w:rsidRPr="00E7298A" w:rsidRDefault="005D4B13" w:rsidP="00E7298A">
            <w:pPr>
              <w:spacing w:line="240" w:lineRule="auto"/>
              <w:jc w:val="both"/>
              <w:rPr>
                <w:rFonts w:ascii="Arial" w:hAnsi="Arial" w:cs="Arial"/>
                <w:sz w:val="24"/>
                <w:szCs w:val="24"/>
              </w:rPr>
            </w:pPr>
          </w:p>
        </w:tc>
        <w:tc>
          <w:tcPr>
            <w:tcW w:w="4961" w:type="dxa"/>
          </w:tcPr>
          <w:p w14:paraId="1CB7BD6D" w14:textId="77777777" w:rsidR="005D4B13" w:rsidRPr="00E7298A" w:rsidRDefault="005D4B13"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Normalizar la entrada de los documentos al sistema de Gestión Documental.</w:t>
            </w:r>
          </w:p>
        </w:tc>
        <w:tc>
          <w:tcPr>
            <w:tcW w:w="426" w:type="dxa"/>
          </w:tcPr>
          <w:p w14:paraId="4FEAB452" w14:textId="77777777" w:rsidR="005D4B13" w:rsidRPr="00E7298A" w:rsidRDefault="005D4B13"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7A1490B1" w14:textId="77777777" w:rsidR="005D4B13" w:rsidRPr="00E7298A" w:rsidRDefault="005D4B13"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25" w:type="dxa"/>
          </w:tcPr>
          <w:p w14:paraId="01FFCD84" w14:textId="77777777" w:rsidR="005D4B13" w:rsidRPr="00E7298A" w:rsidRDefault="005D4B13"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84" w:type="dxa"/>
          </w:tcPr>
          <w:p w14:paraId="4D7BF421" w14:textId="77777777" w:rsidR="005D4B13" w:rsidRPr="00E7298A" w:rsidRDefault="005D4B13"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D4B13" w:rsidRPr="00E7298A" w14:paraId="2716D0FC" w14:textId="77777777" w:rsidTr="005D4B13">
        <w:trPr>
          <w:trHeight w:val="132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7A951CAE" w14:textId="77777777" w:rsidR="005D4B13" w:rsidRPr="00E7298A" w:rsidRDefault="005D4B13" w:rsidP="00E7298A">
            <w:pPr>
              <w:spacing w:line="240" w:lineRule="auto"/>
              <w:jc w:val="both"/>
              <w:rPr>
                <w:rFonts w:ascii="Arial" w:hAnsi="Arial" w:cs="Arial"/>
                <w:b w:val="0"/>
                <w:sz w:val="24"/>
                <w:szCs w:val="24"/>
              </w:rPr>
            </w:pPr>
            <w:r w:rsidRPr="00E7298A">
              <w:rPr>
                <w:rFonts w:ascii="Arial" w:hAnsi="Arial" w:cs="Arial"/>
                <w:sz w:val="24"/>
                <w:szCs w:val="24"/>
              </w:rPr>
              <w:t>Forma de producción o ingreso</w:t>
            </w:r>
          </w:p>
        </w:tc>
        <w:tc>
          <w:tcPr>
            <w:tcW w:w="4961" w:type="dxa"/>
            <w:tcBorders>
              <w:bottom w:val="single" w:sz="4" w:space="0" w:color="auto"/>
            </w:tcBorders>
          </w:tcPr>
          <w:p w14:paraId="457A293C" w14:textId="77777777" w:rsidR="005D4B13" w:rsidRPr="00E7298A" w:rsidRDefault="005D4B13"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Definir los mecanismos de control de versiones y aprobación de los documentos, además de la trazabilidad, desde su creación hasta su aprobación y firma</w:t>
            </w:r>
          </w:p>
        </w:tc>
        <w:tc>
          <w:tcPr>
            <w:tcW w:w="426" w:type="dxa"/>
            <w:tcBorders>
              <w:bottom w:val="single" w:sz="4" w:space="0" w:color="auto"/>
            </w:tcBorders>
          </w:tcPr>
          <w:p w14:paraId="7A8CBD88" w14:textId="77777777" w:rsidR="005D4B13" w:rsidRPr="00E7298A" w:rsidRDefault="005D4B13"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Borders>
              <w:bottom w:val="single" w:sz="4" w:space="0" w:color="auto"/>
            </w:tcBorders>
          </w:tcPr>
          <w:p w14:paraId="04500957" w14:textId="77777777" w:rsidR="005D4B13" w:rsidRPr="00E7298A" w:rsidRDefault="005D4B13"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25" w:type="dxa"/>
            <w:tcBorders>
              <w:bottom w:val="single" w:sz="4" w:space="0" w:color="auto"/>
            </w:tcBorders>
          </w:tcPr>
          <w:p w14:paraId="0D82F6B2" w14:textId="77777777" w:rsidR="005D4B13" w:rsidRPr="00E7298A" w:rsidRDefault="005D4B13"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Borders>
              <w:bottom w:val="single" w:sz="4" w:space="0" w:color="auto"/>
            </w:tcBorders>
          </w:tcPr>
          <w:p w14:paraId="743EC4F5" w14:textId="77777777" w:rsidR="005D4B13" w:rsidRPr="00E7298A" w:rsidRDefault="005D4B13"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D4B13" w:rsidRPr="00E7298A" w14:paraId="148D28D3" w14:textId="77777777" w:rsidTr="005D4B13">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2405" w:type="dxa"/>
            <w:vMerge/>
          </w:tcPr>
          <w:p w14:paraId="315C0F44" w14:textId="77777777" w:rsidR="005D4B13" w:rsidRPr="00E7298A" w:rsidRDefault="005D4B13" w:rsidP="00E7298A">
            <w:pPr>
              <w:spacing w:line="240" w:lineRule="auto"/>
              <w:jc w:val="both"/>
              <w:rPr>
                <w:rFonts w:ascii="Arial" w:hAnsi="Arial" w:cs="Arial"/>
                <w:sz w:val="24"/>
                <w:szCs w:val="24"/>
              </w:rPr>
            </w:pPr>
          </w:p>
        </w:tc>
        <w:tc>
          <w:tcPr>
            <w:tcW w:w="4961" w:type="dxa"/>
            <w:tcBorders>
              <w:top w:val="single" w:sz="4" w:space="0" w:color="auto"/>
            </w:tcBorders>
          </w:tcPr>
          <w:p w14:paraId="33C274A0" w14:textId="77777777" w:rsidR="005D4B13" w:rsidRPr="00E7298A" w:rsidRDefault="005D4B13"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Definir lineamientos para la reproducción de documentos</w:t>
            </w:r>
          </w:p>
        </w:tc>
        <w:tc>
          <w:tcPr>
            <w:tcW w:w="426" w:type="dxa"/>
            <w:tcBorders>
              <w:top w:val="single" w:sz="4" w:space="0" w:color="auto"/>
            </w:tcBorders>
          </w:tcPr>
          <w:p w14:paraId="4600FE8F" w14:textId="77777777" w:rsidR="005D4B13" w:rsidRPr="00E7298A" w:rsidRDefault="005D4B13"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Borders>
              <w:top w:val="single" w:sz="4" w:space="0" w:color="auto"/>
            </w:tcBorders>
          </w:tcPr>
          <w:p w14:paraId="2F328506" w14:textId="77777777" w:rsidR="005D4B13" w:rsidRPr="00E7298A" w:rsidRDefault="005D4B13"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25" w:type="dxa"/>
            <w:tcBorders>
              <w:top w:val="single" w:sz="4" w:space="0" w:color="auto"/>
            </w:tcBorders>
          </w:tcPr>
          <w:p w14:paraId="4025FF30" w14:textId="77777777" w:rsidR="005D4B13" w:rsidRPr="00E7298A" w:rsidRDefault="005D4B13"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Borders>
              <w:top w:val="single" w:sz="4" w:space="0" w:color="auto"/>
            </w:tcBorders>
          </w:tcPr>
          <w:p w14:paraId="0CBB9D45" w14:textId="6DF149FB" w:rsidR="005D4B13" w:rsidRPr="00E7298A" w:rsidRDefault="00136DB6"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r>
      <w:tr w:rsidR="005D4B13" w:rsidRPr="00E7298A" w14:paraId="34AB3E91" w14:textId="77777777" w:rsidTr="00FE50E3">
        <w:tc>
          <w:tcPr>
            <w:cnfStyle w:val="001000000000" w:firstRow="0" w:lastRow="0" w:firstColumn="1" w:lastColumn="0" w:oddVBand="0" w:evenVBand="0" w:oddHBand="0" w:evenHBand="0" w:firstRowFirstColumn="0" w:firstRowLastColumn="0" w:lastRowFirstColumn="0" w:lastRowLastColumn="0"/>
            <w:tcW w:w="2405" w:type="dxa"/>
            <w:vMerge w:val="restart"/>
          </w:tcPr>
          <w:p w14:paraId="0663E871" w14:textId="77777777" w:rsidR="00985502" w:rsidRPr="00E7298A" w:rsidRDefault="00985502" w:rsidP="00E7298A">
            <w:pPr>
              <w:spacing w:line="240" w:lineRule="auto"/>
              <w:jc w:val="both"/>
              <w:rPr>
                <w:rFonts w:ascii="Arial" w:hAnsi="Arial" w:cs="Arial"/>
                <w:sz w:val="24"/>
                <w:szCs w:val="24"/>
              </w:rPr>
            </w:pPr>
          </w:p>
          <w:p w14:paraId="41D8FCF6" w14:textId="77777777" w:rsidR="005D4B13" w:rsidRPr="00E7298A" w:rsidRDefault="00985502" w:rsidP="00E7298A">
            <w:pPr>
              <w:spacing w:line="240" w:lineRule="auto"/>
              <w:jc w:val="both"/>
              <w:rPr>
                <w:rFonts w:ascii="Arial" w:hAnsi="Arial" w:cs="Arial"/>
                <w:b w:val="0"/>
                <w:sz w:val="24"/>
                <w:szCs w:val="24"/>
              </w:rPr>
            </w:pPr>
            <w:r w:rsidRPr="00E7298A">
              <w:rPr>
                <w:rFonts w:ascii="Arial" w:hAnsi="Arial" w:cs="Arial"/>
                <w:sz w:val="24"/>
                <w:szCs w:val="24"/>
              </w:rPr>
              <w:t>Área competente para el trámite</w:t>
            </w:r>
          </w:p>
          <w:p w14:paraId="3C6D2EE7" w14:textId="77777777" w:rsidR="005D4B13" w:rsidRPr="00E7298A" w:rsidRDefault="005D4B13" w:rsidP="00E7298A">
            <w:pPr>
              <w:spacing w:line="240" w:lineRule="auto"/>
              <w:jc w:val="both"/>
              <w:rPr>
                <w:rFonts w:ascii="Arial" w:hAnsi="Arial" w:cs="Arial"/>
                <w:b w:val="0"/>
                <w:sz w:val="24"/>
                <w:szCs w:val="24"/>
              </w:rPr>
            </w:pPr>
          </w:p>
        </w:tc>
        <w:tc>
          <w:tcPr>
            <w:tcW w:w="4961" w:type="dxa"/>
          </w:tcPr>
          <w:p w14:paraId="43AD1CF9" w14:textId="77777777" w:rsidR="005D4B13" w:rsidRPr="00E7298A" w:rsidRDefault="00985502"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lastRenderedPageBreak/>
              <w:t>Definir los lineamientos de control unificados de registro y radicación, producidos por la Empresa, además de los medios para su trámite</w:t>
            </w:r>
          </w:p>
        </w:tc>
        <w:tc>
          <w:tcPr>
            <w:tcW w:w="426" w:type="dxa"/>
          </w:tcPr>
          <w:p w14:paraId="633D5A1E" w14:textId="77777777" w:rsidR="005D4B13" w:rsidRPr="00E7298A" w:rsidRDefault="005D4B13"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43B70CB0" w14:textId="77777777" w:rsidR="005D4B13" w:rsidRPr="00E7298A" w:rsidRDefault="005D4B13"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25" w:type="dxa"/>
          </w:tcPr>
          <w:p w14:paraId="606E82F8" w14:textId="77777777" w:rsidR="005D4B13" w:rsidRPr="00E7298A" w:rsidRDefault="005D4B13"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Pr>
          <w:p w14:paraId="0AA3456E" w14:textId="77777777" w:rsidR="005D4B13" w:rsidRPr="00E7298A" w:rsidRDefault="00985502"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r>
      <w:tr w:rsidR="005D4B13" w:rsidRPr="00E7298A" w14:paraId="58572384" w14:textId="77777777" w:rsidTr="00FE5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14:paraId="288BFD98" w14:textId="77777777" w:rsidR="005D4B13" w:rsidRPr="00E7298A" w:rsidRDefault="005D4B13" w:rsidP="00E7298A">
            <w:pPr>
              <w:spacing w:line="240" w:lineRule="auto"/>
              <w:jc w:val="both"/>
              <w:rPr>
                <w:rFonts w:ascii="Arial" w:hAnsi="Arial" w:cs="Arial"/>
                <w:b w:val="0"/>
                <w:sz w:val="24"/>
                <w:szCs w:val="24"/>
              </w:rPr>
            </w:pPr>
          </w:p>
        </w:tc>
        <w:tc>
          <w:tcPr>
            <w:tcW w:w="4961" w:type="dxa"/>
          </w:tcPr>
          <w:p w14:paraId="1D8C7D8C" w14:textId="77777777" w:rsidR="005D4B13" w:rsidRPr="00E7298A" w:rsidRDefault="00985502"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Establecer los medios tecnológicos para gestión de los documentos desde su producción o recepción y trámite.</w:t>
            </w:r>
          </w:p>
        </w:tc>
        <w:tc>
          <w:tcPr>
            <w:tcW w:w="426" w:type="dxa"/>
          </w:tcPr>
          <w:p w14:paraId="31B928B8" w14:textId="77777777" w:rsidR="005D4B13" w:rsidRPr="00E7298A" w:rsidRDefault="005D4B13"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275BF1EA" w14:textId="77777777" w:rsidR="005D4B13" w:rsidRPr="00E7298A" w:rsidRDefault="005D4B13"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25" w:type="dxa"/>
          </w:tcPr>
          <w:p w14:paraId="0D5C5409" w14:textId="77777777" w:rsidR="005D4B13" w:rsidRPr="00E7298A" w:rsidRDefault="005D4B13"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Pr>
          <w:p w14:paraId="2A108F53" w14:textId="77777777" w:rsidR="005D4B13" w:rsidRPr="00E7298A" w:rsidRDefault="005D4B13"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r>
      <w:tr w:rsidR="005D4B13" w:rsidRPr="00E7298A" w14:paraId="038757A0" w14:textId="77777777" w:rsidTr="00FE50E3">
        <w:tc>
          <w:tcPr>
            <w:cnfStyle w:val="001000000000" w:firstRow="0" w:lastRow="0" w:firstColumn="1" w:lastColumn="0" w:oddVBand="0" w:evenVBand="0" w:oddHBand="0" w:evenHBand="0" w:firstRowFirstColumn="0" w:firstRowLastColumn="0" w:lastRowFirstColumn="0" w:lastRowLastColumn="0"/>
            <w:tcW w:w="2405" w:type="dxa"/>
          </w:tcPr>
          <w:p w14:paraId="21FA59EB" w14:textId="77777777" w:rsidR="005D4B13" w:rsidRPr="00E7298A" w:rsidRDefault="005D4B13" w:rsidP="00E7298A">
            <w:pPr>
              <w:spacing w:line="240" w:lineRule="auto"/>
              <w:jc w:val="both"/>
              <w:rPr>
                <w:rFonts w:ascii="Arial" w:hAnsi="Arial" w:cs="Arial"/>
                <w:b w:val="0"/>
                <w:sz w:val="24"/>
                <w:szCs w:val="24"/>
              </w:rPr>
            </w:pPr>
            <w:r w:rsidRPr="00E7298A">
              <w:rPr>
                <w:rFonts w:ascii="Arial" w:hAnsi="Arial" w:cs="Arial"/>
                <w:b w:val="0"/>
                <w:sz w:val="24"/>
                <w:szCs w:val="24"/>
              </w:rPr>
              <w:t>TIPO DE REQUISITO</w:t>
            </w:r>
          </w:p>
        </w:tc>
        <w:tc>
          <w:tcPr>
            <w:tcW w:w="6379" w:type="dxa"/>
            <w:gridSpan w:val="5"/>
          </w:tcPr>
          <w:p w14:paraId="1C58537B" w14:textId="77777777" w:rsidR="005D4B13" w:rsidRPr="00E7298A" w:rsidRDefault="005D4B13"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val="pt-BR"/>
              </w:rPr>
            </w:pPr>
            <w:r w:rsidRPr="00E7298A">
              <w:rPr>
                <w:rFonts w:ascii="Arial" w:hAnsi="Arial" w:cs="Arial"/>
                <w:b/>
                <w:sz w:val="24"/>
                <w:szCs w:val="24"/>
                <w:lang w:val="pt-BR"/>
              </w:rPr>
              <w:t>A: Administrativo          L: Legal               F: Funcional     T: Tecnológico</w:t>
            </w:r>
          </w:p>
        </w:tc>
      </w:tr>
    </w:tbl>
    <w:p w14:paraId="7FE23080" w14:textId="77777777" w:rsidR="00783288" w:rsidRPr="00E7298A" w:rsidRDefault="00783288" w:rsidP="00E7298A">
      <w:pPr>
        <w:spacing w:line="240" w:lineRule="auto"/>
        <w:jc w:val="both"/>
        <w:rPr>
          <w:rFonts w:ascii="Arial" w:hAnsi="Arial" w:cs="Arial"/>
          <w:sz w:val="24"/>
          <w:szCs w:val="24"/>
          <w:lang w:val="pt-BR"/>
        </w:rPr>
      </w:pPr>
    </w:p>
    <w:p w14:paraId="01BD17F8" w14:textId="77777777" w:rsidR="0011345B" w:rsidRPr="00E7298A" w:rsidRDefault="0011345B" w:rsidP="00E7298A">
      <w:pPr>
        <w:pStyle w:val="Ttulo3"/>
        <w:spacing w:line="240" w:lineRule="auto"/>
        <w:jc w:val="both"/>
        <w:rPr>
          <w:rFonts w:ascii="Arial" w:hAnsi="Arial" w:cs="Arial"/>
          <w:color w:val="2E74B5" w:themeColor="accent1" w:themeShade="BF"/>
          <w:sz w:val="24"/>
          <w:szCs w:val="24"/>
        </w:rPr>
      </w:pPr>
      <w:bookmarkStart w:id="48" w:name="_Toc478027783"/>
      <w:r w:rsidRPr="00E7298A">
        <w:rPr>
          <w:rFonts w:ascii="Arial" w:hAnsi="Arial" w:cs="Arial"/>
          <w:color w:val="2E74B5" w:themeColor="accent1" w:themeShade="BF"/>
          <w:sz w:val="24"/>
          <w:szCs w:val="24"/>
        </w:rPr>
        <w:t>GESTIÓN Y TRÁMITE:</w:t>
      </w:r>
      <w:bookmarkEnd w:id="48"/>
      <w:r w:rsidRPr="00E7298A">
        <w:rPr>
          <w:rFonts w:ascii="Arial" w:hAnsi="Arial" w:cs="Arial"/>
          <w:color w:val="2E74B5" w:themeColor="accent1" w:themeShade="BF"/>
          <w:sz w:val="24"/>
          <w:szCs w:val="24"/>
        </w:rPr>
        <w:t xml:space="preserve"> </w:t>
      </w:r>
    </w:p>
    <w:p w14:paraId="4E4D28AF" w14:textId="77777777" w:rsidR="0011345B" w:rsidRPr="00E7298A" w:rsidRDefault="0011345B" w:rsidP="00E7298A">
      <w:pPr>
        <w:spacing w:line="240" w:lineRule="auto"/>
        <w:jc w:val="both"/>
        <w:rPr>
          <w:rFonts w:ascii="Arial" w:hAnsi="Arial" w:cs="Arial"/>
          <w:b/>
          <w:color w:val="2E74B5" w:themeColor="accent1" w:themeShade="BF"/>
          <w:sz w:val="24"/>
          <w:szCs w:val="24"/>
        </w:rPr>
      </w:pPr>
    </w:p>
    <w:p w14:paraId="011EA622" w14:textId="77777777" w:rsidR="0011345B" w:rsidRPr="00E7298A" w:rsidRDefault="0011345B" w:rsidP="00E7298A">
      <w:pPr>
        <w:pStyle w:val="Ttulo4"/>
        <w:spacing w:line="240" w:lineRule="auto"/>
        <w:jc w:val="both"/>
        <w:rPr>
          <w:rFonts w:ascii="Arial" w:hAnsi="Arial" w:cs="Arial"/>
          <w:i w:val="0"/>
          <w:color w:val="2E74B5" w:themeColor="accent1" w:themeShade="BF"/>
          <w:sz w:val="24"/>
          <w:szCs w:val="24"/>
        </w:rPr>
      </w:pPr>
      <w:r w:rsidRPr="00E7298A">
        <w:rPr>
          <w:rFonts w:ascii="Arial" w:hAnsi="Arial" w:cs="Arial"/>
          <w:i w:val="0"/>
          <w:color w:val="2E74B5" w:themeColor="accent1" w:themeShade="BF"/>
          <w:sz w:val="24"/>
          <w:szCs w:val="24"/>
        </w:rPr>
        <w:t xml:space="preserve"> </w:t>
      </w:r>
      <w:bookmarkStart w:id="49" w:name="_Toc478027784"/>
      <w:r w:rsidRPr="00E7298A">
        <w:rPr>
          <w:rFonts w:ascii="Arial" w:hAnsi="Arial" w:cs="Arial"/>
          <w:i w:val="0"/>
          <w:color w:val="2E74B5" w:themeColor="accent1" w:themeShade="BF"/>
          <w:sz w:val="24"/>
          <w:szCs w:val="24"/>
        </w:rPr>
        <w:t>Definición:</w:t>
      </w:r>
      <w:bookmarkEnd w:id="49"/>
      <w:r w:rsidRPr="00E7298A">
        <w:rPr>
          <w:rFonts w:ascii="Arial" w:hAnsi="Arial" w:cs="Arial"/>
          <w:i w:val="0"/>
          <w:color w:val="2E74B5" w:themeColor="accent1" w:themeShade="BF"/>
          <w:sz w:val="24"/>
          <w:szCs w:val="24"/>
        </w:rPr>
        <w:t xml:space="preserve"> </w:t>
      </w:r>
    </w:p>
    <w:p w14:paraId="0FD827B1" w14:textId="77777777" w:rsidR="0011345B" w:rsidRPr="00E7298A" w:rsidRDefault="0011345B" w:rsidP="00E7298A">
      <w:pPr>
        <w:spacing w:line="240" w:lineRule="auto"/>
        <w:jc w:val="both"/>
        <w:rPr>
          <w:rFonts w:ascii="Arial" w:hAnsi="Arial" w:cs="Arial"/>
          <w:b/>
          <w:color w:val="FF0000"/>
          <w:sz w:val="24"/>
          <w:szCs w:val="24"/>
        </w:rPr>
      </w:pPr>
    </w:p>
    <w:p w14:paraId="727773C3"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Conjunto de actuaciones necesarias para el registro, la vincula</w:t>
      </w:r>
      <w:r w:rsidRPr="00E7298A">
        <w:rPr>
          <w:rFonts w:ascii="Arial" w:hAnsi="Arial" w:cs="Arial"/>
          <w:sz w:val="24"/>
          <w:szCs w:val="24"/>
        </w:rPr>
        <w:softHyphen/>
        <w:t>ción a un trámite, la distribución incluidas las actuaciones o delegaciones, la descripción (metadatos), la disponibilidad, recuperación y acceso para consulta de los documentos, el control y seguimiento a los trámites que surte el documento has</w:t>
      </w:r>
      <w:r w:rsidR="00FE50E3" w:rsidRPr="00E7298A">
        <w:rPr>
          <w:rFonts w:ascii="Arial" w:hAnsi="Arial" w:cs="Arial"/>
          <w:sz w:val="24"/>
          <w:szCs w:val="24"/>
        </w:rPr>
        <w:t>ta la resolución de los asuntos que gestiona la Cámara de Comercio de Facatativá.</w:t>
      </w:r>
    </w:p>
    <w:p w14:paraId="6BA0E999" w14:textId="77777777" w:rsidR="00080526" w:rsidRPr="00E7298A" w:rsidRDefault="00080526" w:rsidP="00E7298A">
      <w:pPr>
        <w:spacing w:line="240" w:lineRule="auto"/>
        <w:jc w:val="both"/>
        <w:rPr>
          <w:rFonts w:ascii="Arial" w:hAnsi="Arial" w:cs="Arial"/>
          <w:sz w:val="24"/>
          <w:szCs w:val="24"/>
        </w:rPr>
      </w:pPr>
    </w:p>
    <w:p w14:paraId="172E8E71" w14:textId="77777777" w:rsidR="0011345B" w:rsidRPr="00E7298A" w:rsidRDefault="0011345B" w:rsidP="00E7298A">
      <w:pPr>
        <w:pStyle w:val="Ttulo4"/>
        <w:spacing w:line="240" w:lineRule="auto"/>
        <w:jc w:val="both"/>
        <w:rPr>
          <w:rFonts w:ascii="Arial" w:hAnsi="Arial" w:cs="Arial"/>
          <w:i w:val="0"/>
          <w:color w:val="2E74B5" w:themeColor="accent1" w:themeShade="BF"/>
          <w:sz w:val="24"/>
          <w:szCs w:val="24"/>
        </w:rPr>
      </w:pPr>
      <w:r w:rsidRPr="00E7298A">
        <w:rPr>
          <w:rFonts w:ascii="Arial" w:hAnsi="Arial" w:cs="Arial"/>
          <w:i w:val="0"/>
          <w:color w:val="2E74B5" w:themeColor="accent1" w:themeShade="BF"/>
          <w:sz w:val="24"/>
          <w:szCs w:val="24"/>
        </w:rPr>
        <w:t xml:space="preserve"> </w:t>
      </w:r>
      <w:bookmarkStart w:id="50" w:name="_Toc478027785"/>
      <w:r w:rsidRPr="00E7298A">
        <w:rPr>
          <w:rFonts w:ascii="Arial" w:hAnsi="Arial" w:cs="Arial"/>
          <w:i w:val="0"/>
          <w:color w:val="2E74B5" w:themeColor="accent1" w:themeShade="BF"/>
          <w:sz w:val="24"/>
          <w:szCs w:val="24"/>
        </w:rPr>
        <w:t>Alcance:</w:t>
      </w:r>
      <w:bookmarkEnd w:id="50"/>
      <w:r w:rsidRPr="00E7298A">
        <w:rPr>
          <w:rFonts w:ascii="Arial" w:hAnsi="Arial" w:cs="Arial"/>
          <w:i w:val="0"/>
          <w:color w:val="2E74B5" w:themeColor="accent1" w:themeShade="BF"/>
          <w:sz w:val="24"/>
          <w:szCs w:val="24"/>
        </w:rPr>
        <w:t xml:space="preserve"> </w:t>
      </w:r>
    </w:p>
    <w:p w14:paraId="701B4244" w14:textId="77777777" w:rsidR="0011345B" w:rsidRPr="00E7298A" w:rsidRDefault="0011345B" w:rsidP="00E7298A">
      <w:pPr>
        <w:spacing w:line="240" w:lineRule="auto"/>
        <w:jc w:val="both"/>
        <w:rPr>
          <w:rFonts w:ascii="Arial" w:hAnsi="Arial" w:cs="Arial"/>
          <w:sz w:val="24"/>
          <w:szCs w:val="24"/>
        </w:rPr>
      </w:pPr>
    </w:p>
    <w:p w14:paraId="60CA13E7"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Este procedimiento comprende desde el registro de los documentos del Sistema de Gestión documental hasta la resolución de los asuntos de la Entidad.</w:t>
      </w:r>
    </w:p>
    <w:p w14:paraId="436A5FA8" w14:textId="77777777" w:rsidR="0011345B" w:rsidRPr="00E7298A" w:rsidRDefault="0011345B" w:rsidP="00E7298A">
      <w:pPr>
        <w:spacing w:line="240" w:lineRule="auto"/>
        <w:jc w:val="both"/>
        <w:rPr>
          <w:rFonts w:ascii="Arial" w:hAnsi="Arial" w:cs="Arial"/>
          <w:b/>
          <w:sz w:val="24"/>
          <w:szCs w:val="24"/>
        </w:rPr>
      </w:pPr>
    </w:p>
    <w:p w14:paraId="62E48898" w14:textId="77777777" w:rsidR="0011345B" w:rsidRPr="00E7298A" w:rsidRDefault="0011345B" w:rsidP="00E7298A">
      <w:pPr>
        <w:pStyle w:val="Ttulo4"/>
        <w:spacing w:line="240" w:lineRule="auto"/>
        <w:jc w:val="both"/>
        <w:rPr>
          <w:rFonts w:ascii="Arial" w:hAnsi="Arial" w:cs="Arial"/>
          <w:i w:val="0"/>
          <w:color w:val="2E74B5" w:themeColor="accent1" w:themeShade="BF"/>
          <w:sz w:val="24"/>
          <w:szCs w:val="24"/>
        </w:rPr>
      </w:pPr>
      <w:r w:rsidRPr="00E7298A">
        <w:rPr>
          <w:rFonts w:ascii="Arial" w:hAnsi="Arial" w:cs="Arial"/>
          <w:i w:val="0"/>
          <w:color w:val="2E74B5" w:themeColor="accent1" w:themeShade="BF"/>
          <w:sz w:val="24"/>
          <w:szCs w:val="24"/>
        </w:rPr>
        <w:t xml:space="preserve"> </w:t>
      </w:r>
      <w:bookmarkStart w:id="51" w:name="_Toc478027786"/>
      <w:r w:rsidRPr="00E7298A">
        <w:rPr>
          <w:rFonts w:ascii="Arial" w:hAnsi="Arial" w:cs="Arial"/>
          <w:i w:val="0"/>
          <w:color w:val="2E74B5" w:themeColor="accent1" w:themeShade="BF"/>
          <w:sz w:val="24"/>
          <w:szCs w:val="24"/>
        </w:rPr>
        <w:t>Actividades:</w:t>
      </w:r>
      <w:bookmarkEnd w:id="51"/>
      <w:r w:rsidRPr="00E7298A">
        <w:rPr>
          <w:rFonts w:ascii="Arial" w:hAnsi="Arial" w:cs="Arial"/>
          <w:i w:val="0"/>
          <w:color w:val="2E74B5" w:themeColor="accent1" w:themeShade="BF"/>
          <w:sz w:val="24"/>
          <w:szCs w:val="24"/>
        </w:rPr>
        <w:t xml:space="preserve"> </w:t>
      </w:r>
    </w:p>
    <w:p w14:paraId="745923E1" w14:textId="77777777" w:rsidR="0011345B" w:rsidRPr="00E7298A" w:rsidRDefault="0011345B" w:rsidP="00E7298A">
      <w:pPr>
        <w:spacing w:line="240" w:lineRule="auto"/>
        <w:jc w:val="both"/>
        <w:rPr>
          <w:rFonts w:ascii="Arial" w:hAnsi="Arial" w:cs="Arial"/>
          <w:sz w:val="24"/>
          <w:szCs w:val="24"/>
        </w:rPr>
      </w:pPr>
    </w:p>
    <w:p w14:paraId="1AC267D3" w14:textId="77777777" w:rsidR="00080526"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El desarrollo de este proceso inv</w:t>
      </w:r>
      <w:r w:rsidR="00080526" w:rsidRPr="00E7298A">
        <w:rPr>
          <w:rFonts w:ascii="Arial" w:hAnsi="Arial" w:cs="Arial"/>
          <w:sz w:val="24"/>
          <w:szCs w:val="24"/>
        </w:rPr>
        <w:t>olucra las siguientes acciones:</w:t>
      </w:r>
    </w:p>
    <w:p w14:paraId="2F15D183" w14:textId="77777777" w:rsidR="00080526" w:rsidRPr="00E7298A" w:rsidRDefault="0011345B" w:rsidP="00E7298A">
      <w:pPr>
        <w:pStyle w:val="Prrafodelista"/>
        <w:numPr>
          <w:ilvl w:val="0"/>
          <w:numId w:val="43"/>
        </w:numPr>
        <w:spacing w:line="240" w:lineRule="auto"/>
        <w:jc w:val="both"/>
        <w:rPr>
          <w:rFonts w:ascii="Arial" w:hAnsi="Arial" w:cs="Arial"/>
          <w:sz w:val="24"/>
          <w:szCs w:val="24"/>
        </w:rPr>
      </w:pPr>
      <w:r w:rsidRPr="00E7298A">
        <w:rPr>
          <w:rFonts w:ascii="Arial" w:hAnsi="Arial" w:cs="Arial"/>
          <w:sz w:val="24"/>
          <w:szCs w:val="24"/>
        </w:rPr>
        <w:t>Registro, vinculación a un trámite y distribución de documentos.</w:t>
      </w:r>
    </w:p>
    <w:p w14:paraId="7313497B" w14:textId="77777777" w:rsidR="00080526" w:rsidRPr="00E7298A" w:rsidRDefault="0011345B" w:rsidP="00E7298A">
      <w:pPr>
        <w:pStyle w:val="Prrafodelista"/>
        <w:numPr>
          <w:ilvl w:val="0"/>
          <w:numId w:val="43"/>
        </w:numPr>
        <w:spacing w:line="240" w:lineRule="auto"/>
        <w:jc w:val="both"/>
        <w:rPr>
          <w:rFonts w:ascii="Arial" w:hAnsi="Arial" w:cs="Arial"/>
          <w:sz w:val="24"/>
          <w:szCs w:val="24"/>
        </w:rPr>
      </w:pPr>
      <w:r w:rsidRPr="00E7298A">
        <w:rPr>
          <w:rFonts w:ascii="Arial" w:hAnsi="Arial" w:cs="Arial"/>
          <w:sz w:val="24"/>
          <w:szCs w:val="24"/>
        </w:rPr>
        <w:t>Articular y promover la difusión de los instrumentos que facilitan el acceso y consulta de información pública.</w:t>
      </w:r>
    </w:p>
    <w:p w14:paraId="45F6EB0B" w14:textId="77777777" w:rsidR="00080526" w:rsidRPr="00E7298A" w:rsidRDefault="0011345B" w:rsidP="00E7298A">
      <w:pPr>
        <w:pStyle w:val="Prrafodelista"/>
        <w:numPr>
          <w:ilvl w:val="0"/>
          <w:numId w:val="43"/>
        </w:numPr>
        <w:spacing w:line="240" w:lineRule="auto"/>
        <w:jc w:val="both"/>
        <w:rPr>
          <w:rFonts w:ascii="Arial" w:hAnsi="Arial" w:cs="Arial"/>
          <w:sz w:val="24"/>
          <w:szCs w:val="24"/>
        </w:rPr>
      </w:pPr>
      <w:r w:rsidRPr="00E7298A">
        <w:rPr>
          <w:rFonts w:ascii="Arial" w:hAnsi="Arial" w:cs="Arial"/>
          <w:sz w:val="24"/>
          <w:szCs w:val="24"/>
        </w:rPr>
        <w:t>Consulta de documentos de archivo incluye, difusión, disponibilidad a canales de acceso y recuperación de la información.</w:t>
      </w:r>
    </w:p>
    <w:p w14:paraId="2CA3EC79" w14:textId="77777777" w:rsidR="00080526" w:rsidRPr="00E7298A" w:rsidRDefault="0011345B" w:rsidP="00E7298A">
      <w:pPr>
        <w:pStyle w:val="Prrafodelista"/>
        <w:numPr>
          <w:ilvl w:val="0"/>
          <w:numId w:val="43"/>
        </w:numPr>
        <w:spacing w:line="240" w:lineRule="auto"/>
        <w:jc w:val="both"/>
        <w:rPr>
          <w:rFonts w:ascii="Arial" w:hAnsi="Arial" w:cs="Arial"/>
          <w:sz w:val="24"/>
          <w:szCs w:val="24"/>
        </w:rPr>
      </w:pPr>
      <w:r w:rsidRPr="00E7298A">
        <w:rPr>
          <w:rFonts w:ascii="Arial" w:hAnsi="Arial" w:cs="Arial"/>
          <w:sz w:val="24"/>
          <w:szCs w:val="24"/>
        </w:rPr>
        <w:t xml:space="preserve">Control y seguimiento a la atención en tiempos de respuesta a los tramites hasta que estén finalizados. </w:t>
      </w:r>
    </w:p>
    <w:p w14:paraId="33BBC900" w14:textId="1F705BCB" w:rsidR="00080526" w:rsidRPr="00E7298A" w:rsidRDefault="0011345B" w:rsidP="00E7298A">
      <w:pPr>
        <w:pStyle w:val="Prrafodelista"/>
        <w:numPr>
          <w:ilvl w:val="0"/>
          <w:numId w:val="43"/>
        </w:numPr>
        <w:spacing w:line="240" w:lineRule="auto"/>
        <w:jc w:val="both"/>
        <w:rPr>
          <w:rFonts w:ascii="Arial" w:hAnsi="Arial" w:cs="Arial"/>
          <w:sz w:val="24"/>
          <w:szCs w:val="24"/>
        </w:rPr>
      </w:pPr>
      <w:r w:rsidRPr="00E7298A">
        <w:rPr>
          <w:rFonts w:ascii="Arial" w:hAnsi="Arial" w:cs="Arial"/>
          <w:sz w:val="24"/>
          <w:szCs w:val="24"/>
        </w:rPr>
        <w:t xml:space="preserve">Normalización de asuntos institucionales que permita la </w:t>
      </w:r>
      <w:r w:rsidR="0008780E" w:rsidRPr="00E7298A">
        <w:rPr>
          <w:rFonts w:ascii="Arial" w:hAnsi="Arial" w:cs="Arial"/>
          <w:sz w:val="24"/>
          <w:szCs w:val="24"/>
        </w:rPr>
        <w:t>parametrización</w:t>
      </w:r>
      <w:r w:rsidRPr="00E7298A">
        <w:rPr>
          <w:rFonts w:ascii="Arial" w:hAnsi="Arial" w:cs="Arial"/>
          <w:sz w:val="24"/>
          <w:szCs w:val="24"/>
        </w:rPr>
        <w:t xml:space="preserve">  de sistemas de información y el lenguaje más accesible y claro al ciudadano.</w:t>
      </w:r>
    </w:p>
    <w:p w14:paraId="461ACAAF" w14:textId="77777777" w:rsidR="00080526" w:rsidRPr="00E7298A" w:rsidRDefault="0011345B" w:rsidP="00E7298A">
      <w:pPr>
        <w:pStyle w:val="Prrafodelista"/>
        <w:numPr>
          <w:ilvl w:val="0"/>
          <w:numId w:val="43"/>
        </w:numPr>
        <w:spacing w:line="240" w:lineRule="auto"/>
        <w:jc w:val="both"/>
        <w:rPr>
          <w:rFonts w:ascii="Arial" w:hAnsi="Arial" w:cs="Arial"/>
          <w:sz w:val="24"/>
          <w:szCs w:val="24"/>
        </w:rPr>
      </w:pPr>
      <w:r w:rsidRPr="00E7298A">
        <w:rPr>
          <w:rFonts w:ascii="Arial" w:hAnsi="Arial" w:cs="Arial"/>
          <w:sz w:val="24"/>
          <w:szCs w:val="24"/>
        </w:rPr>
        <w:t>Seguimiento y control a la gestión de comunicaciones oficiales.</w:t>
      </w:r>
    </w:p>
    <w:p w14:paraId="0CDE7292" w14:textId="77777777" w:rsidR="00080526" w:rsidRPr="00E7298A" w:rsidRDefault="0011345B" w:rsidP="00E7298A">
      <w:pPr>
        <w:pStyle w:val="Prrafodelista"/>
        <w:numPr>
          <w:ilvl w:val="0"/>
          <w:numId w:val="43"/>
        </w:numPr>
        <w:spacing w:line="240" w:lineRule="auto"/>
        <w:jc w:val="both"/>
        <w:rPr>
          <w:rFonts w:ascii="Arial" w:hAnsi="Arial" w:cs="Arial"/>
          <w:sz w:val="24"/>
          <w:szCs w:val="24"/>
        </w:rPr>
      </w:pPr>
      <w:r w:rsidRPr="00E7298A">
        <w:rPr>
          <w:rFonts w:ascii="Arial" w:hAnsi="Arial" w:cs="Arial"/>
          <w:sz w:val="24"/>
          <w:szCs w:val="24"/>
        </w:rPr>
        <w:lastRenderedPageBreak/>
        <w:t>Seguimiento, control y disponibilidad expedientes de archivo de gestión.</w:t>
      </w:r>
    </w:p>
    <w:p w14:paraId="4CDDFA18" w14:textId="77777777" w:rsidR="00080526" w:rsidRPr="00E7298A" w:rsidRDefault="00080526" w:rsidP="00E7298A">
      <w:pPr>
        <w:spacing w:line="240" w:lineRule="auto"/>
        <w:jc w:val="both"/>
        <w:rPr>
          <w:rFonts w:ascii="Arial" w:hAnsi="Arial" w:cs="Arial"/>
          <w:sz w:val="24"/>
          <w:szCs w:val="24"/>
        </w:rPr>
      </w:pPr>
      <w:r w:rsidRPr="00E7298A">
        <w:rPr>
          <w:rFonts w:ascii="Arial" w:hAnsi="Arial" w:cs="Arial"/>
          <w:b/>
          <w:bCs/>
          <w:color w:val="000000"/>
          <w:sz w:val="24"/>
          <w:szCs w:val="24"/>
        </w:rPr>
        <w:t xml:space="preserve">Políticas de Gestión y Trámite de los Documentos </w:t>
      </w:r>
    </w:p>
    <w:p w14:paraId="7AD04740" w14:textId="77777777" w:rsidR="00080526" w:rsidRPr="00E7298A" w:rsidRDefault="00080526" w:rsidP="00E7298A">
      <w:pPr>
        <w:pStyle w:val="Prrafodelista"/>
        <w:numPr>
          <w:ilvl w:val="0"/>
          <w:numId w:val="44"/>
        </w:numPr>
        <w:spacing w:line="240" w:lineRule="auto"/>
        <w:jc w:val="both"/>
        <w:rPr>
          <w:rFonts w:ascii="Arial" w:hAnsi="Arial" w:cs="Arial"/>
          <w:sz w:val="24"/>
          <w:szCs w:val="24"/>
        </w:rPr>
      </w:pPr>
      <w:r w:rsidRPr="00E7298A">
        <w:rPr>
          <w:rFonts w:ascii="Arial" w:hAnsi="Arial" w:cs="Arial"/>
          <w:color w:val="000000"/>
          <w:sz w:val="24"/>
          <w:szCs w:val="24"/>
        </w:rPr>
        <w:t xml:space="preserve">Todas las comunicaciones oficiales de la CCF, deben ser registradas, tramitadas y gestionadas a través del Sistema de Gestión Documental (SGD). </w:t>
      </w:r>
    </w:p>
    <w:p w14:paraId="234A6EF8" w14:textId="77777777" w:rsidR="00080526" w:rsidRPr="00E7298A" w:rsidRDefault="00080526" w:rsidP="00E7298A">
      <w:pPr>
        <w:pStyle w:val="Prrafodelista"/>
        <w:numPr>
          <w:ilvl w:val="0"/>
          <w:numId w:val="44"/>
        </w:numPr>
        <w:spacing w:line="240" w:lineRule="auto"/>
        <w:jc w:val="both"/>
        <w:rPr>
          <w:rFonts w:ascii="Arial" w:hAnsi="Arial" w:cs="Arial"/>
          <w:sz w:val="24"/>
          <w:szCs w:val="24"/>
        </w:rPr>
      </w:pPr>
      <w:r w:rsidRPr="00E7298A">
        <w:rPr>
          <w:rFonts w:ascii="Arial" w:hAnsi="Arial" w:cs="Arial"/>
          <w:color w:val="000000"/>
          <w:sz w:val="24"/>
          <w:szCs w:val="24"/>
        </w:rPr>
        <w:t xml:space="preserve">El SGD garantiza la recuperación y consulta de las comunicaciones oficiales radicadas y tramitadas con el fin de evitar la impresión de las mismas. </w:t>
      </w:r>
    </w:p>
    <w:p w14:paraId="798FD85D" w14:textId="77777777" w:rsidR="00080526" w:rsidRPr="00E7298A" w:rsidRDefault="00080526" w:rsidP="00E7298A">
      <w:pPr>
        <w:pStyle w:val="Prrafodelista"/>
        <w:numPr>
          <w:ilvl w:val="0"/>
          <w:numId w:val="44"/>
        </w:numPr>
        <w:autoSpaceDE w:val="0"/>
        <w:autoSpaceDN w:val="0"/>
        <w:adjustRightInd w:val="0"/>
        <w:spacing w:after="0" w:line="240" w:lineRule="auto"/>
        <w:jc w:val="both"/>
        <w:rPr>
          <w:rFonts w:ascii="Arial" w:hAnsi="Arial" w:cs="Arial"/>
          <w:color w:val="000000"/>
          <w:sz w:val="24"/>
          <w:szCs w:val="24"/>
        </w:rPr>
      </w:pPr>
      <w:r w:rsidRPr="00E7298A">
        <w:rPr>
          <w:rFonts w:ascii="Arial" w:hAnsi="Arial" w:cs="Arial"/>
          <w:color w:val="000000"/>
          <w:sz w:val="24"/>
          <w:szCs w:val="24"/>
        </w:rPr>
        <w:t xml:space="preserve">Cuando se realice el préstamo de un documento que se encuentre únicamente en medio físico, el préstamo se registra en la planilla de control de préstamo de documentos del área de Gestión Documental. </w:t>
      </w:r>
    </w:p>
    <w:p w14:paraId="0DF7AB1E" w14:textId="0F2A16D9" w:rsidR="00201DFC" w:rsidRPr="00E7298A" w:rsidRDefault="00080526" w:rsidP="00E7298A">
      <w:pPr>
        <w:pStyle w:val="Prrafodelista"/>
        <w:numPr>
          <w:ilvl w:val="0"/>
          <w:numId w:val="44"/>
        </w:numPr>
        <w:autoSpaceDE w:val="0"/>
        <w:autoSpaceDN w:val="0"/>
        <w:adjustRightInd w:val="0"/>
        <w:spacing w:after="0" w:line="240" w:lineRule="auto"/>
        <w:jc w:val="both"/>
        <w:rPr>
          <w:rFonts w:ascii="Arial" w:hAnsi="Arial" w:cs="Arial"/>
          <w:color w:val="000000"/>
          <w:sz w:val="24"/>
          <w:szCs w:val="24"/>
        </w:rPr>
      </w:pPr>
      <w:r w:rsidRPr="00E7298A">
        <w:rPr>
          <w:rFonts w:ascii="Arial" w:hAnsi="Arial" w:cs="Arial"/>
          <w:color w:val="000000"/>
          <w:sz w:val="24"/>
          <w:szCs w:val="24"/>
        </w:rPr>
        <w:t xml:space="preserve">Todo documento de archivo que al momento de la devolución se evidencie daño, deterioro, mutilación, alteraciones en su contenido, serán reportadas inmediatamente por correo electrónico al responsable del Centro Documental y al Director de Desarrollo Institucional, con el fin que se inicie la investigación correspondiente y se tomen las acciones disciplinarias a que haya lugar. </w:t>
      </w:r>
    </w:p>
    <w:p w14:paraId="716C562B" w14:textId="77777777" w:rsidR="00201DFC" w:rsidRPr="00E7298A" w:rsidRDefault="00201DFC" w:rsidP="00E7298A">
      <w:pPr>
        <w:pStyle w:val="Prrafodelista"/>
        <w:autoSpaceDE w:val="0"/>
        <w:autoSpaceDN w:val="0"/>
        <w:adjustRightInd w:val="0"/>
        <w:spacing w:after="0" w:line="240" w:lineRule="auto"/>
        <w:jc w:val="both"/>
        <w:rPr>
          <w:rFonts w:ascii="Arial" w:hAnsi="Arial" w:cs="Arial"/>
          <w:color w:val="000000"/>
          <w:sz w:val="24"/>
          <w:szCs w:val="24"/>
        </w:rPr>
      </w:pPr>
    </w:p>
    <w:p w14:paraId="64329945" w14:textId="2403E2CF" w:rsidR="00080526" w:rsidRPr="00E7298A" w:rsidRDefault="00080526" w:rsidP="00E7298A">
      <w:pPr>
        <w:spacing w:line="240" w:lineRule="auto"/>
        <w:jc w:val="both"/>
        <w:rPr>
          <w:rFonts w:ascii="Arial" w:hAnsi="Arial" w:cs="Arial"/>
          <w:sz w:val="24"/>
          <w:szCs w:val="24"/>
        </w:rPr>
      </w:pPr>
      <w:r w:rsidRPr="00E7298A">
        <w:rPr>
          <w:rFonts w:ascii="Arial" w:hAnsi="Arial" w:cs="Arial"/>
          <w:sz w:val="24"/>
          <w:szCs w:val="24"/>
        </w:rPr>
        <w:t>El proceso de Gestión y Trámite ejercerá las siguientes actividades:</w:t>
      </w:r>
    </w:p>
    <w:tbl>
      <w:tblPr>
        <w:tblStyle w:val="Tablaconcuadrcula4-nfasis61"/>
        <w:tblW w:w="0" w:type="auto"/>
        <w:tblLayout w:type="fixed"/>
        <w:tblLook w:val="04A0" w:firstRow="1" w:lastRow="0" w:firstColumn="1" w:lastColumn="0" w:noHBand="0" w:noVBand="1"/>
      </w:tblPr>
      <w:tblGrid>
        <w:gridCol w:w="2405"/>
        <w:gridCol w:w="4961"/>
        <w:gridCol w:w="426"/>
        <w:gridCol w:w="283"/>
        <w:gridCol w:w="425"/>
        <w:gridCol w:w="284"/>
      </w:tblGrid>
      <w:tr w:rsidR="00080526" w:rsidRPr="00E7298A" w14:paraId="79A73B2B" w14:textId="77777777" w:rsidTr="00740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042ECA68" w14:textId="77777777" w:rsidR="00080526" w:rsidRPr="00E7298A" w:rsidRDefault="00080526" w:rsidP="00E7298A">
            <w:pPr>
              <w:spacing w:line="240" w:lineRule="auto"/>
              <w:jc w:val="both"/>
              <w:rPr>
                <w:rFonts w:ascii="Arial" w:hAnsi="Arial" w:cs="Arial"/>
                <w:color w:val="auto"/>
                <w:sz w:val="24"/>
                <w:szCs w:val="24"/>
              </w:rPr>
            </w:pPr>
          </w:p>
          <w:p w14:paraId="12179F32" w14:textId="77777777" w:rsidR="00080526" w:rsidRPr="00E7298A" w:rsidRDefault="00080526" w:rsidP="00E7298A">
            <w:pPr>
              <w:spacing w:line="240" w:lineRule="auto"/>
              <w:jc w:val="both"/>
              <w:rPr>
                <w:rFonts w:ascii="Arial" w:hAnsi="Arial" w:cs="Arial"/>
                <w:color w:val="auto"/>
                <w:sz w:val="24"/>
                <w:szCs w:val="24"/>
              </w:rPr>
            </w:pPr>
            <w:r w:rsidRPr="00E7298A">
              <w:rPr>
                <w:rFonts w:ascii="Arial" w:hAnsi="Arial" w:cs="Arial"/>
                <w:color w:val="auto"/>
                <w:sz w:val="24"/>
                <w:szCs w:val="24"/>
              </w:rPr>
              <w:t>Aspecto/ criterio</w:t>
            </w:r>
          </w:p>
        </w:tc>
        <w:tc>
          <w:tcPr>
            <w:tcW w:w="4961" w:type="dxa"/>
            <w:vMerge w:val="restart"/>
          </w:tcPr>
          <w:p w14:paraId="2F430979" w14:textId="77777777" w:rsidR="00080526" w:rsidRPr="00E7298A" w:rsidRDefault="00080526" w:rsidP="00E7298A">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p w14:paraId="39CF254C" w14:textId="77777777" w:rsidR="00080526" w:rsidRPr="00E7298A" w:rsidRDefault="00080526" w:rsidP="00E7298A">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E7298A">
              <w:rPr>
                <w:rFonts w:ascii="Arial" w:hAnsi="Arial" w:cs="Arial"/>
                <w:color w:val="auto"/>
                <w:sz w:val="24"/>
                <w:szCs w:val="24"/>
              </w:rPr>
              <w:t>Actividades a desarrollar</w:t>
            </w:r>
          </w:p>
        </w:tc>
        <w:tc>
          <w:tcPr>
            <w:tcW w:w="1418" w:type="dxa"/>
            <w:gridSpan w:val="4"/>
          </w:tcPr>
          <w:p w14:paraId="5AD6B33E" w14:textId="77777777" w:rsidR="00080526" w:rsidRPr="00E7298A" w:rsidRDefault="00080526" w:rsidP="00E7298A">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E7298A">
              <w:rPr>
                <w:rFonts w:ascii="Arial" w:hAnsi="Arial" w:cs="Arial"/>
                <w:color w:val="auto"/>
                <w:sz w:val="24"/>
                <w:szCs w:val="24"/>
              </w:rPr>
              <w:t>Tipo de requisito</w:t>
            </w:r>
          </w:p>
        </w:tc>
      </w:tr>
      <w:tr w:rsidR="00080526" w:rsidRPr="00E7298A" w14:paraId="24DFF876" w14:textId="77777777" w:rsidTr="00740C3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405" w:type="dxa"/>
            <w:vMerge/>
          </w:tcPr>
          <w:p w14:paraId="1F95E52C" w14:textId="77777777" w:rsidR="00080526" w:rsidRPr="00E7298A" w:rsidRDefault="00080526" w:rsidP="00E7298A">
            <w:pPr>
              <w:spacing w:line="240" w:lineRule="auto"/>
              <w:jc w:val="both"/>
              <w:rPr>
                <w:rFonts w:ascii="Arial" w:hAnsi="Arial" w:cs="Arial"/>
                <w:b w:val="0"/>
                <w:sz w:val="24"/>
                <w:szCs w:val="24"/>
              </w:rPr>
            </w:pPr>
          </w:p>
        </w:tc>
        <w:tc>
          <w:tcPr>
            <w:tcW w:w="4961" w:type="dxa"/>
            <w:vMerge/>
          </w:tcPr>
          <w:p w14:paraId="548588E6" w14:textId="77777777" w:rsidR="00080526" w:rsidRPr="00E7298A" w:rsidRDefault="00080526"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426" w:type="dxa"/>
          </w:tcPr>
          <w:p w14:paraId="21E1B713" w14:textId="77777777" w:rsidR="00080526" w:rsidRPr="00E7298A" w:rsidRDefault="00080526"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A</w:t>
            </w:r>
          </w:p>
        </w:tc>
        <w:tc>
          <w:tcPr>
            <w:tcW w:w="283" w:type="dxa"/>
          </w:tcPr>
          <w:p w14:paraId="6B390D5F" w14:textId="77777777" w:rsidR="00080526" w:rsidRPr="00E7298A" w:rsidRDefault="00080526"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L</w:t>
            </w:r>
          </w:p>
        </w:tc>
        <w:tc>
          <w:tcPr>
            <w:tcW w:w="425" w:type="dxa"/>
          </w:tcPr>
          <w:p w14:paraId="06C2DB91" w14:textId="77777777" w:rsidR="00080526" w:rsidRPr="00E7298A" w:rsidRDefault="00080526"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F</w:t>
            </w:r>
          </w:p>
        </w:tc>
        <w:tc>
          <w:tcPr>
            <w:tcW w:w="284" w:type="dxa"/>
          </w:tcPr>
          <w:p w14:paraId="7C6E0C6F" w14:textId="77777777" w:rsidR="00080526" w:rsidRPr="00E7298A" w:rsidRDefault="00080526"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T</w:t>
            </w:r>
          </w:p>
        </w:tc>
      </w:tr>
      <w:tr w:rsidR="00D27910" w:rsidRPr="00E7298A" w14:paraId="545B234A" w14:textId="77777777" w:rsidTr="004011FA">
        <w:trPr>
          <w:trHeight w:val="900"/>
        </w:trPr>
        <w:tc>
          <w:tcPr>
            <w:cnfStyle w:val="001000000000" w:firstRow="0" w:lastRow="0" w:firstColumn="1" w:lastColumn="0" w:oddVBand="0" w:evenVBand="0" w:oddHBand="0" w:evenHBand="0" w:firstRowFirstColumn="0" w:firstRowLastColumn="0" w:lastRowFirstColumn="0" w:lastRowLastColumn="0"/>
            <w:tcW w:w="2405" w:type="dxa"/>
          </w:tcPr>
          <w:p w14:paraId="3F4B7D57" w14:textId="77777777" w:rsidR="00D27910" w:rsidRPr="00E7298A" w:rsidRDefault="00D27910" w:rsidP="00E7298A">
            <w:pPr>
              <w:pStyle w:val="Default"/>
              <w:jc w:val="both"/>
            </w:pPr>
            <w:r w:rsidRPr="00E7298A">
              <w:rPr>
                <w:bCs w:val="0"/>
              </w:rPr>
              <w:t>REGISTRO DE DOCUMENTOS</w:t>
            </w:r>
          </w:p>
          <w:p w14:paraId="4E144E78" w14:textId="77777777" w:rsidR="00D27910" w:rsidRPr="00E7298A" w:rsidRDefault="00D27910" w:rsidP="00E7298A">
            <w:pPr>
              <w:spacing w:line="240" w:lineRule="auto"/>
              <w:jc w:val="both"/>
              <w:rPr>
                <w:rFonts w:ascii="Arial" w:hAnsi="Arial" w:cs="Arial"/>
                <w:sz w:val="24"/>
                <w:szCs w:val="24"/>
              </w:rPr>
            </w:pPr>
          </w:p>
        </w:tc>
        <w:tc>
          <w:tcPr>
            <w:tcW w:w="4961" w:type="dxa"/>
          </w:tcPr>
          <w:p w14:paraId="7C131F97" w14:textId="77777777" w:rsidR="00D27910" w:rsidRPr="00E7298A" w:rsidRDefault="00D27910"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Definir los medios para entrega de documentos a usuarios internos y externos, de acuerdo a su soporte.</w:t>
            </w:r>
          </w:p>
        </w:tc>
        <w:tc>
          <w:tcPr>
            <w:tcW w:w="426" w:type="dxa"/>
          </w:tcPr>
          <w:p w14:paraId="04AFE76F" w14:textId="77777777" w:rsidR="00D27910" w:rsidRPr="00E7298A" w:rsidRDefault="00D27910"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6B4E3F4D" w14:textId="77777777" w:rsidR="00D27910" w:rsidRPr="00E7298A" w:rsidRDefault="00D27910"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25" w:type="dxa"/>
          </w:tcPr>
          <w:p w14:paraId="33DF4CBB" w14:textId="77777777" w:rsidR="00D27910" w:rsidRPr="00E7298A" w:rsidRDefault="00D27910"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Pr>
          <w:p w14:paraId="188F812C" w14:textId="4420E063" w:rsidR="00D27910" w:rsidRPr="00E7298A" w:rsidRDefault="00136DB6"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r>
      <w:tr w:rsidR="00D27910" w:rsidRPr="00E7298A" w14:paraId="4CAD4D64" w14:textId="77777777" w:rsidTr="00D27910">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405" w:type="dxa"/>
          </w:tcPr>
          <w:p w14:paraId="4765B176" w14:textId="77777777" w:rsidR="00D27910" w:rsidRPr="00E7298A" w:rsidRDefault="00D27910" w:rsidP="00E7298A">
            <w:pPr>
              <w:spacing w:line="240" w:lineRule="auto"/>
              <w:jc w:val="both"/>
              <w:rPr>
                <w:rFonts w:ascii="Arial" w:hAnsi="Arial" w:cs="Arial"/>
                <w:sz w:val="24"/>
                <w:szCs w:val="24"/>
              </w:rPr>
            </w:pPr>
            <w:r w:rsidRPr="00E7298A">
              <w:rPr>
                <w:rFonts w:ascii="Arial" w:hAnsi="Arial" w:cs="Arial"/>
                <w:sz w:val="24"/>
                <w:szCs w:val="24"/>
              </w:rPr>
              <w:t>DISTRIBUCION</w:t>
            </w:r>
          </w:p>
        </w:tc>
        <w:tc>
          <w:tcPr>
            <w:tcW w:w="4961" w:type="dxa"/>
          </w:tcPr>
          <w:p w14:paraId="2355E512" w14:textId="77777777" w:rsidR="00D27910" w:rsidRPr="00E7298A" w:rsidRDefault="00D27910"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Establecer el procedimiento de entrega de documentos a nivel interno y externo de la Entidad.</w:t>
            </w:r>
          </w:p>
        </w:tc>
        <w:tc>
          <w:tcPr>
            <w:tcW w:w="426" w:type="dxa"/>
          </w:tcPr>
          <w:p w14:paraId="314197EA" w14:textId="77777777" w:rsidR="00D27910" w:rsidRPr="00E7298A" w:rsidRDefault="00D27910"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3C6DC493" w14:textId="77777777" w:rsidR="00D27910" w:rsidRPr="00E7298A" w:rsidRDefault="00D27910"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25" w:type="dxa"/>
          </w:tcPr>
          <w:p w14:paraId="5A1B09B3" w14:textId="77777777" w:rsidR="00D27910" w:rsidRPr="00E7298A" w:rsidRDefault="00D27910"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Pr>
          <w:p w14:paraId="5A50111C" w14:textId="77777777" w:rsidR="00D27910" w:rsidRPr="00E7298A" w:rsidRDefault="00D27910"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080526" w:rsidRPr="00E7298A" w14:paraId="60BD9E57" w14:textId="77777777" w:rsidTr="00740C37">
        <w:tc>
          <w:tcPr>
            <w:cnfStyle w:val="001000000000" w:firstRow="0" w:lastRow="0" w:firstColumn="1" w:lastColumn="0" w:oddVBand="0" w:evenVBand="0" w:oddHBand="0" w:evenHBand="0" w:firstRowFirstColumn="0" w:firstRowLastColumn="0" w:lastRowFirstColumn="0" w:lastRowLastColumn="0"/>
            <w:tcW w:w="2405" w:type="dxa"/>
            <w:vMerge w:val="restart"/>
          </w:tcPr>
          <w:p w14:paraId="2F7ED696" w14:textId="77777777" w:rsidR="00080526" w:rsidRPr="00E7298A" w:rsidRDefault="00080526" w:rsidP="00E7298A">
            <w:pPr>
              <w:spacing w:line="240" w:lineRule="auto"/>
              <w:jc w:val="both"/>
              <w:rPr>
                <w:rFonts w:ascii="Arial" w:hAnsi="Arial" w:cs="Arial"/>
                <w:sz w:val="24"/>
                <w:szCs w:val="24"/>
              </w:rPr>
            </w:pPr>
          </w:p>
          <w:p w14:paraId="2FFB097E" w14:textId="77777777" w:rsidR="00D27910" w:rsidRPr="00E7298A" w:rsidRDefault="00D27910" w:rsidP="00E7298A">
            <w:pPr>
              <w:pStyle w:val="Default"/>
              <w:jc w:val="both"/>
            </w:pPr>
            <w:r w:rsidRPr="00E7298A">
              <w:rPr>
                <w:bCs w:val="0"/>
              </w:rPr>
              <w:t xml:space="preserve">ACCESO Y CONSULTA </w:t>
            </w:r>
          </w:p>
          <w:p w14:paraId="4CA7E7D0" w14:textId="77777777" w:rsidR="00080526" w:rsidRPr="00E7298A" w:rsidRDefault="00080526" w:rsidP="00E7298A">
            <w:pPr>
              <w:spacing w:line="240" w:lineRule="auto"/>
              <w:jc w:val="both"/>
              <w:rPr>
                <w:rFonts w:ascii="Arial" w:hAnsi="Arial" w:cs="Arial"/>
                <w:sz w:val="24"/>
                <w:szCs w:val="24"/>
              </w:rPr>
            </w:pPr>
          </w:p>
        </w:tc>
        <w:tc>
          <w:tcPr>
            <w:tcW w:w="4961" w:type="dxa"/>
          </w:tcPr>
          <w:p w14:paraId="6074E383" w14:textId="77777777" w:rsidR="00080526" w:rsidRPr="00E7298A" w:rsidRDefault="00D27910"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Establecer los formatos de préstamo de documentos, además de los mecanismos de consulta que se deben disponer para los usuarios.</w:t>
            </w:r>
          </w:p>
        </w:tc>
        <w:tc>
          <w:tcPr>
            <w:tcW w:w="426" w:type="dxa"/>
          </w:tcPr>
          <w:p w14:paraId="7F490755" w14:textId="77777777" w:rsidR="00080526" w:rsidRPr="00E7298A" w:rsidRDefault="00D27910"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2FAB338D" w14:textId="77777777" w:rsidR="00080526" w:rsidRPr="00E7298A" w:rsidRDefault="00080526"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25" w:type="dxa"/>
          </w:tcPr>
          <w:p w14:paraId="55E582CF" w14:textId="77777777" w:rsidR="00080526" w:rsidRPr="00E7298A" w:rsidRDefault="00D27910"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Pr>
          <w:p w14:paraId="60D83030" w14:textId="3C4D10DA" w:rsidR="00080526" w:rsidRPr="00E7298A" w:rsidRDefault="00080526"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080526" w:rsidRPr="00E7298A" w14:paraId="7DAE533D" w14:textId="77777777" w:rsidTr="00740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14:paraId="657067F0" w14:textId="77777777" w:rsidR="00080526" w:rsidRPr="00E7298A" w:rsidRDefault="00080526" w:rsidP="00E7298A">
            <w:pPr>
              <w:spacing w:line="240" w:lineRule="auto"/>
              <w:jc w:val="both"/>
              <w:rPr>
                <w:rFonts w:ascii="Arial" w:hAnsi="Arial" w:cs="Arial"/>
                <w:b w:val="0"/>
                <w:sz w:val="24"/>
                <w:szCs w:val="24"/>
              </w:rPr>
            </w:pPr>
          </w:p>
        </w:tc>
        <w:tc>
          <w:tcPr>
            <w:tcW w:w="4961" w:type="dxa"/>
          </w:tcPr>
          <w:p w14:paraId="24505774" w14:textId="77777777" w:rsidR="00080526" w:rsidRPr="00E7298A" w:rsidRDefault="00D27910"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Actualizar los tipos documentales, series y subseries documentales de la Entidad.</w:t>
            </w:r>
          </w:p>
        </w:tc>
        <w:tc>
          <w:tcPr>
            <w:tcW w:w="426" w:type="dxa"/>
          </w:tcPr>
          <w:p w14:paraId="3937BAE2" w14:textId="77777777" w:rsidR="00080526" w:rsidRPr="00E7298A" w:rsidRDefault="00A31FB5"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2A093D5B" w14:textId="77777777" w:rsidR="00080526" w:rsidRPr="00E7298A" w:rsidRDefault="00A31FB5"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425" w:type="dxa"/>
          </w:tcPr>
          <w:p w14:paraId="3F8389F3" w14:textId="77777777" w:rsidR="00080526" w:rsidRPr="00E7298A" w:rsidRDefault="00A31FB5"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Pr>
          <w:p w14:paraId="34500A77" w14:textId="77777777" w:rsidR="00080526" w:rsidRPr="00E7298A" w:rsidRDefault="00A31FB5"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r>
      <w:tr w:rsidR="004011FA" w:rsidRPr="00E7298A" w14:paraId="27EFB90A" w14:textId="77777777" w:rsidTr="00740C37">
        <w:tc>
          <w:tcPr>
            <w:cnfStyle w:val="001000000000" w:firstRow="0" w:lastRow="0" w:firstColumn="1" w:lastColumn="0" w:oddVBand="0" w:evenVBand="0" w:oddHBand="0" w:evenHBand="0" w:firstRowFirstColumn="0" w:firstRowLastColumn="0" w:lastRowFirstColumn="0" w:lastRowLastColumn="0"/>
            <w:tcW w:w="2405" w:type="dxa"/>
            <w:vMerge w:val="restart"/>
          </w:tcPr>
          <w:p w14:paraId="23BC4D76" w14:textId="77777777" w:rsidR="004011FA" w:rsidRPr="00E7298A" w:rsidRDefault="004011FA" w:rsidP="00E7298A">
            <w:pPr>
              <w:spacing w:line="240" w:lineRule="auto"/>
              <w:jc w:val="both"/>
              <w:rPr>
                <w:rFonts w:ascii="Arial" w:hAnsi="Arial" w:cs="Arial"/>
                <w:sz w:val="24"/>
                <w:szCs w:val="24"/>
              </w:rPr>
            </w:pPr>
          </w:p>
          <w:p w14:paraId="09F47CEA" w14:textId="77777777" w:rsidR="004011FA" w:rsidRPr="00E7298A" w:rsidRDefault="004011FA" w:rsidP="00E7298A">
            <w:pPr>
              <w:spacing w:line="240" w:lineRule="auto"/>
              <w:jc w:val="both"/>
              <w:rPr>
                <w:rFonts w:ascii="Arial" w:hAnsi="Arial" w:cs="Arial"/>
                <w:sz w:val="24"/>
                <w:szCs w:val="24"/>
              </w:rPr>
            </w:pPr>
            <w:r w:rsidRPr="00E7298A">
              <w:rPr>
                <w:rFonts w:ascii="Arial" w:hAnsi="Arial" w:cs="Arial"/>
                <w:sz w:val="24"/>
                <w:szCs w:val="24"/>
              </w:rPr>
              <w:t>CONTROL Y SEGUIMIENTO</w:t>
            </w:r>
          </w:p>
        </w:tc>
        <w:tc>
          <w:tcPr>
            <w:tcW w:w="4961" w:type="dxa"/>
          </w:tcPr>
          <w:p w14:paraId="0368D6B5" w14:textId="77777777" w:rsidR="004011FA" w:rsidRPr="00E7298A" w:rsidRDefault="004011FA" w:rsidP="00E7298A">
            <w:pPr>
              <w:pStyle w:val="Default"/>
              <w:jc w:val="both"/>
              <w:cnfStyle w:val="000000000000" w:firstRow="0" w:lastRow="0" w:firstColumn="0" w:lastColumn="0" w:oddVBand="0" w:evenVBand="0" w:oddHBand="0" w:evenHBand="0" w:firstRowFirstColumn="0" w:firstRowLastColumn="0" w:lastRowFirstColumn="0" w:lastRowLastColumn="0"/>
            </w:pPr>
            <w:r w:rsidRPr="00E7298A">
              <w:t>Implementar controles para verificar la trazabilidad de los trámites y sus respon</w:t>
            </w:r>
            <w:r w:rsidR="006A57A1" w:rsidRPr="00E7298A">
              <w:t xml:space="preserve">sables por medio de metadatos. </w:t>
            </w:r>
          </w:p>
        </w:tc>
        <w:tc>
          <w:tcPr>
            <w:tcW w:w="426" w:type="dxa"/>
          </w:tcPr>
          <w:p w14:paraId="68018BFC" w14:textId="77777777" w:rsidR="004011FA" w:rsidRPr="00E7298A" w:rsidRDefault="004011FA"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1E641F29" w14:textId="77777777" w:rsidR="004011FA" w:rsidRPr="00E7298A" w:rsidRDefault="004011FA"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25" w:type="dxa"/>
          </w:tcPr>
          <w:p w14:paraId="020C2EDB" w14:textId="77777777" w:rsidR="004011FA" w:rsidRPr="00E7298A" w:rsidRDefault="004011FA"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Pr>
          <w:p w14:paraId="286E3B90" w14:textId="77777777" w:rsidR="004011FA" w:rsidRPr="00E7298A" w:rsidRDefault="004011FA"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r>
      <w:tr w:rsidR="004011FA" w:rsidRPr="00E7298A" w14:paraId="35914E50" w14:textId="77777777" w:rsidTr="00740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14:paraId="329A882E" w14:textId="77777777" w:rsidR="004011FA" w:rsidRPr="00E7298A" w:rsidRDefault="004011FA" w:rsidP="00E7298A">
            <w:pPr>
              <w:spacing w:line="240" w:lineRule="auto"/>
              <w:jc w:val="both"/>
              <w:rPr>
                <w:rFonts w:ascii="Arial" w:hAnsi="Arial" w:cs="Arial"/>
                <w:b w:val="0"/>
                <w:sz w:val="24"/>
                <w:szCs w:val="24"/>
              </w:rPr>
            </w:pPr>
          </w:p>
        </w:tc>
        <w:tc>
          <w:tcPr>
            <w:tcW w:w="4961" w:type="dxa"/>
          </w:tcPr>
          <w:p w14:paraId="6D67147D" w14:textId="77777777" w:rsidR="004011FA" w:rsidRPr="00E7298A" w:rsidRDefault="004011FA" w:rsidP="00E7298A">
            <w:pPr>
              <w:pStyle w:val="Default"/>
              <w:jc w:val="both"/>
              <w:cnfStyle w:val="000000100000" w:firstRow="0" w:lastRow="0" w:firstColumn="0" w:lastColumn="0" w:oddVBand="0" w:evenVBand="0" w:oddHBand="1" w:evenHBand="0" w:firstRowFirstColumn="0" w:firstRowLastColumn="0" w:lastRowFirstColumn="0" w:lastRowLastColumn="0"/>
            </w:pPr>
            <w:r w:rsidRPr="00E7298A">
              <w:t xml:space="preserve">Implementar mecanismos de seguimiento a las PQR y a los trámites iniciados en el </w:t>
            </w:r>
            <w:r w:rsidRPr="00E7298A">
              <w:lastRenderedPageBreak/>
              <w:t>SGDE</w:t>
            </w:r>
          </w:p>
          <w:p w14:paraId="268A0010" w14:textId="77777777" w:rsidR="004011FA" w:rsidRPr="00E7298A" w:rsidRDefault="004011FA" w:rsidP="00E7298A">
            <w:pPr>
              <w:pStyle w:val="Default"/>
              <w:jc w:val="both"/>
              <w:cnfStyle w:val="000000100000" w:firstRow="0" w:lastRow="0" w:firstColumn="0" w:lastColumn="0" w:oddVBand="0" w:evenVBand="0" w:oddHBand="1" w:evenHBand="0" w:firstRowFirstColumn="0" w:firstRowLastColumn="0" w:lastRowFirstColumn="0" w:lastRowLastColumn="0"/>
            </w:pPr>
          </w:p>
        </w:tc>
        <w:tc>
          <w:tcPr>
            <w:tcW w:w="426" w:type="dxa"/>
          </w:tcPr>
          <w:p w14:paraId="17313B02" w14:textId="77777777" w:rsidR="004011FA" w:rsidRPr="00E7298A" w:rsidRDefault="004011FA"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lastRenderedPageBreak/>
              <w:t>X</w:t>
            </w:r>
          </w:p>
        </w:tc>
        <w:tc>
          <w:tcPr>
            <w:tcW w:w="283" w:type="dxa"/>
          </w:tcPr>
          <w:p w14:paraId="56B1835B" w14:textId="77777777" w:rsidR="004011FA" w:rsidRPr="00E7298A" w:rsidRDefault="004011FA"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425" w:type="dxa"/>
          </w:tcPr>
          <w:p w14:paraId="73092CC5" w14:textId="77777777" w:rsidR="004011FA" w:rsidRPr="00E7298A" w:rsidRDefault="004011FA"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Pr>
          <w:p w14:paraId="4207854A" w14:textId="77777777" w:rsidR="004011FA" w:rsidRPr="00E7298A" w:rsidRDefault="004011FA"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r>
      <w:tr w:rsidR="00080526" w:rsidRPr="00E7298A" w14:paraId="5EEBAE47" w14:textId="77777777" w:rsidTr="00740C37">
        <w:tc>
          <w:tcPr>
            <w:cnfStyle w:val="001000000000" w:firstRow="0" w:lastRow="0" w:firstColumn="1" w:lastColumn="0" w:oddVBand="0" w:evenVBand="0" w:oddHBand="0" w:evenHBand="0" w:firstRowFirstColumn="0" w:firstRowLastColumn="0" w:lastRowFirstColumn="0" w:lastRowLastColumn="0"/>
            <w:tcW w:w="2405" w:type="dxa"/>
          </w:tcPr>
          <w:p w14:paraId="22761227" w14:textId="77777777" w:rsidR="00080526" w:rsidRPr="00E7298A" w:rsidRDefault="00080526" w:rsidP="00E7298A">
            <w:pPr>
              <w:spacing w:line="240" w:lineRule="auto"/>
              <w:jc w:val="both"/>
              <w:rPr>
                <w:rFonts w:ascii="Arial" w:hAnsi="Arial" w:cs="Arial"/>
                <w:b w:val="0"/>
                <w:sz w:val="24"/>
                <w:szCs w:val="24"/>
              </w:rPr>
            </w:pPr>
            <w:r w:rsidRPr="00E7298A">
              <w:rPr>
                <w:rFonts w:ascii="Arial" w:hAnsi="Arial" w:cs="Arial"/>
                <w:b w:val="0"/>
                <w:sz w:val="24"/>
                <w:szCs w:val="24"/>
              </w:rPr>
              <w:t>TIPO DE REQUISITO</w:t>
            </w:r>
          </w:p>
        </w:tc>
        <w:tc>
          <w:tcPr>
            <w:tcW w:w="6379" w:type="dxa"/>
            <w:gridSpan w:val="5"/>
          </w:tcPr>
          <w:p w14:paraId="26A339C3" w14:textId="77777777" w:rsidR="00080526" w:rsidRPr="00E7298A" w:rsidRDefault="00080526"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val="pt-BR"/>
              </w:rPr>
            </w:pPr>
            <w:r w:rsidRPr="00E7298A">
              <w:rPr>
                <w:rFonts w:ascii="Arial" w:hAnsi="Arial" w:cs="Arial"/>
                <w:b/>
                <w:sz w:val="24"/>
                <w:szCs w:val="24"/>
                <w:lang w:val="pt-BR"/>
              </w:rPr>
              <w:t>A: Administrativo          L: Legal               F: Funcional     T: Tecnológico</w:t>
            </w:r>
          </w:p>
        </w:tc>
      </w:tr>
    </w:tbl>
    <w:p w14:paraId="46A84286" w14:textId="77777777" w:rsidR="00891EFE" w:rsidRPr="00E7298A" w:rsidRDefault="00891EFE" w:rsidP="00E7298A">
      <w:pPr>
        <w:spacing w:line="240" w:lineRule="auto"/>
        <w:jc w:val="both"/>
        <w:rPr>
          <w:rFonts w:ascii="Arial" w:hAnsi="Arial" w:cs="Arial"/>
          <w:sz w:val="24"/>
          <w:szCs w:val="24"/>
          <w:lang w:val="pt-BR"/>
        </w:rPr>
      </w:pPr>
    </w:p>
    <w:p w14:paraId="400CFC26" w14:textId="77777777" w:rsidR="00891EFE" w:rsidRPr="00E7298A" w:rsidRDefault="00891EFE" w:rsidP="00E7298A">
      <w:pPr>
        <w:spacing w:line="240" w:lineRule="auto"/>
        <w:jc w:val="both"/>
        <w:rPr>
          <w:rFonts w:ascii="Arial" w:hAnsi="Arial" w:cs="Arial"/>
          <w:sz w:val="24"/>
          <w:szCs w:val="24"/>
          <w:lang w:val="pt-BR"/>
        </w:rPr>
      </w:pPr>
    </w:p>
    <w:p w14:paraId="352443E6" w14:textId="77777777" w:rsidR="0011345B" w:rsidRPr="00E7298A" w:rsidRDefault="0011345B" w:rsidP="00E7298A">
      <w:pPr>
        <w:pStyle w:val="Ttulo3"/>
        <w:spacing w:line="240" w:lineRule="auto"/>
        <w:jc w:val="both"/>
        <w:rPr>
          <w:rFonts w:ascii="Arial" w:hAnsi="Arial" w:cs="Arial"/>
          <w:color w:val="2E74B5" w:themeColor="accent1" w:themeShade="BF"/>
          <w:sz w:val="24"/>
          <w:szCs w:val="24"/>
        </w:rPr>
      </w:pPr>
      <w:bookmarkStart w:id="52" w:name="_Toc478027787"/>
      <w:r w:rsidRPr="00E7298A">
        <w:rPr>
          <w:rFonts w:ascii="Arial" w:hAnsi="Arial" w:cs="Arial"/>
          <w:color w:val="2E74B5" w:themeColor="accent1" w:themeShade="BF"/>
          <w:sz w:val="24"/>
          <w:szCs w:val="24"/>
        </w:rPr>
        <w:t>ORGANIZACIÓN:</w:t>
      </w:r>
      <w:bookmarkEnd w:id="52"/>
      <w:r w:rsidRPr="00E7298A">
        <w:rPr>
          <w:rFonts w:ascii="Arial" w:hAnsi="Arial" w:cs="Arial"/>
          <w:color w:val="2E74B5" w:themeColor="accent1" w:themeShade="BF"/>
          <w:sz w:val="24"/>
          <w:szCs w:val="24"/>
        </w:rPr>
        <w:t xml:space="preserve"> </w:t>
      </w:r>
    </w:p>
    <w:p w14:paraId="4B4D9B35" w14:textId="77777777" w:rsidR="0011345B" w:rsidRPr="00E7298A" w:rsidRDefault="0011345B" w:rsidP="00E7298A">
      <w:pPr>
        <w:spacing w:line="240" w:lineRule="auto"/>
        <w:jc w:val="both"/>
        <w:rPr>
          <w:rFonts w:ascii="Arial" w:hAnsi="Arial" w:cs="Arial"/>
          <w:color w:val="2E74B5" w:themeColor="accent1" w:themeShade="BF"/>
          <w:sz w:val="24"/>
          <w:szCs w:val="24"/>
        </w:rPr>
      </w:pPr>
    </w:p>
    <w:p w14:paraId="7B48131F" w14:textId="77777777" w:rsidR="0011345B" w:rsidRPr="00E7298A" w:rsidRDefault="0011345B" w:rsidP="00E7298A">
      <w:pPr>
        <w:pStyle w:val="Ttulo4"/>
        <w:spacing w:line="240" w:lineRule="auto"/>
        <w:jc w:val="both"/>
        <w:rPr>
          <w:rFonts w:ascii="Arial" w:hAnsi="Arial" w:cs="Arial"/>
          <w:i w:val="0"/>
          <w:color w:val="2E74B5" w:themeColor="accent1" w:themeShade="BF"/>
          <w:sz w:val="24"/>
          <w:szCs w:val="24"/>
        </w:rPr>
      </w:pPr>
      <w:r w:rsidRPr="00E7298A">
        <w:rPr>
          <w:rFonts w:ascii="Arial" w:hAnsi="Arial" w:cs="Arial"/>
          <w:i w:val="0"/>
          <w:color w:val="2E74B5" w:themeColor="accent1" w:themeShade="BF"/>
          <w:sz w:val="24"/>
          <w:szCs w:val="24"/>
        </w:rPr>
        <w:t xml:space="preserve"> </w:t>
      </w:r>
      <w:bookmarkStart w:id="53" w:name="_Toc478027788"/>
      <w:r w:rsidRPr="00E7298A">
        <w:rPr>
          <w:rFonts w:ascii="Arial" w:hAnsi="Arial" w:cs="Arial"/>
          <w:i w:val="0"/>
          <w:color w:val="2E74B5" w:themeColor="accent1" w:themeShade="BF"/>
          <w:sz w:val="24"/>
          <w:szCs w:val="24"/>
        </w:rPr>
        <w:t>Definición:</w:t>
      </w:r>
      <w:bookmarkEnd w:id="53"/>
      <w:r w:rsidRPr="00E7298A">
        <w:rPr>
          <w:rFonts w:ascii="Arial" w:hAnsi="Arial" w:cs="Arial"/>
          <w:i w:val="0"/>
          <w:color w:val="2E74B5" w:themeColor="accent1" w:themeShade="BF"/>
          <w:sz w:val="24"/>
          <w:szCs w:val="24"/>
        </w:rPr>
        <w:t xml:space="preserve"> </w:t>
      </w:r>
    </w:p>
    <w:p w14:paraId="1712886C" w14:textId="77777777" w:rsidR="0011345B" w:rsidRPr="00E7298A" w:rsidRDefault="0011345B" w:rsidP="00E7298A">
      <w:pPr>
        <w:spacing w:line="240" w:lineRule="auto"/>
        <w:jc w:val="both"/>
        <w:rPr>
          <w:rFonts w:ascii="Arial" w:hAnsi="Arial" w:cs="Arial"/>
          <w:sz w:val="24"/>
          <w:szCs w:val="24"/>
        </w:rPr>
      </w:pPr>
    </w:p>
    <w:p w14:paraId="3D0849F6"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Conjunto de operaciones técnicas para declarar el documento en el sistema de gestión documental, clasificarlo, ubicarlo en el nivel adecuado, ordenarlo y describirlo adecuadamente.</w:t>
      </w:r>
    </w:p>
    <w:p w14:paraId="020A3B16" w14:textId="77777777" w:rsidR="0011345B" w:rsidRPr="00E7298A" w:rsidRDefault="0011345B" w:rsidP="00E7298A">
      <w:pPr>
        <w:spacing w:line="240" w:lineRule="auto"/>
        <w:jc w:val="both"/>
        <w:rPr>
          <w:rFonts w:ascii="Arial" w:hAnsi="Arial" w:cs="Arial"/>
          <w:color w:val="2E74B5" w:themeColor="accent1" w:themeShade="BF"/>
          <w:sz w:val="24"/>
          <w:szCs w:val="24"/>
        </w:rPr>
      </w:pPr>
    </w:p>
    <w:p w14:paraId="5D8970DD" w14:textId="77777777" w:rsidR="0011345B" w:rsidRPr="00E7298A" w:rsidRDefault="0011345B" w:rsidP="00E7298A">
      <w:pPr>
        <w:pStyle w:val="Ttulo4"/>
        <w:spacing w:line="240" w:lineRule="auto"/>
        <w:jc w:val="both"/>
        <w:rPr>
          <w:rFonts w:ascii="Arial" w:hAnsi="Arial" w:cs="Arial"/>
          <w:i w:val="0"/>
          <w:color w:val="2E74B5" w:themeColor="accent1" w:themeShade="BF"/>
          <w:sz w:val="24"/>
          <w:szCs w:val="24"/>
        </w:rPr>
      </w:pPr>
      <w:r w:rsidRPr="00E7298A">
        <w:rPr>
          <w:rFonts w:ascii="Arial" w:hAnsi="Arial" w:cs="Arial"/>
          <w:i w:val="0"/>
          <w:color w:val="2E74B5" w:themeColor="accent1" w:themeShade="BF"/>
          <w:sz w:val="24"/>
          <w:szCs w:val="24"/>
        </w:rPr>
        <w:t xml:space="preserve"> </w:t>
      </w:r>
      <w:bookmarkStart w:id="54" w:name="_Toc478027789"/>
      <w:r w:rsidRPr="00E7298A">
        <w:rPr>
          <w:rFonts w:ascii="Arial" w:hAnsi="Arial" w:cs="Arial"/>
          <w:i w:val="0"/>
          <w:color w:val="2E74B5" w:themeColor="accent1" w:themeShade="BF"/>
          <w:sz w:val="24"/>
          <w:szCs w:val="24"/>
        </w:rPr>
        <w:t>Alcance:</w:t>
      </w:r>
      <w:bookmarkEnd w:id="54"/>
      <w:r w:rsidRPr="00E7298A">
        <w:rPr>
          <w:rFonts w:ascii="Arial" w:hAnsi="Arial" w:cs="Arial"/>
          <w:i w:val="0"/>
          <w:color w:val="2E74B5" w:themeColor="accent1" w:themeShade="BF"/>
          <w:sz w:val="24"/>
          <w:szCs w:val="24"/>
        </w:rPr>
        <w:t xml:space="preserve"> </w:t>
      </w:r>
    </w:p>
    <w:p w14:paraId="7CBBBF20" w14:textId="77777777" w:rsidR="0011345B" w:rsidRPr="00E7298A" w:rsidRDefault="0011345B" w:rsidP="00E7298A">
      <w:pPr>
        <w:spacing w:line="240" w:lineRule="auto"/>
        <w:jc w:val="both"/>
        <w:rPr>
          <w:rFonts w:ascii="Arial" w:hAnsi="Arial" w:cs="Arial"/>
          <w:sz w:val="24"/>
          <w:szCs w:val="24"/>
        </w:rPr>
      </w:pPr>
    </w:p>
    <w:p w14:paraId="49A03499" w14:textId="77777777" w:rsidR="0011345B"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Este procedimiento comprende actividades de clasificación, ordenación y descripción documental en las etapas de archivo de gestión y archivo central de la CCF.</w:t>
      </w:r>
    </w:p>
    <w:p w14:paraId="220EA2BB" w14:textId="77777777" w:rsidR="0011345B" w:rsidRPr="00E7298A" w:rsidRDefault="0011345B" w:rsidP="00E7298A">
      <w:pPr>
        <w:spacing w:line="240" w:lineRule="auto"/>
        <w:jc w:val="both"/>
        <w:rPr>
          <w:rFonts w:ascii="Arial" w:hAnsi="Arial" w:cs="Arial"/>
          <w:sz w:val="24"/>
          <w:szCs w:val="24"/>
        </w:rPr>
      </w:pPr>
    </w:p>
    <w:p w14:paraId="2685AEE9" w14:textId="77777777" w:rsidR="0011345B" w:rsidRPr="00E7298A" w:rsidRDefault="0011345B" w:rsidP="00E7298A">
      <w:pPr>
        <w:pStyle w:val="Ttulo4"/>
        <w:spacing w:line="240" w:lineRule="auto"/>
        <w:jc w:val="both"/>
        <w:rPr>
          <w:rFonts w:ascii="Arial" w:hAnsi="Arial" w:cs="Arial"/>
          <w:i w:val="0"/>
          <w:color w:val="2E74B5" w:themeColor="accent1" w:themeShade="BF"/>
          <w:sz w:val="24"/>
          <w:szCs w:val="24"/>
        </w:rPr>
      </w:pPr>
      <w:r w:rsidRPr="00E7298A">
        <w:rPr>
          <w:rFonts w:ascii="Arial" w:hAnsi="Arial" w:cs="Arial"/>
          <w:i w:val="0"/>
          <w:color w:val="2E74B5" w:themeColor="accent1" w:themeShade="BF"/>
          <w:sz w:val="24"/>
          <w:szCs w:val="24"/>
        </w:rPr>
        <w:t xml:space="preserve"> </w:t>
      </w:r>
      <w:bookmarkStart w:id="55" w:name="_Toc478027790"/>
      <w:r w:rsidRPr="00E7298A">
        <w:rPr>
          <w:rFonts w:ascii="Arial" w:hAnsi="Arial" w:cs="Arial"/>
          <w:i w:val="0"/>
          <w:color w:val="2E74B5" w:themeColor="accent1" w:themeShade="BF"/>
          <w:sz w:val="24"/>
          <w:szCs w:val="24"/>
        </w:rPr>
        <w:t>Actividades:</w:t>
      </w:r>
      <w:bookmarkEnd w:id="55"/>
      <w:r w:rsidRPr="00E7298A">
        <w:rPr>
          <w:rFonts w:ascii="Arial" w:hAnsi="Arial" w:cs="Arial"/>
          <w:i w:val="0"/>
          <w:color w:val="2E74B5" w:themeColor="accent1" w:themeShade="BF"/>
          <w:sz w:val="24"/>
          <w:szCs w:val="24"/>
        </w:rPr>
        <w:t xml:space="preserve"> </w:t>
      </w:r>
    </w:p>
    <w:p w14:paraId="7193E55A" w14:textId="77777777" w:rsidR="0011345B" w:rsidRPr="00E7298A" w:rsidRDefault="0011345B" w:rsidP="00E7298A">
      <w:pPr>
        <w:spacing w:line="240" w:lineRule="auto"/>
        <w:jc w:val="both"/>
        <w:rPr>
          <w:rFonts w:ascii="Arial" w:hAnsi="Arial" w:cs="Arial"/>
          <w:sz w:val="24"/>
          <w:szCs w:val="24"/>
        </w:rPr>
      </w:pPr>
    </w:p>
    <w:p w14:paraId="51D29D30" w14:textId="77777777" w:rsidR="0026003F" w:rsidRPr="00E7298A" w:rsidRDefault="0011345B" w:rsidP="00E7298A">
      <w:pPr>
        <w:spacing w:line="240" w:lineRule="auto"/>
        <w:jc w:val="both"/>
        <w:rPr>
          <w:rFonts w:ascii="Arial" w:hAnsi="Arial" w:cs="Arial"/>
          <w:sz w:val="24"/>
          <w:szCs w:val="24"/>
        </w:rPr>
      </w:pPr>
      <w:r w:rsidRPr="00E7298A">
        <w:rPr>
          <w:rFonts w:ascii="Arial" w:hAnsi="Arial" w:cs="Arial"/>
          <w:sz w:val="24"/>
          <w:szCs w:val="24"/>
        </w:rPr>
        <w:t>El desarrollo de este procedimiento inv</w:t>
      </w:r>
      <w:r w:rsidR="0026003F" w:rsidRPr="00E7298A">
        <w:rPr>
          <w:rFonts w:ascii="Arial" w:hAnsi="Arial" w:cs="Arial"/>
          <w:sz w:val="24"/>
          <w:szCs w:val="24"/>
        </w:rPr>
        <w:t>olucra las siguientes acciones:</w:t>
      </w:r>
    </w:p>
    <w:p w14:paraId="4BE5A6D7" w14:textId="77777777" w:rsidR="0026003F" w:rsidRPr="00E7298A" w:rsidRDefault="0011345B" w:rsidP="00E7298A">
      <w:pPr>
        <w:pStyle w:val="Prrafodelista"/>
        <w:numPr>
          <w:ilvl w:val="0"/>
          <w:numId w:val="45"/>
        </w:numPr>
        <w:spacing w:line="240" w:lineRule="auto"/>
        <w:jc w:val="both"/>
        <w:rPr>
          <w:rFonts w:ascii="Arial" w:hAnsi="Arial" w:cs="Arial"/>
          <w:sz w:val="24"/>
          <w:szCs w:val="24"/>
        </w:rPr>
      </w:pPr>
      <w:r w:rsidRPr="00E7298A">
        <w:rPr>
          <w:rFonts w:ascii="Arial" w:hAnsi="Arial" w:cs="Arial"/>
          <w:sz w:val="24"/>
          <w:szCs w:val="24"/>
        </w:rPr>
        <w:t>Publicación de los instrumentos archivísticos del Cuadro de Clasificación Documental-CCD y Tablas de Retención Documental-TRD</w:t>
      </w:r>
    </w:p>
    <w:p w14:paraId="443E73E0" w14:textId="77777777" w:rsidR="0026003F" w:rsidRPr="00E7298A" w:rsidRDefault="0011345B" w:rsidP="00E7298A">
      <w:pPr>
        <w:pStyle w:val="Prrafodelista"/>
        <w:numPr>
          <w:ilvl w:val="0"/>
          <w:numId w:val="45"/>
        </w:numPr>
        <w:spacing w:line="240" w:lineRule="auto"/>
        <w:jc w:val="both"/>
        <w:rPr>
          <w:rFonts w:ascii="Arial" w:hAnsi="Arial" w:cs="Arial"/>
          <w:sz w:val="24"/>
          <w:szCs w:val="24"/>
        </w:rPr>
      </w:pPr>
      <w:r w:rsidRPr="00E7298A">
        <w:rPr>
          <w:rFonts w:ascii="Arial" w:hAnsi="Arial" w:cs="Arial"/>
          <w:sz w:val="24"/>
          <w:szCs w:val="24"/>
        </w:rPr>
        <w:t xml:space="preserve">Capacitación para la aplicación de las TRD </w:t>
      </w:r>
    </w:p>
    <w:p w14:paraId="2AF03630" w14:textId="77777777" w:rsidR="0011345B" w:rsidRPr="00E7298A" w:rsidRDefault="0011345B" w:rsidP="00E7298A">
      <w:pPr>
        <w:pStyle w:val="Prrafodelista"/>
        <w:numPr>
          <w:ilvl w:val="0"/>
          <w:numId w:val="45"/>
        </w:numPr>
        <w:spacing w:line="240" w:lineRule="auto"/>
        <w:jc w:val="both"/>
        <w:rPr>
          <w:rFonts w:ascii="Arial" w:hAnsi="Arial" w:cs="Arial"/>
          <w:sz w:val="24"/>
          <w:szCs w:val="24"/>
        </w:rPr>
      </w:pPr>
      <w:r w:rsidRPr="00E7298A">
        <w:rPr>
          <w:rFonts w:ascii="Arial" w:hAnsi="Arial" w:cs="Arial"/>
          <w:sz w:val="24"/>
          <w:szCs w:val="24"/>
        </w:rPr>
        <w:t>Seguimiento a la conformación correcta de expedientes de los archivos de gestión.</w:t>
      </w:r>
    </w:p>
    <w:p w14:paraId="5C5B92CC" w14:textId="77777777" w:rsidR="007249A4" w:rsidRPr="00E7298A" w:rsidRDefault="007249A4" w:rsidP="00E7298A">
      <w:pPr>
        <w:autoSpaceDE w:val="0"/>
        <w:autoSpaceDN w:val="0"/>
        <w:adjustRightInd w:val="0"/>
        <w:spacing w:after="0" w:line="240" w:lineRule="auto"/>
        <w:jc w:val="both"/>
        <w:rPr>
          <w:rFonts w:ascii="Arial" w:hAnsi="Arial" w:cs="Arial"/>
          <w:b/>
          <w:bCs/>
          <w:color w:val="000000"/>
          <w:sz w:val="24"/>
          <w:szCs w:val="24"/>
        </w:rPr>
      </w:pPr>
      <w:r w:rsidRPr="00E7298A">
        <w:rPr>
          <w:rFonts w:ascii="Arial" w:hAnsi="Arial" w:cs="Arial"/>
          <w:b/>
          <w:bCs/>
          <w:color w:val="000000"/>
          <w:sz w:val="24"/>
          <w:szCs w:val="24"/>
        </w:rPr>
        <w:t xml:space="preserve">Políticas de Organización de los Documentos </w:t>
      </w:r>
    </w:p>
    <w:p w14:paraId="401B8143" w14:textId="77777777" w:rsidR="007249A4" w:rsidRPr="00E7298A" w:rsidRDefault="007249A4" w:rsidP="00E7298A">
      <w:pPr>
        <w:autoSpaceDE w:val="0"/>
        <w:autoSpaceDN w:val="0"/>
        <w:adjustRightInd w:val="0"/>
        <w:spacing w:after="0" w:line="240" w:lineRule="auto"/>
        <w:jc w:val="both"/>
        <w:rPr>
          <w:rFonts w:ascii="Arial" w:hAnsi="Arial" w:cs="Arial"/>
          <w:color w:val="000000"/>
          <w:sz w:val="24"/>
          <w:szCs w:val="24"/>
        </w:rPr>
      </w:pPr>
    </w:p>
    <w:p w14:paraId="7A3AC96B" w14:textId="4EA90AE7" w:rsidR="007249A4" w:rsidRPr="00E7298A" w:rsidRDefault="007249A4" w:rsidP="00E7298A">
      <w:pPr>
        <w:pStyle w:val="Prrafodelista"/>
        <w:numPr>
          <w:ilvl w:val="0"/>
          <w:numId w:val="46"/>
        </w:numPr>
        <w:autoSpaceDE w:val="0"/>
        <w:autoSpaceDN w:val="0"/>
        <w:adjustRightInd w:val="0"/>
        <w:spacing w:after="0" w:line="240" w:lineRule="auto"/>
        <w:jc w:val="both"/>
        <w:rPr>
          <w:rFonts w:ascii="Arial" w:hAnsi="Arial" w:cs="Arial"/>
          <w:color w:val="000000"/>
          <w:sz w:val="24"/>
          <w:szCs w:val="24"/>
        </w:rPr>
      </w:pPr>
      <w:r w:rsidRPr="00E7298A">
        <w:rPr>
          <w:rFonts w:ascii="Arial" w:hAnsi="Arial" w:cs="Arial"/>
          <w:color w:val="000000"/>
          <w:sz w:val="24"/>
          <w:szCs w:val="24"/>
        </w:rPr>
        <w:t>La organización de archivos de gestión y central se realizará de acuerdo al Instructivo de aplicación de TRD y organización de archivos.</w:t>
      </w:r>
      <w:r w:rsidR="008B6B8B" w:rsidRPr="00E7298A">
        <w:rPr>
          <w:rFonts w:ascii="Arial" w:hAnsi="Arial" w:cs="Arial"/>
          <w:sz w:val="24"/>
          <w:szCs w:val="24"/>
        </w:rPr>
        <w:t xml:space="preserve"> </w:t>
      </w:r>
      <w:r w:rsidR="008B6B8B" w:rsidRPr="00E7298A">
        <w:rPr>
          <w:rFonts w:ascii="Arial" w:hAnsi="Arial" w:cs="Arial"/>
          <w:color w:val="000000"/>
          <w:sz w:val="24"/>
          <w:szCs w:val="24"/>
        </w:rPr>
        <w:t>PDO-DIGD-01 PROCEDIMIENTO ORGANIZACION DOCUMENTAL.</w:t>
      </w:r>
    </w:p>
    <w:p w14:paraId="1828AFF7" w14:textId="34C17A42" w:rsidR="007249A4" w:rsidRPr="00E7298A" w:rsidRDefault="007249A4" w:rsidP="00E7298A">
      <w:pPr>
        <w:pStyle w:val="Prrafodelista"/>
        <w:numPr>
          <w:ilvl w:val="0"/>
          <w:numId w:val="46"/>
        </w:numPr>
        <w:autoSpaceDE w:val="0"/>
        <w:autoSpaceDN w:val="0"/>
        <w:adjustRightInd w:val="0"/>
        <w:spacing w:after="0" w:line="240" w:lineRule="auto"/>
        <w:jc w:val="both"/>
        <w:rPr>
          <w:rFonts w:ascii="Arial" w:hAnsi="Arial" w:cs="Arial"/>
          <w:color w:val="000000"/>
          <w:sz w:val="24"/>
          <w:szCs w:val="24"/>
        </w:rPr>
      </w:pPr>
      <w:r w:rsidRPr="00E7298A">
        <w:rPr>
          <w:rFonts w:ascii="Arial" w:hAnsi="Arial" w:cs="Arial"/>
          <w:color w:val="000000"/>
          <w:sz w:val="24"/>
          <w:szCs w:val="24"/>
        </w:rPr>
        <w:lastRenderedPageBreak/>
        <w:t>Todos los funcionarios de la entidad son responsables de la adecuada organización y conservación de los archivos de la entidad.</w:t>
      </w:r>
    </w:p>
    <w:p w14:paraId="1A8061B9" w14:textId="63E51DAC" w:rsidR="008B6B8B" w:rsidRPr="0081182E" w:rsidRDefault="007249A4" w:rsidP="0081182E">
      <w:pPr>
        <w:pStyle w:val="Prrafodelista"/>
        <w:numPr>
          <w:ilvl w:val="0"/>
          <w:numId w:val="46"/>
        </w:numPr>
        <w:autoSpaceDE w:val="0"/>
        <w:autoSpaceDN w:val="0"/>
        <w:adjustRightInd w:val="0"/>
        <w:spacing w:after="0" w:line="240" w:lineRule="auto"/>
        <w:jc w:val="both"/>
        <w:rPr>
          <w:rFonts w:ascii="Arial" w:hAnsi="Arial" w:cs="Arial"/>
          <w:color w:val="000000"/>
          <w:sz w:val="24"/>
          <w:szCs w:val="24"/>
        </w:rPr>
      </w:pPr>
      <w:r w:rsidRPr="00E7298A">
        <w:rPr>
          <w:rFonts w:ascii="Arial" w:hAnsi="Arial" w:cs="Arial"/>
          <w:color w:val="000000"/>
          <w:sz w:val="24"/>
          <w:szCs w:val="24"/>
        </w:rPr>
        <w:t xml:space="preserve">Todo funcionario de la Cámara de Comercio debe atender el plan de capacitaciones de gestión documental. </w:t>
      </w:r>
    </w:p>
    <w:p w14:paraId="2664CF7C" w14:textId="77777777" w:rsidR="007249A4" w:rsidRPr="00E7298A" w:rsidRDefault="007249A4" w:rsidP="00E7298A">
      <w:pPr>
        <w:spacing w:line="240" w:lineRule="auto"/>
        <w:jc w:val="both"/>
        <w:rPr>
          <w:rFonts w:ascii="Arial" w:hAnsi="Arial" w:cs="Arial"/>
          <w:sz w:val="24"/>
          <w:szCs w:val="24"/>
        </w:rPr>
      </w:pPr>
      <w:r w:rsidRPr="00E7298A">
        <w:rPr>
          <w:rFonts w:ascii="Arial" w:hAnsi="Arial" w:cs="Arial"/>
          <w:color w:val="000000"/>
          <w:sz w:val="24"/>
          <w:szCs w:val="24"/>
        </w:rPr>
        <w:t>El proceso de organización de la documentación en la CCF comprende las actividades técnicas para declarar la documentación en el sistema de gestión documental, clasificarlo, ubicarlo en el nivel adecuado según las TRD, ordenarlo y describirlo adecuadamente.</w:t>
      </w:r>
    </w:p>
    <w:tbl>
      <w:tblPr>
        <w:tblStyle w:val="Tablaconcuadrcula4-nfasis61"/>
        <w:tblW w:w="0" w:type="auto"/>
        <w:tblLayout w:type="fixed"/>
        <w:tblLook w:val="04A0" w:firstRow="1" w:lastRow="0" w:firstColumn="1" w:lastColumn="0" w:noHBand="0" w:noVBand="1"/>
      </w:tblPr>
      <w:tblGrid>
        <w:gridCol w:w="2405"/>
        <w:gridCol w:w="4961"/>
        <w:gridCol w:w="426"/>
        <w:gridCol w:w="283"/>
        <w:gridCol w:w="425"/>
        <w:gridCol w:w="284"/>
      </w:tblGrid>
      <w:tr w:rsidR="007249A4" w:rsidRPr="00E7298A" w14:paraId="64FBFD39" w14:textId="77777777" w:rsidTr="00740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04788A36" w14:textId="77777777" w:rsidR="007249A4" w:rsidRPr="00E7298A" w:rsidRDefault="007249A4" w:rsidP="00E7298A">
            <w:pPr>
              <w:spacing w:line="240" w:lineRule="auto"/>
              <w:jc w:val="both"/>
              <w:rPr>
                <w:rFonts w:ascii="Arial" w:hAnsi="Arial" w:cs="Arial"/>
                <w:color w:val="auto"/>
                <w:sz w:val="24"/>
                <w:szCs w:val="24"/>
              </w:rPr>
            </w:pPr>
          </w:p>
          <w:p w14:paraId="1F5AFC02" w14:textId="77777777" w:rsidR="007249A4" w:rsidRPr="00E7298A" w:rsidRDefault="007249A4" w:rsidP="00E7298A">
            <w:pPr>
              <w:spacing w:line="240" w:lineRule="auto"/>
              <w:jc w:val="both"/>
              <w:rPr>
                <w:rFonts w:ascii="Arial" w:hAnsi="Arial" w:cs="Arial"/>
                <w:color w:val="auto"/>
                <w:sz w:val="24"/>
                <w:szCs w:val="24"/>
              </w:rPr>
            </w:pPr>
            <w:r w:rsidRPr="00E7298A">
              <w:rPr>
                <w:rFonts w:ascii="Arial" w:hAnsi="Arial" w:cs="Arial"/>
                <w:color w:val="auto"/>
                <w:sz w:val="24"/>
                <w:szCs w:val="24"/>
              </w:rPr>
              <w:t>Aspecto/ criterio</w:t>
            </w:r>
          </w:p>
        </w:tc>
        <w:tc>
          <w:tcPr>
            <w:tcW w:w="4961" w:type="dxa"/>
            <w:vMerge w:val="restart"/>
          </w:tcPr>
          <w:p w14:paraId="008289A9" w14:textId="77777777" w:rsidR="007249A4" w:rsidRPr="00E7298A" w:rsidRDefault="007249A4" w:rsidP="00E7298A">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p w14:paraId="2AE7BCF6" w14:textId="77777777" w:rsidR="007249A4" w:rsidRPr="00E7298A" w:rsidRDefault="007249A4" w:rsidP="00E7298A">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E7298A">
              <w:rPr>
                <w:rFonts w:ascii="Arial" w:hAnsi="Arial" w:cs="Arial"/>
                <w:color w:val="auto"/>
                <w:sz w:val="24"/>
                <w:szCs w:val="24"/>
              </w:rPr>
              <w:t>Actividades a desarrollar</w:t>
            </w:r>
          </w:p>
        </w:tc>
        <w:tc>
          <w:tcPr>
            <w:tcW w:w="1418" w:type="dxa"/>
            <w:gridSpan w:val="4"/>
          </w:tcPr>
          <w:p w14:paraId="1748F56C" w14:textId="77777777" w:rsidR="007249A4" w:rsidRPr="00E7298A" w:rsidRDefault="007249A4" w:rsidP="00E7298A">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E7298A">
              <w:rPr>
                <w:rFonts w:ascii="Arial" w:hAnsi="Arial" w:cs="Arial"/>
                <w:color w:val="auto"/>
                <w:sz w:val="24"/>
                <w:szCs w:val="24"/>
              </w:rPr>
              <w:t>Tipo de requisito</w:t>
            </w:r>
          </w:p>
        </w:tc>
      </w:tr>
      <w:tr w:rsidR="007249A4" w:rsidRPr="00E7298A" w14:paraId="196BA71C" w14:textId="77777777" w:rsidTr="00740C3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405" w:type="dxa"/>
            <w:vMerge/>
          </w:tcPr>
          <w:p w14:paraId="322E52C1" w14:textId="77777777" w:rsidR="007249A4" w:rsidRPr="00E7298A" w:rsidRDefault="007249A4" w:rsidP="00E7298A">
            <w:pPr>
              <w:spacing w:line="240" w:lineRule="auto"/>
              <w:jc w:val="both"/>
              <w:rPr>
                <w:rFonts w:ascii="Arial" w:hAnsi="Arial" w:cs="Arial"/>
                <w:b w:val="0"/>
                <w:sz w:val="24"/>
                <w:szCs w:val="24"/>
              </w:rPr>
            </w:pPr>
          </w:p>
        </w:tc>
        <w:tc>
          <w:tcPr>
            <w:tcW w:w="4961" w:type="dxa"/>
            <w:vMerge/>
          </w:tcPr>
          <w:p w14:paraId="36298C95" w14:textId="77777777" w:rsidR="007249A4" w:rsidRPr="00E7298A" w:rsidRDefault="007249A4"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426" w:type="dxa"/>
          </w:tcPr>
          <w:p w14:paraId="7302FB21" w14:textId="77777777" w:rsidR="007249A4" w:rsidRPr="00E7298A" w:rsidRDefault="007249A4"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A</w:t>
            </w:r>
          </w:p>
        </w:tc>
        <w:tc>
          <w:tcPr>
            <w:tcW w:w="283" w:type="dxa"/>
          </w:tcPr>
          <w:p w14:paraId="54691A5F" w14:textId="77777777" w:rsidR="007249A4" w:rsidRPr="00E7298A" w:rsidRDefault="007249A4"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L</w:t>
            </w:r>
          </w:p>
        </w:tc>
        <w:tc>
          <w:tcPr>
            <w:tcW w:w="425" w:type="dxa"/>
          </w:tcPr>
          <w:p w14:paraId="5F25923D" w14:textId="77777777" w:rsidR="007249A4" w:rsidRPr="00E7298A" w:rsidRDefault="007249A4"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F</w:t>
            </w:r>
          </w:p>
        </w:tc>
        <w:tc>
          <w:tcPr>
            <w:tcW w:w="284" w:type="dxa"/>
          </w:tcPr>
          <w:p w14:paraId="3F68254C" w14:textId="77777777" w:rsidR="007249A4" w:rsidRPr="00E7298A" w:rsidRDefault="007249A4"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T</w:t>
            </w:r>
          </w:p>
        </w:tc>
      </w:tr>
      <w:tr w:rsidR="00740C37" w:rsidRPr="00E7298A" w14:paraId="4B701D73" w14:textId="77777777" w:rsidTr="00740C37">
        <w:trPr>
          <w:trHeight w:val="90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51F6901F" w14:textId="77777777" w:rsidR="00740C37" w:rsidRPr="00E7298A" w:rsidRDefault="00740C37" w:rsidP="00E7298A">
            <w:pPr>
              <w:pStyle w:val="Default"/>
              <w:jc w:val="both"/>
              <w:rPr>
                <w:color w:val="auto"/>
              </w:rPr>
            </w:pPr>
          </w:p>
          <w:p w14:paraId="7B03E2E1" w14:textId="77777777" w:rsidR="00740C37" w:rsidRPr="00E7298A" w:rsidRDefault="00740C37" w:rsidP="00E7298A">
            <w:pPr>
              <w:pStyle w:val="Default"/>
              <w:jc w:val="both"/>
              <w:rPr>
                <w:bCs w:val="0"/>
              </w:rPr>
            </w:pPr>
          </w:p>
          <w:p w14:paraId="5F23C7F9" w14:textId="77777777" w:rsidR="00740C37" w:rsidRPr="00E7298A" w:rsidRDefault="00740C37" w:rsidP="00E7298A">
            <w:pPr>
              <w:pStyle w:val="Default"/>
              <w:jc w:val="both"/>
            </w:pPr>
            <w:r w:rsidRPr="00E7298A">
              <w:rPr>
                <w:bCs w:val="0"/>
              </w:rPr>
              <w:t xml:space="preserve">CLASIFICACIÓN </w:t>
            </w:r>
          </w:p>
          <w:p w14:paraId="7ABB8D92" w14:textId="77777777" w:rsidR="00740C37" w:rsidRPr="00E7298A" w:rsidRDefault="00740C37" w:rsidP="00E7298A">
            <w:pPr>
              <w:pStyle w:val="Default"/>
              <w:jc w:val="both"/>
            </w:pPr>
          </w:p>
        </w:tc>
        <w:tc>
          <w:tcPr>
            <w:tcW w:w="4961" w:type="dxa"/>
          </w:tcPr>
          <w:p w14:paraId="08330C62" w14:textId="77777777" w:rsidR="00740C37" w:rsidRPr="00E7298A" w:rsidRDefault="00740C37"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Identificar las unidades documentales de la Entidad, de acuerdo con el CCD y las TRD, manteniendo el vínculo con los trámites y el proceso que les da origen</w:t>
            </w:r>
          </w:p>
        </w:tc>
        <w:tc>
          <w:tcPr>
            <w:tcW w:w="426" w:type="dxa"/>
          </w:tcPr>
          <w:p w14:paraId="296EC646" w14:textId="77777777" w:rsidR="00740C37" w:rsidRPr="00E7298A" w:rsidRDefault="00740C37"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19B92786" w14:textId="77777777" w:rsidR="00740C37" w:rsidRPr="00E7298A" w:rsidRDefault="00740C37"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25" w:type="dxa"/>
          </w:tcPr>
          <w:p w14:paraId="6F2E0D14" w14:textId="77777777" w:rsidR="00740C37" w:rsidRPr="00E7298A" w:rsidRDefault="00740C37"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Pr>
          <w:p w14:paraId="54B8AA75" w14:textId="77777777" w:rsidR="00740C37" w:rsidRPr="00E7298A" w:rsidRDefault="00740C37"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40C37" w:rsidRPr="00E7298A" w14:paraId="6FB82BB2" w14:textId="77777777" w:rsidTr="00740C37">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405" w:type="dxa"/>
            <w:vMerge/>
          </w:tcPr>
          <w:p w14:paraId="2726A18A" w14:textId="77777777" w:rsidR="00740C37" w:rsidRPr="00E7298A" w:rsidRDefault="00740C37" w:rsidP="00E7298A">
            <w:pPr>
              <w:spacing w:line="240" w:lineRule="auto"/>
              <w:jc w:val="both"/>
              <w:rPr>
                <w:rFonts w:ascii="Arial" w:hAnsi="Arial" w:cs="Arial"/>
                <w:sz w:val="24"/>
                <w:szCs w:val="24"/>
              </w:rPr>
            </w:pPr>
          </w:p>
        </w:tc>
        <w:tc>
          <w:tcPr>
            <w:tcW w:w="4961" w:type="dxa"/>
          </w:tcPr>
          <w:p w14:paraId="10100008" w14:textId="77777777" w:rsidR="00740C37" w:rsidRPr="00E7298A" w:rsidRDefault="00740C37" w:rsidP="00E7298A">
            <w:pPr>
              <w:pStyle w:val="Default"/>
              <w:jc w:val="both"/>
              <w:cnfStyle w:val="000000100000" w:firstRow="0" w:lastRow="0" w:firstColumn="0" w:lastColumn="0" w:oddVBand="0" w:evenVBand="0" w:oddHBand="1" w:evenHBand="0" w:firstRowFirstColumn="0" w:firstRowLastColumn="0" w:lastRowFirstColumn="0" w:lastRowLastColumn="0"/>
            </w:pPr>
            <w:r w:rsidRPr="00E7298A">
              <w:t xml:space="preserve">Realizar capacitación de las Tablas de Retención Documental </w:t>
            </w:r>
          </w:p>
        </w:tc>
        <w:tc>
          <w:tcPr>
            <w:tcW w:w="426" w:type="dxa"/>
          </w:tcPr>
          <w:p w14:paraId="50DDDEAA" w14:textId="77777777" w:rsidR="00740C37" w:rsidRPr="00E7298A" w:rsidRDefault="00740C37"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6AB3FC97" w14:textId="77777777" w:rsidR="00740C37" w:rsidRPr="00E7298A" w:rsidRDefault="00740C37"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25" w:type="dxa"/>
          </w:tcPr>
          <w:p w14:paraId="15EE2F15" w14:textId="77777777" w:rsidR="00740C37" w:rsidRPr="00E7298A" w:rsidRDefault="00740C37"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84" w:type="dxa"/>
          </w:tcPr>
          <w:p w14:paraId="6D9106A0" w14:textId="77777777" w:rsidR="00740C37" w:rsidRPr="00E7298A" w:rsidRDefault="00740C37"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740C37" w:rsidRPr="00E7298A" w14:paraId="3B4C297E" w14:textId="77777777" w:rsidTr="00740C37">
        <w:trPr>
          <w:trHeight w:val="1263"/>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07714A5F" w14:textId="77777777" w:rsidR="00740C37" w:rsidRPr="00E7298A" w:rsidRDefault="00740C37" w:rsidP="00E7298A">
            <w:pPr>
              <w:spacing w:line="240" w:lineRule="auto"/>
              <w:jc w:val="both"/>
              <w:rPr>
                <w:rFonts w:ascii="Arial" w:hAnsi="Arial" w:cs="Arial"/>
                <w:sz w:val="24"/>
                <w:szCs w:val="24"/>
              </w:rPr>
            </w:pPr>
          </w:p>
          <w:p w14:paraId="203ED7FC" w14:textId="77777777" w:rsidR="00740C37" w:rsidRPr="00E7298A" w:rsidRDefault="00740C37" w:rsidP="00E7298A">
            <w:pPr>
              <w:spacing w:line="240" w:lineRule="auto"/>
              <w:jc w:val="both"/>
              <w:rPr>
                <w:rFonts w:ascii="Arial" w:hAnsi="Arial" w:cs="Arial"/>
                <w:sz w:val="24"/>
                <w:szCs w:val="24"/>
              </w:rPr>
            </w:pPr>
          </w:p>
          <w:p w14:paraId="25F09E3D" w14:textId="77777777" w:rsidR="00740C37" w:rsidRPr="00E7298A" w:rsidRDefault="00740C37" w:rsidP="00E7298A">
            <w:pPr>
              <w:spacing w:line="240" w:lineRule="auto"/>
              <w:jc w:val="both"/>
              <w:rPr>
                <w:rFonts w:ascii="Arial" w:hAnsi="Arial" w:cs="Arial"/>
                <w:sz w:val="24"/>
                <w:szCs w:val="24"/>
              </w:rPr>
            </w:pPr>
            <w:r w:rsidRPr="00E7298A">
              <w:rPr>
                <w:rFonts w:ascii="Arial" w:hAnsi="Arial" w:cs="Arial"/>
                <w:sz w:val="24"/>
                <w:szCs w:val="24"/>
              </w:rPr>
              <w:t>ORDENACION</w:t>
            </w:r>
          </w:p>
          <w:p w14:paraId="1AF34CC6" w14:textId="77777777" w:rsidR="00740C37" w:rsidRPr="00E7298A" w:rsidRDefault="00740C37" w:rsidP="00E7298A">
            <w:pPr>
              <w:spacing w:line="240" w:lineRule="auto"/>
              <w:jc w:val="both"/>
              <w:rPr>
                <w:rFonts w:ascii="Arial" w:hAnsi="Arial" w:cs="Arial"/>
                <w:sz w:val="24"/>
                <w:szCs w:val="24"/>
              </w:rPr>
            </w:pPr>
          </w:p>
          <w:p w14:paraId="02D50DC4" w14:textId="77777777" w:rsidR="00740C37" w:rsidRPr="00E7298A" w:rsidRDefault="00740C37" w:rsidP="00E7298A">
            <w:pPr>
              <w:spacing w:line="240" w:lineRule="auto"/>
              <w:jc w:val="both"/>
              <w:rPr>
                <w:rFonts w:ascii="Arial" w:hAnsi="Arial" w:cs="Arial"/>
                <w:sz w:val="24"/>
                <w:szCs w:val="24"/>
              </w:rPr>
            </w:pPr>
          </w:p>
        </w:tc>
        <w:tc>
          <w:tcPr>
            <w:tcW w:w="4961" w:type="dxa"/>
          </w:tcPr>
          <w:p w14:paraId="427DD6C5" w14:textId="77777777" w:rsidR="00740C37" w:rsidRPr="00E7298A" w:rsidRDefault="00740C37" w:rsidP="00E7298A">
            <w:pPr>
              <w:pStyle w:val="Default"/>
              <w:jc w:val="both"/>
              <w:cnfStyle w:val="000000000000" w:firstRow="0" w:lastRow="0" w:firstColumn="0" w:lastColumn="0" w:oddVBand="0" w:evenVBand="0" w:oddHBand="0" w:evenHBand="0" w:firstRowFirstColumn="0" w:firstRowLastColumn="0" w:lastRowFirstColumn="0" w:lastRowLastColumn="0"/>
            </w:pPr>
            <w:r w:rsidRPr="00E7298A">
              <w:t>Ubicar los documentos que componen cada expediente, manteniendo el orden de su producción y llevando acabo la foliación correspondiente</w:t>
            </w:r>
          </w:p>
        </w:tc>
        <w:tc>
          <w:tcPr>
            <w:tcW w:w="426" w:type="dxa"/>
          </w:tcPr>
          <w:p w14:paraId="70A510BE" w14:textId="77777777" w:rsidR="00740C37" w:rsidRPr="00E7298A" w:rsidRDefault="00740C37"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07803D51" w14:textId="77777777" w:rsidR="00740C37" w:rsidRPr="00E7298A" w:rsidRDefault="00740C37"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25" w:type="dxa"/>
          </w:tcPr>
          <w:p w14:paraId="5DBCFC4E" w14:textId="77777777" w:rsidR="00740C37" w:rsidRPr="00E7298A" w:rsidRDefault="00740C37"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Pr>
          <w:p w14:paraId="362818CC" w14:textId="77777777" w:rsidR="00740C37" w:rsidRPr="00E7298A" w:rsidRDefault="00740C37"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40C37" w:rsidRPr="00E7298A" w14:paraId="307CC4CD" w14:textId="77777777" w:rsidTr="00740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14:paraId="73E0A960" w14:textId="77777777" w:rsidR="00740C37" w:rsidRPr="00E7298A" w:rsidRDefault="00740C37" w:rsidP="00E7298A">
            <w:pPr>
              <w:spacing w:line="240" w:lineRule="auto"/>
              <w:jc w:val="both"/>
              <w:rPr>
                <w:rFonts w:ascii="Arial" w:hAnsi="Arial" w:cs="Arial"/>
                <w:sz w:val="24"/>
                <w:szCs w:val="24"/>
              </w:rPr>
            </w:pPr>
          </w:p>
        </w:tc>
        <w:tc>
          <w:tcPr>
            <w:tcW w:w="4961" w:type="dxa"/>
          </w:tcPr>
          <w:p w14:paraId="0CCEC994" w14:textId="77777777" w:rsidR="00740C37" w:rsidRPr="00E7298A" w:rsidRDefault="00740C37"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Determinar el sistema de ordenación, para asegurar la secuencia numérica, alfabética o alfanumérica, en la agrupación de los documentos, de acuerdo con las necesidades y requerimientos</w:t>
            </w:r>
          </w:p>
        </w:tc>
        <w:tc>
          <w:tcPr>
            <w:tcW w:w="426" w:type="dxa"/>
          </w:tcPr>
          <w:p w14:paraId="7417F66C" w14:textId="77777777" w:rsidR="00740C37" w:rsidRPr="00E7298A" w:rsidRDefault="00740C37"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56558E43" w14:textId="77777777" w:rsidR="00740C37" w:rsidRPr="00E7298A" w:rsidRDefault="00740C37"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25" w:type="dxa"/>
          </w:tcPr>
          <w:p w14:paraId="2B3F7217" w14:textId="77777777" w:rsidR="00740C37" w:rsidRPr="00E7298A" w:rsidRDefault="00740C37"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Pr>
          <w:p w14:paraId="3C08965A" w14:textId="77777777" w:rsidR="00740C37" w:rsidRPr="00E7298A" w:rsidRDefault="00740C37"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740C37" w:rsidRPr="00E7298A" w14:paraId="7C6809CA" w14:textId="77777777" w:rsidTr="00740C37">
        <w:tc>
          <w:tcPr>
            <w:cnfStyle w:val="001000000000" w:firstRow="0" w:lastRow="0" w:firstColumn="1" w:lastColumn="0" w:oddVBand="0" w:evenVBand="0" w:oddHBand="0" w:evenHBand="0" w:firstRowFirstColumn="0" w:firstRowLastColumn="0" w:lastRowFirstColumn="0" w:lastRowLastColumn="0"/>
            <w:tcW w:w="2405" w:type="dxa"/>
            <w:vMerge/>
            <w:tcBorders>
              <w:bottom w:val="single" w:sz="4" w:space="0" w:color="A8D08D" w:themeColor="accent6" w:themeTint="99"/>
            </w:tcBorders>
          </w:tcPr>
          <w:p w14:paraId="3D96B89A" w14:textId="77777777" w:rsidR="00740C37" w:rsidRPr="00E7298A" w:rsidRDefault="00740C37" w:rsidP="00E7298A">
            <w:pPr>
              <w:spacing w:line="240" w:lineRule="auto"/>
              <w:jc w:val="both"/>
              <w:rPr>
                <w:rFonts w:ascii="Arial" w:hAnsi="Arial" w:cs="Arial"/>
                <w:sz w:val="24"/>
                <w:szCs w:val="24"/>
              </w:rPr>
            </w:pPr>
          </w:p>
        </w:tc>
        <w:tc>
          <w:tcPr>
            <w:tcW w:w="4961" w:type="dxa"/>
          </w:tcPr>
          <w:p w14:paraId="5A34B466" w14:textId="77777777" w:rsidR="00740C37" w:rsidRPr="00E7298A" w:rsidRDefault="00740C37" w:rsidP="00E7298A">
            <w:pPr>
              <w:pStyle w:val="Default"/>
              <w:jc w:val="both"/>
              <w:cnfStyle w:val="000000000000" w:firstRow="0" w:lastRow="0" w:firstColumn="0" w:lastColumn="0" w:oddVBand="0" w:evenVBand="0" w:oddHBand="0" w:evenHBand="0" w:firstRowFirstColumn="0" w:firstRowLastColumn="0" w:lastRowFirstColumn="0" w:lastRowLastColumn="0"/>
            </w:pPr>
            <w:r w:rsidRPr="00E7298A">
              <w:t>Aplicar el instructivo de aplicación de TRD para los archivos de gestión</w:t>
            </w:r>
          </w:p>
        </w:tc>
        <w:tc>
          <w:tcPr>
            <w:tcW w:w="426" w:type="dxa"/>
          </w:tcPr>
          <w:p w14:paraId="32F99FB2" w14:textId="77777777" w:rsidR="00740C37" w:rsidRPr="00E7298A" w:rsidRDefault="00740C37"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2D70460F" w14:textId="77777777" w:rsidR="00740C37" w:rsidRPr="00E7298A" w:rsidRDefault="00740C37"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25" w:type="dxa"/>
          </w:tcPr>
          <w:p w14:paraId="473C717C" w14:textId="77777777" w:rsidR="00740C37" w:rsidRPr="00E7298A" w:rsidRDefault="00740C37"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Pr>
          <w:p w14:paraId="74DA7930" w14:textId="77777777" w:rsidR="00740C37" w:rsidRPr="00E7298A" w:rsidRDefault="00740C37"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40C37" w:rsidRPr="00E7298A" w14:paraId="44A7F367" w14:textId="77777777" w:rsidTr="00740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A8D08D" w:themeColor="accent6" w:themeTint="99"/>
            </w:tcBorders>
          </w:tcPr>
          <w:p w14:paraId="3E4C8531" w14:textId="77777777" w:rsidR="00740C37" w:rsidRPr="00E7298A" w:rsidRDefault="00740C37" w:rsidP="00E7298A">
            <w:pPr>
              <w:spacing w:line="240" w:lineRule="auto"/>
              <w:jc w:val="both"/>
              <w:rPr>
                <w:rFonts w:ascii="Arial" w:hAnsi="Arial" w:cs="Arial"/>
                <w:sz w:val="24"/>
                <w:szCs w:val="24"/>
              </w:rPr>
            </w:pPr>
            <w:r w:rsidRPr="00E7298A">
              <w:rPr>
                <w:rFonts w:ascii="Arial" w:hAnsi="Arial" w:cs="Arial"/>
                <w:sz w:val="24"/>
                <w:szCs w:val="24"/>
              </w:rPr>
              <w:t>DESCRIPCION</w:t>
            </w:r>
          </w:p>
        </w:tc>
        <w:tc>
          <w:tcPr>
            <w:tcW w:w="4961" w:type="dxa"/>
          </w:tcPr>
          <w:p w14:paraId="189E778E" w14:textId="77777777" w:rsidR="00740C37" w:rsidRPr="00E7298A" w:rsidRDefault="00740C37" w:rsidP="00E7298A">
            <w:pPr>
              <w:pStyle w:val="Default"/>
              <w:jc w:val="both"/>
              <w:cnfStyle w:val="000000100000" w:firstRow="0" w:lastRow="0" w:firstColumn="0" w:lastColumn="0" w:oddVBand="0" w:evenVBand="0" w:oddHBand="1" w:evenHBand="0" w:firstRowFirstColumn="0" w:firstRowLastColumn="0" w:lastRowFirstColumn="0" w:lastRowLastColumn="0"/>
            </w:pPr>
            <w:r w:rsidRPr="00E7298A">
              <w:t xml:space="preserve">Seguimiento a la conformación correcta de los expedientes en los archivos de gestión </w:t>
            </w:r>
          </w:p>
          <w:p w14:paraId="125D3265" w14:textId="77777777" w:rsidR="00740C37" w:rsidRPr="00E7298A" w:rsidRDefault="00740C37" w:rsidP="00E7298A">
            <w:pPr>
              <w:pStyle w:val="Default"/>
              <w:jc w:val="both"/>
              <w:cnfStyle w:val="000000100000" w:firstRow="0" w:lastRow="0" w:firstColumn="0" w:lastColumn="0" w:oddVBand="0" w:evenVBand="0" w:oddHBand="1" w:evenHBand="0" w:firstRowFirstColumn="0" w:firstRowLastColumn="0" w:lastRowFirstColumn="0" w:lastRowLastColumn="0"/>
            </w:pPr>
          </w:p>
        </w:tc>
        <w:tc>
          <w:tcPr>
            <w:tcW w:w="426" w:type="dxa"/>
          </w:tcPr>
          <w:p w14:paraId="1C62FBD3" w14:textId="77777777" w:rsidR="00740C37" w:rsidRPr="00E7298A" w:rsidRDefault="00740C37"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1C638ACC" w14:textId="77777777" w:rsidR="00740C37" w:rsidRPr="00E7298A" w:rsidRDefault="00740C37"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25" w:type="dxa"/>
          </w:tcPr>
          <w:p w14:paraId="31D06FFA" w14:textId="77777777" w:rsidR="00740C37" w:rsidRPr="00E7298A" w:rsidRDefault="00740C37"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84" w:type="dxa"/>
          </w:tcPr>
          <w:p w14:paraId="2464A8AE" w14:textId="77777777" w:rsidR="00740C37" w:rsidRPr="00E7298A" w:rsidRDefault="00740C37"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740C37" w:rsidRPr="00E7298A" w14:paraId="475E5D07" w14:textId="77777777" w:rsidTr="00740C37">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A8D08D" w:themeColor="accent6" w:themeTint="99"/>
            </w:tcBorders>
          </w:tcPr>
          <w:p w14:paraId="7A31883D" w14:textId="77777777" w:rsidR="00740C37" w:rsidRPr="00E7298A" w:rsidRDefault="00740C37" w:rsidP="00E7298A">
            <w:pPr>
              <w:spacing w:line="240" w:lineRule="auto"/>
              <w:jc w:val="both"/>
              <w:rPr>
                <w:rFonts w:ascii="Arial" w:hAnsi="Arial" w:cs="Arial"/>
                <w:sz w:val="24"/>
                <w:szCs w:val="24"/>
              </w:rPr>
            </w:pPr>
          </w:p>
        </w:tc>
        <w:tc>
          <w:tcPr>
            <w:tcW w:w="4961" w:type="dxa"/>
          </w:tcPr>
          <w:p w14:paraId="5944737C" w14:textId="77777777" w:rsidR="00740C37" w:rsidRPr="00E7298A" w:rsidRDefault="00740C37" w:rsidP="00E7298A">
            <w:pPr>
              <w:pStyle w:val="Default"/>
              <w:jc w:val="both"/>
              <w:cnfStyle w:val="000000000000" w:firstRow="0" w:lastRow="0" w:firstColumn="0" w:lastColumn="0" w:oddVBand="0" w:evenVBand="0" w:oddHBand="0" w:evenHBand="0" w:firstRowFirstColumn="0" w:firstRowLastColumn="0" w:lastRowFirstColumn="0" w:lastRowLastColumn="0"/>
            </w:pPr>
            <w:r w:rsidRPr="00E7298A">
              <w:t xml:space="preserve">Aplicar Inventario documental y rótulo normalizado para carpetas o cajas. </w:t>
            </w:r>
          </w:p>
          <w:p w14:paraId="320F4878" w14:textId="77777777" w:rsidR="00740C37" w:rsidRPr="00E7298A" w:rsidRDefault="00740C37" w:rsidP="00E7298A">
            <w:pPr>
              <w:pStyle w:val="Default"/>
              <w:jc w:val="both"/>
              <w:cnfStyle w:val="000000000000" w:firstRow="0" w:lastRow="0" w:firstColumn="0" w:lastColumn="0" w:oddVBand="0" w:evenVBand="0" w:oddHBand="0" w:evenHBand="0" w:firstRowFirstColumn="0" w:firstRowLastColumn="0" w:lastRowFirstColumn="0" w:lastRowLastColumn="0"/>
            </w:pPr>
          </w:p>
        </w:tc>
        <w:tc>
          <w:tcPr>
            <w:tcW w:w="426" w:type="dxa"/>
          </w:tcPr>
          <w:p w14:paraId="0F5BF711" w14:textId="77777777" w:rsidR="00740C37" w:rsidRPr="00E7298A" w:rsidRDefault="00740C37"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562207FD" w14:textId="77777777" w:rsidR="00740C37" w:rsidRPr="00E7298A" w:rsidRDefault="00740C37"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25" w:type="dxa"/>
          </w:tcPr>
          <w:p w14:paraId="72995351" w14:textId="77777777" w:rsidR="00740C37" w:rsidRPr="00E7298A" w:rsidRDefault="00740C37"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Pr>
          <w:p w14:paraId="7F1E4588" w14:textId="77777777" w:rsidR="00740C37" w:rsidRPr="00E7298A" w:rsidRDefault="00740C37" w:rsidP="00E729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249A4" w:rsidRPr="00E7298A" w14:paraId="038F8825" w14:textId="77777777" w:rsidTr="00740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A23C1AB" w14:textId="77777777" w:rsidR="007249A4" w:rsidRPr="00E7298A" w:rsidRDefault="007249A4" w:rsidP="00E7298A">
            <w:pPr>
              <w:spacing w:line="240" w:lineRule="auto"/>
              <w:jc w:val="both"/>
              <w:rPr>
                <w:rFonts w:ascii="Arial" w:hAnsi="Arial" w:cs="Arial"/>
                <w:sz w:val="24"/>
                <w:szCs w:val="24"/>
              </w:rPr>
            </w:pPr>
            <w:r w:rsidRPr="00E7298A">
              <w:rPr>
                <w:rFonts w:ascii="Arial" w:hAnsi="Arial" w:cs="Arial"/>
                <w:sz w:val="24"/>
                <w:szCs w:val="24"/>
              </w:rPr>
              <w:t>TIPO DE REQUISITO</w:t>
            </w:r>
          </w:p>
        </w:tc>
        <w:tc>
          <w:tcPr>
            <w:tcW w:w="6379" w:type="dxa"/>
            <w:gridSpan w:val="5"/>
          </w:tcPr>
          <w:p w14:paraId="18C974B8" w14:textId="77777777" w:rsidR="007249A4" w:rsidRPr="00E7298A" w:rsidRDefault="007249A4" w:rsidP="00E7298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pt-BR"/>
              </w:rPr>
            </w:pPr>
            <w:r w:rsidRPr="00E7298A">
              <w:rPr>
                <w:rFonts w:ascii="Arial" w:hAnsi="Arial" w:cs="Arial"/>
                <w:b/>
                <w:sz w:val="24"/>
                <w:szCs w:val="24"/>
                <w:lang w:val="pt-BR"/>
              </w:rPr>
              <w:t>A: Administrativo          L: Legal               F: Funcional     T: Tecnológico</w:t>
            </w:r>
          </w:p>
        </w:tc>
      </w:tr>
    </w:tbl>
    <w:p w14:paraId="6F94E13E" w14:textId="77777777" w:rsidR="008B6B8B" w:rsidRPr="00E7298A" w:rsidRDefault="008B6B8B" w:rsidP="00E7298A">
      <w:pPr>
        <w:spacing w:line="240" w:lineRule="auto"/>
        <w:jc w:val="both"/>
        <w:rPr>
          <w:rFonts w:ascii="Arial" w:hAnsi="Arial" w:cs="Arial"/>
          <w:color w:val="2E74B5" w:themeColor="accent1" w:themeShade="BF"/>
          <w:sz w:val="24"/>
          <w:szCs w:val="24"/>
          <w:lang w:val="pt-BR"/>
        </w:rPr>
      </w:pPr>
    </w:p>
    <w:p w14:paraId="7D49ECFB" w14:textId="77777777" w:rsidR="00891EFE" w:rsidRPr="00E7298A" w:rsidRDefault="00891EFE" w:rsidP="00E7298A">
      <w:pPr>
        <w:pStyle w:val="Ttulo3"/>
        <w:jc w:val="both"/>
        <w:rPr>
          <w:rFonts w:ascii="Arial" w:hAnsi="Arial" w:cs="Arial"/>
          <w:color w:val="2E74B5" w:themeColor="accent1" w:themeShade="BF"/>
          <w:sz w:val="24"/>
          <w:szCs w:val="24"/>
        </w:rPr>
      </w:pPr>
      <w:bookmarkStart w:id="56" w:name="_Toc478027791"/>
      <w:r w:rsidRPr="00E7298A">
        <w:rPr>
          <w:rFonts w:ascii="Arial" w:hAnsi="Arial" w:cs="Arial"/>
          <w:color w:val="2E74B5" w:themeColor="accent1" w:themeShade="BF"/>
          <w:sz w:val="24"/>
          <w:szCs w:val="24"/>
        </w:rPr>
        <w:lastRenderedPageBreak/>
        <w:t>TRANSFERENCIAS:</w:t>
      </w:r>
      <w:bookmarkEnd w:id="56"/>
      <w:r w:rsidRPr="00E7298A">
        <w:rPr>
          <w:rFonts w:ascii="Arial" w:hAnsi="Arial" w:cs="Arial"/>
          <w:color w:val="2E74B5" w:themeColor="accent1" w:themeShade="BF"/>
          <w:sz w:val="24"/>
          <w:szCs w:val="24"/>
        </w:rPr>
        <w:t xml:space="preserve"> </w:t>
      </w:r>
    </w:p>
    <w:p w14:paraId="181554D1" w14:textId="77777777" w:rsidR="00891EFE" w:rsidRPr="00E7298A" w:rsidRDefault="00891EFE" w:rsidP="00E7298A">
      <w:pPr>
        <w:jc w:val="both"/>
        <w:rPr>
          <w:rFonts w:ascii="Arial" w:hAnsi="Arial" w:cs="Arial"/>
          <w:color w:val="2E74B5" w:themeColor="accent1" w:themeShade="BF"/>
          <w:sz w:val="24"/>
          <w:szCs w:val="24"/>
        </w:rPr>
      </w:pPr>
    </w:p>
    <w:p w14:paraId="0563A4AE" w14:textId="77777777" w:rsidR="00891EFE" w:rsidRPr="00E7298A" w:rsidRDefault="00891EFE" w:rsidP="00E7298A">
      <w:pPr>
        <w:pStyle w:val="Ttulo4"/>
        <w:jc w:val="both"/>
        <w:rPr>
          <w:rFonts w:ascii="Arial" w:hAnsi="Arial" w:cs="Arial"/>
          <w:i w:val="0"/>
          <w:color w:val="2E74B5" w:themeColor="accent1" w:themeShade="BF"/>
          <w:sz w:val="24"/>
          <w:szCs w:val="24"/>
        </w:rPr>
      </w:pPr>
      <w:r w:rsidRPr="00E7298A">
        <w:rPr>
          <w:rFonts w:ascii="Arial" w:hAnsi="Arial" w:cs="Arial"/>
          <w:i w:val="0"/>
          <w:color w:val="2E74B5" w:themeColor="accent1" w:themeShade="BF"/>
          <w:sz w:val="24"/>
          <w:szCs w:val="24"/>
        </w:rPr>
        <w:t xml:space="preserve"> </w:t>
      </w:r>
      <w:bookmarkStart w:id="57" w:name="_Toc478027792"/>
      <w:r w:rsidRPr="00E7298A">
        <w:rPr>
          <w:rFonts w:ascii="Arial" w:hAnsi="Arial" w:cs="Arial"/>
          <w:i w:val="0"/>
          <w:color w:val="2E74B5" w:themeColor="accent1" w:themeShade="BF"/>
          <w:sz w:val="24"/>
          <w:szCs w:val="24"/>
        </w:rPr>
        <w:t>Definición:</w:t>
      </w:r>
      <w:bookmarkEnd w:id="57"/>
      <w:r w:rsidRPr="00E7298A">
        <w:rPr>
          <w:rFonts w:ascii="Arial" w:hAnsi="Arial" w:cs="Arial"/>
          <w:i w:val="0"/>
          <w:color w:val="2E74B5" w:themeColor="accent1" w:themeShade="BF"/>
          <w:sz w:val="24"/>
          <w:szCs w:val="24"/>
        </w:rPr>
        <w:t xml:space="preserve"> </w:t>
      </w:r>
    </w:p>
    <w:p w14:paraId="5AB15704" w14:textId="77777777" w:rsidR="00891EFE" w:rsidRPr="00E7298A" w:rsidRDefault="00891EFE" w:rsidP="00E7298A">
      <w:pPr>
        <w:jc w:val="both"/>
        <w:rPr>
          <w:rFonts w:ascii="Arial" w:hAnsi="Arial" w:cs="Arial"/>
          <w:sz w:val="24"/>
          <w:szCs w:val="24"/>
        </w:rPr>
      </w:pPr>
    </w:p>
    <w:p w14:paraId="606409F2" w14:textId="23879B9E" w:rsidR="00891EFE" w:rsidRPr="00E7298A" w:rsidRDefault="00891EFE" w:rsidP="00E7298A">
      <w:pPr>
        <w:jc w:val="both"/>
        <w:rPr>
          <w:rFonts w:ascii="Arial" w:hAnsi="Arial" w:cs="Arial"/>
          <w:sz w:val="24"/>
          <w:szCs w:val="24"/>
        </w:rPr>
      </w:pPr>
      <w:r w:rsidRPr="00E7298A">
        <w:rPr>
          <w:rFonts w:ascii="Arial" w:hAnsi="Arial" w:cs="Arial"/>
          <w:sz w:val="24"/>
          <w:szCs w:val="24"/>
        </w:rPr>
        <w:t>Conjunto de operaciones adoptadas por la entidad para transferir los documentos durante las fases de archivo, verificando la estructura, la validación del formato de generación</w:t>
      </w:r>
      <w:r w:rsidR="008B6B8B" w:rsidRPr="00E7298A">
        <w:rPr>
          <w:rFonts w:ascii="Arial" w:hAnsi="Arial" w:cs="Arial"/>
          <w:sz w:val="24"/>
          <w:szCs w:val="24"/>
        </w:rPr>
        <w:t>.</w:t>
      </w:r>
    </w:p>
    <w:p w14:paraId="78DE6C6A" w14:textId="77777777" w:rsidR="00891EFE" w:rsidRPr="00E7298A" w:rsidRDefault="00891EFE" w:rsidP="00E7298A">
      <w:pPr>
        <w:jc w:val="both"/>
        <w:rPr>
          <w:rFonts w:ascii="Arial" w:hAnsi="Arial" w:cs="Arial"/>
          <w:sz w:val="24"/>
          <w:szCs w:val="24"/>
        </w:rPr>
      </w:pPr>
    </w:p>
    <w:p w14:paraId="07F2271B" w14:textId="77777777" w:rsidR="00891EFE" w:rsidRPr="00E7298A" w:rsidRDefault="00891EFE" w:rsidP="00E7298A">
      <w:pPr>
        <w:pStyle w:val="Ttulo4"/>
        <w:jc w:val="both"/>
        <w:rPr>
          <w:rFonts w:ascii="Arial" w:hAnsi="Arial" w:cs="Arial"/>
          <w:i w:val="0"/>
          <w:color w:val="2E74B5" w:themeColor="accent1" w:themeShade="BF"/>
          <w:sz w:val="24"/>
          <w:szCs w:val="24"/>
        </w:rPr>
      </w:pPr>
      <w:r w:rsidRPr="00E7298A">
        <w:rPr>
          <w:rFonts w:ascii="Arial" w:hAnsi="Arial" w:cs="Arial"/>
          <w:i w:val="0"/>
          <w:color w:val="2E74B5" w:themeColor="accent1" w:themeShade="BF"/>
          <w:sz w:val="24"/>
          <w:szCs w:val="24"/>
        </w:rPr>
        <w:t xml:space="preserve"> </w:t>
      </w:r>
      <w:bookmarkStart w:id="58" w:name="_Toc478027793"/>
      <w:r w:rsidRPr="00E7298A">
        <w:rPr>
          <w:rFonts w:ascii="Arial" w:hAnsi="Arial" w:cs="Arial"/>
          <w:i w:val="0"/>
          <w:color w:val="2E74B5" w:themeColor="accent1" w:themeShade="BF"/>
          <w:sz w:val="24"/>
          <w:szCs w:val="24"/>
        </w:rPr>
        <w:t>Alcance:</w:t>
      </w:r>
      <w:bookmarkEnd w:id="58"/>
      <w:r w:rsidRPr="00E7298A">
        <w:rPr>
          <w:rFonts w:ascii="Arial" w:hAnsi="Arial" w:cs="Arial"/>
          <w:i w:val="0"/>
          <w:color w:val="2E74B5" w:themeColor="accent1" w:themeShade="BF"/>
          <w:sz w:val="24"/>
          <w:szCs w:val="24"/>
        </w:rPr>
        <w:t xml:space="preserve"> </w:t>
      </w:r>
    </w:p>
    <w:p w14:paraId="6FD2EF60" w14:textId="77777777" w:rsidR="00891EFE" w:rsidRPr="00E7298A" w:rsidRDefault="00891EFE" w:rsidP="00E7298A">
      <w:pPr>
        <w:jc w:val="both"/>
        <w:rPr>
          <w:rFonts w:ascii="Arial" w:hAnsi="Arial" w:cs="Arial"/>
          <w:sz w:val="24"/>
          <w:szCs w:val="24"/>
        </w:rPr>
      </w:pPr>
    </w:p>
    <w:p w14:paraId="0A363B67" w14:textId="77777777" w:rsidR="00891EFE" w:rsidRPr="00E7298A" w:rsidRDefault="00891EFE" w:rsidP="00E7298A">
      <w:pPr>
        <w:jc w:val="both"/>
        <w:rPr>
          <w:rFonts w:ascii="Arial" w:hAnsi="Arial" w:cs="Arial"/>
          <w:sz w:val="24"/>
          <w:szCs w:val="24"/>
        </w:rPr>
      </w:pPr>
      <w:r w:rsidRPr="00E7298A">
        <w:rPr>
          <w:rFonts w:ascii="Arial" w:hAnsi="Arial" w:cs="Arial"/>
          <w:sz w:val="24"/>
          <w:szCs w:val="24"/>
        </w:rPr>
        <w:t>Este procedimiento comprende las transferencias primarias y secundarias realizando actividades de cotejo e inventarios, validación de: Estructura y formato de generación del documento, metadatos así como control de calidad de la técnica  para documentos en las etapas de archivo de gestión y archivo central</w:t>
      </w:r>
    </w:p>
    <w:p w14:paraId="5D9185E7" w14:textId="77777777" w:rsidR="00891EFE" w:rsidRPr="00E7298A" w:rsidRDefault="00891EFE" w:rsidP="00E7298A">
      <w:pPr>
        <w:jc w:val="both"/>
        <w:rPr>
          <w:rFonts w:ascii="Arial" w:hAnsi="Arial" w:cs="Arial"/>
          <w:color w:val="2E74B5" w:themeColor="accent1" w:themeShade="BF"/>
          <w:sz w:val="24"/>
          <w:szCs w:val="24"/>
        </w:rPr>
      </w:pPr>
    </w:p>
    <w:p w14:paraId="32CAE48E" w14:textId="77777777" w:rsidR="00891EFE" w:rsidRPr="00E7298A" w:rsidRDefault="00891EFE" w:rsidP="00E7298A">
      <w:pPr>
        <w:pStyle w:val="Ttulo4"/>
        <w:jc w:val="both"/>
        <w:rPr>
          <w:rFonts w:ascii="Arial" w:hAnsi="Arial" w:cs="Arial"/>
          <w:i w:val="0"/>
          <w:color w:val="2E74B5" w:themeColor="accent1" w:themeShade="BF"/>
          <w:sz w:val="24"/>
          <w:szCs w:val="24"/>
        </w:rPr>
      </w:pPr>
      <w:r w:rsidRPr="00E7298A">
        <w:rPr>
          <w:rFonts w:ascii="Arial" w:hAnsi="Arial" w:cs="Arial"/>
          <w:i w:val="0"/>
          <w:color w:val="2E74B5" w:themeColor="accent1" w:themeShade="BF"/>
          <w:sz w:val="24"/>
          <w:szCs w:val="24"/>
        </w:rPr>
        <w:t xml:space="preserve"> </w:t>
      </w:r>
      <w:bookmarkStart w:id="59" w:name="_Toc478027794"/>
      <w:r w:rsidRPr="00E7298A">
        <w:rPr>
          <w:rFonts w:ascii="Arial" w:hAnsi="Arial" w:cs="Arial"/>
          <w:i w:val="0"/>
          <w:color w:val="2E74B5" w:themeColor="accent1" w:themeShade="BF"/>
          <w:sz w:val="24"/>
          <w:szCs w:val="24"/>
        </w:rPr>
        <w:t>Actividades:</w:t>
      </w:r>
      <w:bookmarkEnd w:id="59"/>
      <w:r w:rsidRPr="00E7298A">
        <w:rPr>
          <w:rFonts w:ascii="Arial" w:hAnsi="Arial" w:cs="Arial"/>
          <w:i w:val="0"/>
          <w:color w:val="2E74B5" w:themeColor="accent1" w:themeShade="BF"/>
          <w:sz w:val="24"/>
          <w:szCs w:val="24"/>
        </w:rPr>
        <w:t xml:space="preserve"> </w:t>
      </w:r>
    </w:p>
    <w:p w14:paraId="2CAEFC2C" w14:textId="77777777" w:rsidR="00891EFE" w:rsidRPr="00E7298A" w:rsidRDefault="00891EFE" w:rsidP="00E7298A">
      <w:pPr>
        <w:jc w:val="both"/>
        <w:rPr>
          <w:rFonts w:ascii="Arial" w:hAnsi="Arial" w:cs="Arial"/>
          <w:sz w:val="24"/>
          <w:szCs w:val="24"/>
        </w:rPr>
      </w:pPr>
    </w:p>
    <w:p w14:paraId="500CDCA1" w14:textId="77777777" w:rsidR="00891EFE" w:rsidRPr="00E7298A" w:rsidRDefault="00891EFE" w:rsidP="00E7298A">
      <w:pPr>
        <w:jc w:val="both"/>
        <w:rPr>
          <w:rFonts w:ascii="Arial" w:hAnsi="Arial" w:cs="Arial"/>
          <w:sz w:val="24"/>
          <w:szCs w:val="24"/>
        </w:rPr>
      </w:pPr>
      <w:r w:rsidRPr="00E7298A">
        <w:rPr>
          <w:rFonts w:ascii="Arial" w:hAnsi="Arial" w:cs="Arial"/>
          <w:sz w:val="24"/>
          <w:szCs w:val="24"/>
        </w:rPr>
        <w:t>El desarrollo de este procedimiento involucra las siguientes acciones:</w:t>
      </w:r>
    </w:p>
    <w:p w14:paraId="1878F29E" w14:textId="77777777" w:rsidR="00891EFE" w:rsidRPr="00E7298A" w:rsidRDefault="00891EFE" w:rsidP="00E7298A">
      <w:pPr>
        <w:pStyle w:val="Prrafodelista"/>
        <w:numPr>
          <w:ilvl w:val="0"/>
          <w:numId w:val="47"/>
        </w:numPr>
        <w:jc w:val="both"/>
        <w:rPr>
          <w:rFonts w:ascii="Arial" w:hAnsi="Arial" w:cs="Arial"/>
          <w:sz w:val="24"/>
          <w:szCs w:val="24"/>
        </w:rPr>
      </w:pPr>
      <w:r w:rsidRPr="00E7298A">
        <w:rPr>
          <w:rFonts w:ascii="Arial" w:hAnsi="Arial" w:cs="Arial"/>
          <w:sz w:val="24"/>
          <w:szCs w:val="24"/>
        </w:rPr>
        <w:t>indicar el conjunto de operaciones, condiciones y requisitos por tipo de formato: datos audio, vídeo entre otros para realizar las transferencia documentales primarias.</w:t>
      </w:r>
    </w:p>
    <w:p w14:paraId="730060FA" w14:textId="77777777" w:rsidR="00891EFE" w:rsidRPr="00E7298A" w:rsidRDefault="00891EFE" w:rsidP="00E7298A">
      <w:pPr>
        <w:pStyle w:val="Prrafodelista"/>
        <w:numPr>
          <w:ilvl w:val="0"/>
          <w:numId w:val="47"/>
        </w:numPr>
        <w:jc w:val="both"/>
        <w:rPr>
          <w:rFonts w:ascii="Arial" w:hAnsi="Arial" w:cs="Arial"/>
          <w:sz w:val="24"/>
          <w:szCs w:val="24"/>
        </w:rPr>
      </w:pPr>
      <w:r w:rsidRPr="00E7298A">
        <w:rPr>
          <w:rFonts w:ascii="Arial" w:hAnsi="Arial" w:cs="Arial"/>
          <w:sz w:val="24"/>
          <w:szCs w:val="24"/>
        </w:rPr>
        <w:t>Verificar la aplicación de la clasificación, ordenación y descripción de los expedientes objeto de transferencias así como las condiciones adecuadas de empaque, embalaje para el traslado y entrega formal de las transferencias documentales.</w:t>
      </w:r>
    </w:p>
    <w:p w14:paraId="70953EE5" w14:textId="77777777" w:rsidR="00891EFE" w:rsidRPr="00E7298A" w:rsidRDefault="00891EFE" w:rsidP="00E7298A">
      <w:pPr>
        <w:pStyle w:val="Prrafodelista"/>
        <w:autoSpaceDE w:val="0"/>
        <w:autoSpaceDN w:val="0"/>
        <w:adjustRightInd w:val="0"/>
        <w:spacing w:after="0" w:line="240" w:lineRule="auto"/>
        <w:jc w:val="both"/>
        <w:rPr>
          <w:rFonts w:ascii="Arial" w:hAnsi="Arial" w:cs="Arial"/>
          <w:b/>
          <w:bCs/>
          <w:color w:val="000000"/>
          <w:sz w:val="24"/>
          <w:szCs w:val="24"/>
        </w:rPr>
      </w:pPr>
    </w:p>
    <w:p w14:paraId="289ABC92" w14:textId="77777777" w:rsidR="00891EFE" w:rsidRPr="00E7298A" w:rsidRDefault="00891EFE" w:rsidP="00E7298A">
      <w:pPr>
        <w:pStyle w:val="Prrafodelista"/>
        <w:autoSpaceDE w:val="0"/>
        <w:autoSpaceDN w:val="0"/>
        <w:adjustRightInd w:val="0"/>
        <w:spacing w:after="0" w:line="240" w:lineRule="auto"/>
        <w:jc w:val="both"/>
        <w:rPr>
          <w:rFonts w:ascii="Arial" w:hAnsi="Arial" w:cs="Arial"/>
          <w:b/>
          <w:bCs/>
          <w:color w:val="000000"/>
          <w:sz w:val="24"/>
          <w:szCs w:val="24"/>
        </w:rPr>
      </w:pPr>
      <w:r w:rsidRPr="00E7298A">
        <w:rPr>
          <w:rFonts w:ascii="Arial" w:hAnsi="Arial" w:cs="Arial"/>
          <w:b/>
          <w:bCs/>
          <w:color w:val="000000"/>
          <w:sz w:val="24"/>
          <w:szCs w:val="24"/>
        </w:rPr>
        <w:t xml:space="preserve">Políticas de Transferencias de los Documentos </w:t>
      </w:r>
    </w:p>
    <w:p w14:paraId="5340FDBC" w14:textId="77777777" w:rsidR="00891EFE" w:rsidRPr="00E7298A" w:rsidRDefault="00891EFE" w:rsidP="00E7298A">
      <w:pPr>
        <w:pStyle w:val="Prrafodelista"/>
        <w:autoSpaceDE w:val="0"/>
        <w:autoSpaceDN w:val="0"/>
        <w:adjustRightInd w:val="0"/>
        <w:spacing w:after="0" w:line="240" w:lineRule="auto"/>
        <w:jc w:val="both"/>
        <w:rPr>
          <w:rFonts w:ascii="Arial" w:hAnsi="Arial" w:cs="Arial"/>
          <w:color w:val="000000"/>
          <w:sz w:val="24"/>
          <w:szCs w:val="24"/>
        </w:rPr>
      </w:pPr>
    </w:p>
    <w:p w14:paraId="7F53072F" w14:textId="77777777" w:rsidR="00891EFE" w:rsidRPr="00E7298A" w:rsidRDefault="00891EFE" w:rsidP="00E7298A">
      <w:pPr>
        <w:pStyle w:val="Prrafodelista"/>
        <w:numPr>
          <w:ilvl w:val="0"/>
          <w:numId w:val="47"/>
        </w:numPr>
        <w:autoSpaceDE w:val="0"/>
        <w:autoSpaceDN w:val="0"/>
        <w:adjustRightInd w:val="0"/>
        <w:spacing w:after="0" w:line="240" w:lineRule="auto"/>
        <w:jc w:val="both"/>
        <w:rPr>
          <w:rFonts w:ascii="Arial" w:hAnsi="Arial" w:cs="Arial"/>
          <w:color w:val="000000"/>
          <w:sz w:val="24"/>
          <w:szCs w:val="24"/>
        </w:rPr>
      </w:pPr>
      <w:r w:rsidRPr="00E7298A">
        <w:rPr>
          <w:rFonts w:ascii="Arial" w:hAnsi="Arial" w:cs="Arial"/>
          <w:color w:val="000000"/>
          <w:sz w:val="24"/>
          <w:szCs w:val="24"/>
        </w:rPr>
        <w:t xml:space="preserve">Es importante la aplicación de las políticas de Organización y Transferencia de los documentos para dar continuidad a la Gestión Documental de la Cámara de Comercio de Facatativá: </w:t>
      </w:r>
    </w:p>
    <w:p w14:paraId="2F4799E0" w14:textId="77777777" w:rsidR="00891EFE" w:rsidRPr="00E7298A" w:rsidRDefault="00891EFE" w:rsidP="00E7298A">
      <w:pPr>
        <w:pStyle w:val="Prrafodelista"/>
        <w:numPr>
          <w:ilvl w:val="0"/>
          <w:numId w:val="47"/>
        </w:numPr>
        <w:autoSpaceDE w:val="0"/>
        <w:autoSpaceDN w:val="0"/>
        <w:adjustRightInd w:val="0"/>
        <w:spacing w:after="18" w:line="240" w:lineRule="auto"/>
        <w:jc w:val="both"/>
        <w:rPr>
          <w:rFonts w:ascii="Arial" w:hAnsi="Arial" w:cs="Arial"/>
          <w:color w:val="000000"/>
          <w:sz w:val="24"/>
          <w:szCs w:val="24"/>
        </w:rPr>
      </w:pPr>
      <w:r w:rsidRPr="00E7298A">
        <w:rPr>
          <w:rFonts w:ascii="Arial" w:hAnsi="Arial" w:cs="Arial"/>
          <w:color w:val="000000"/>
          <w:sz w:val="24"/>
          <w:szCs w:val="24"/>
        </w:rPr>
        <w:lastRenderedPageBreak/>
        <w:t xml:space="preserve">Los instrumentos: Tablas de Retención Documental y Cuadro de Clasificación Documental son las herramientas documentales de las cuáles se generará el cronograma de transferencias (primarias, secundarias) y definirán la disposición final de los documentos. </w:t>
      </w:r>
    </w:p>
    <w:p w14:paraId="7E2BB03D" w14:textId="6284E580" w:rsidR="00891EFE" w:rsidRPr="00E7298A" w:rsidRDefault="008B6B8B" w:rsidP="00E7298A">
      <w:pPr>
        <w:pStyle w:val="Prrafodelista"/>
        <w:numPr>
          <w:ilvl w:val="0"/>
          <w:numId w:val="47"/>
        </w:numPr>
        <w:autoSpaceDE w:val="0"/>
        <w:autoSpaceDN w:val="0"/>
        <w:adjustRightInd w:val="0"/>
        <w:spacing w:after="0" w:line="240" w:lineRule="auto"/>
        <w:jc w:val="both"/>
        <w:rPr>
          <w:rFonts w:ascii="Arial" w:hAnsi="Arial" w:cs="Arial"/>
          <w:color w:val="000000"/>
          <w:sz w:val="24"/>
          <w:szCs w:val="24"/>
        </w:rPr>
      </w:pPr>
      <w:r w:rsidRPr="00E7298A">
        <w:rPr>
          <w:rFonts w:ascii="Arial" w:hAnsi="Arial" w:cs="Arial"/>
          <w:color w:val="000000"/>
          <w:sz w:val="24"/>
          <w:szCs w:val="24"/>
        </w:rPr>
        <w:t>El</w:t>
      </w:r>
      <w:r w:rsidR="00891EFE" w:rsidRPr="00E7298A">
        <w:rPr>
          <w:rFonts w:ascii="Arial" w:hAnsi="Arial" w:cs="Arial"/>
          <w:color w:val="000000"/>
          <w:sz w:val="24"/>
          <w:szCs w:val="24"/>
        </w:rPr>
        <w:t xml:space="preserve"> SGD debe generar el Formato Único de Inventario Documental para la realizar la transferencia primaria, secundaria, disposición final </w:t>
      </w:r>
      <w:r w:rsidR="00891EFE" w:rsidRPr="00E7298A">
        <w:rPr>
          <w:rFonts w:ascii="Arial" w:hAnsi="Arial" w:cs="Arial"/>
          <w:sz w:val="24"/>
          <w:szCs w:val="24"/>
        </w:rPr>
        <w:t xml:space="preserve">y el acta respectiva </w:t>
      </w:r>
      <w:r w:rsidR="00891EFE" w:rsidRPr="00E7298A">
        <w:rPr>
          <w:rFonts w:ascii="Arial" w:hAnsi="Arial" w:cs="Arial"/>
          <w:color w:val="000000"/>
          <w:sz w:val="24"/>
          <w:szCs w:val="24"/>
        </w:rPr>
        <w:t xml:space="preserve">para las transferencias secundarias. </w:t>
      </w:r>
    </w:p>
    <w:p w14:paraId="17ECADA8" w14:textId="77777777" w:rsidR="00891EFE" w:rsidRPr="00E7298A" w:rsidRDefault="00891EFE" w:rsidP="00E7298A">
      <w:pPr>
        <w:pStyle w:val="Prrafodelista"/>
        <w:autoSpaceDE w:val="0"/>
        <w:autoSpaceDN w:val="0"/>
        <w:adjustRightInd w:val="0"/>
        <w:spacing w:after="0" w:line="240" w:lineRule="auto"/>
        <w:jc w:val="both"/>
        <w:rPr>
          <w:rFonts w:ascii="Arial" w:hAnsi="Arial" w:cs="Arial"/>
          <w:color w:val="000000"/>
          <w:sz w:val="24"/>
          <w:szCs w:val="24"/>
        </w:rPr>
      </w:pPr>
    </w:p>
    <w:p w14:paraId="302810F5" w14:textId="0D96FF44" w:rsidR="00891EFE" w:rsidRPr="00E7298A" w:rsidRDefault="00891EFE" w:rsidP="00E7298A">
      <w:pPr>
        <w:jc w:val="both"/>
        <w:rPr>
          <w:rFonts w:ascii="Arial" w:hAnsi="Arial" w:cs="Arial"/>
          <w:color w:val="000000"/>
          <w:sz w:val="24"/>
          <w:szCs w:val="24"/>
        </w:rPr>
      </w:pPr>
      <w:r w:rsidRPr="00E7298A">
        <w:rPr>
          <w:rFonts w:ascii="Arial" w:hAnsi="Arial" w:cs="Arial"/>
          <w:color w:val="000000"/>
          <w:sz w:val="24"/>
          <w:szCs w:val="24"/>
        </w:rPr>
        <w:t>El proceso de transferencia documental tiene por objeto adoptar dentro de la entidad operaciones para transferir los documentos durante las fases de archivo, verificando la estructura, la validación del inven</w:t>
      </w:r>
      <w:r w:rsidR="008B6B8B" w:rsidRPr="00E7298A">
        <w:rPr>
          <w:rFonts w:ascii="Arial" w:hAnsi="Arial" w:cs="Arial"/>
          <w:color w:val="000000"/>
          <w:sz w:val="24"/>
          <w:szCs w:val="24"/>
        </w:rPr>
        <w:t>tario y su tiempo de retención.</w:t>
      </w:r>
    </w:p>
    <w:tbl>
      <w:tblPr>
        <w:tblStyle w:val="Tablaconcuadrcula4-nfasis61"/>
        <w:tblW w:w="0" w:type="auto"/>
        <w:tblLayout w:type="fixed"/>
        <w:tblLook w:val="04A0" w:firstRow="1" w:lastRow="0" w:firstColumn="1" w:lastColumn="0" w:noHBand="0" w:noVBand="1"/>
      </w:tblPr>
      <w:tblGrid>
        <w:gridCol w:w="2405"/>
        <w:gridCol w:w="4961"/>
        <w:gridCol w:w="426"/>
        <w:gridCol w:w="283"/>
        <w:gridCol w:w="425"/>
        <w:gridCol w:w="284"/>
      </w:tblGrid>
      <w:tr w:rsidR="00891EFE" w:rsidRPr="00E7298A" w14:paraId="5F34343C" w14:textId="77777777" w:rsidTr="00891E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5D1141A7" w14:textId="77777777" w:rsidR="00891EFE" w:rsidRPr="00E7298A" w:rsidRDefault="00891EFE" w:rsidP="00E7298A">
            <w:pPr>
              <w:jc w:val="both"/>
              <w:rPr>
                <w:rFonts w:ascii="Arial" w:hAnsi="Arial" w:cs="Arial"/>
                <w:color w:val="auto"/>
                <w:sz w:val="24"/>
                <w:szCs w:val="24"/>
              </w:rPr>
            </w:pPr>
          </w:p>
          <w:p w14:paraId="7A107B8E" w14:textId="77777777" w:rsidR="00891EFE" w:rsidRPr="00E7298A" w:rsidRDefault="00891EFE" w:rsidP="00E7298A">
            <w:pPr>
              <w:jc w:val="both"/>
              <w:rPr>
                <w:rFonts w:ascii="Arial" w:hAnsi="Arial" w:cs="Arial"/>
                <w:color w:val="auto"/>
                <w:sz w:val="24"/>
                <w:szCs w:val="24"/>
              </w:rPr>
            </w:pPr>
            <w:r w:rsidRPr="00E7298A">
              <w:rPr>
                <w:rFonts w:ascii="Arial" w:hAnsi="Arial" w:cs="Arial"/>
                <w:color w:val="auto"/>
                <w:sz w:val="24"/>
                <w:szCs w:val="24"/>
              </w:rPr>
              <w:t>Aspecto/ criterio</w:t>
            </w:r>
          </w:p>
        </w:tc>
        <w:tc>
          <w:tcPr>
            <w:tcW w:w="4961" w:type="dxa"/>
            <w:vMerge w:val="restart"/>
          </w:tcPr>
          <w:p w14:paraId="6560F942" w14:textId="77777777" w:rsidR="00891EFE" w:rsidRPr="00E7298A" w:rsidRDefault="00891EFE" w:rsidP="00E7298A">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p w14:paraId="544750C9" w14:textId="77777777" w:rsidR="00891EFE" w:rsidRPr="00E7298A" w:rsidRDefault="00891EFE" w:rsidP="00E7298A">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E7298A">
              <w:rPr>
                <w:rFonts w:ascii="Arial" w:hAnsi="Arial" w:cs="Arial"/>
                <w:color w:val="auto"/>
                <w:sz w:val="24"/>
                <w:szCs w:val="24"/>
              </w:rPr>
              <w:t>Actividades a desarrollar</w:t>
            </w:r>
          </w:p>
        </w:tc>
        <w:tc>
          <w:tcPr>
            <w:tcW w:w="1418" w:type="dxa"/>
            <w:gridSpan w:val="4"/>
          </w:tcPr>
          <w:p w14:paraId="4EF319DE" w14:textId="77777777" w:rsidR="00891EFE" w:rsidRPr="00E7298A" w:rsidRDefault="00891EFE" w:rsidP="00E7298A">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E7298A">
              <w:rPr>
                <w:rFonts w:ascii="Arial" w:hAnsi="Arial" w:cs="Arial"/>
                <w:color w:val="auto"/>
                <w:sz w:val="24"/>
                <w:szCs w:val="24"/>
              </w:rPr>
              <w:t>Tipo de requisito</w:t>
            </w:r>
          </w:p>
        </w:tc>
      </w:tr>
      <w:tr w:rsidR="00891EFE" w:rsidRPr="00E7298A" w14:paraId="7DD9A942" w14:textId="77777777" w:rsidTr="00891EFE">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405" w:type="dxa"/>
            <w:vMerge/>
          </w:tcPr>
          <w:p w14:paraId="70C4D2C9" w14:textId="77777777" w:rsidR="00891EFE" w:rsidRPr="00E7298A" w:rsidRDefault="00891EFE" w:rsidP="00E7298A">
            <w:pPr>
              <w:jc w:val="both"/>
              <w:rPr>
                <w:rFonts w:ascii="Arial" w:hAnsi="Arial" w:cs="Arial"/>
                <w:b w:val="0"/>
                <w:sz w:val="24"/>
                <w:szCs w:val="24"/>
              </w:rPr>
            </w:pPr>
          </w:p>
        </w:tc>
        <w:tc>
          <w:tcPr>
            <w:tcW w:w="4961" w:type="dxa"/>
            <w:vMerge/>
          </w:tcPr>
          <w:p w14:paraId="49D765ED"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426" w:type="dxa"/>
          </w:tcPr>
          <w:p w14:paraId="676E0724"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A</w:t>
            </w:r>
          </w:p>
        </w:tc>
        <w:tc>
          <w:tcPr>
            <w:tcW w:w="283" w:type="dxa"/>
          </w:tcPr>
          <w:p w14:paraId="0314EC50"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L</w:t>
            </w:r>
          </w:p>
        </w:tc>
        <w:tc>
          <w:tcPr>
            <w:tcW w:w="425" w:type="dxa"/>
          </w:tcPr>
          <w:p w14:paraId="54BA72AE"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F</w:t>
            </w:r>
          </w:p>
        </w:tc>
        <w:tc>
          <w:tcPr>
            <w:tcW w:w="284" w:type="dxa"/>
          </w:tcPr>
          <w:p w14:paraId="0FCE7135"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T</w:t>
            </w:r>
          </w:p>
        </w:tc>
      </w:tr>
      <w:tr w:rsidR="00891EFE" w:rsidRPr="00E7298A" w14:paraId="06350E2D" w14:textId="77777777" w:rsidTr="00891EFE">
        <w:trPr>
          <w:trHeight w:val="90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223F5339" w14:textId="77777777" w:rsidR="00891EFE" w:rsidRPr="00E7298A" w:rsidRDefault="00891EFE" w:rsidP="00E7298A">
            <w:pPr>
              <w:pStyle w:val="Default"/>
              <w:jc w:val="both"/>
              <w:rPr>
                <w:color w:val="auto"/>
              </w:rPr>
            </w:pPr>
          </w:p>
          <w:p w14:paraId="72686A20" w14:textId="77777777" w:rsidR="00891EFE" w:rsidRPr="00E7298A" w:rsidRDefault="00891EFE" w:rsidP="00E7298A">
            <w:pPr>
              <w:pStyle w:val="Default"/>
              <w:jc w:val="both"/>
              <w:rPr>
                <w:bCs w:val="0"/>
              </w:rPr>
            </w:pPr>
          </w:p>
          <w:p w14:paraId="2ABC4536" w14:textId="77777777" w:rsidR="00891EFE" w:rsidRPr="00E7298A" w:rsidRDefault="00891EFE" w:rsidP="00E7298A">
            <w:pPr>
              <w:pStyle w:val="Default"/>
              <w:jc w:val="both"/>
              <w:rPr>
                <w:bCs w:val="0"/>
              </w:rPr>
            </w:pPr>
          </w:p>
          <w:p w14:paraId="13B7FE90" w14:textId="77777777" w:rsidR="00891EFE" w:rsidRPr="00E7298A" w:rsidRDefault="00891EFE" w:rsidP="00E7298A">
            <w:pPr>
              <w:pStyle w:val="Default"/>
              <w:jc w:val="both"/>
              <w:rPr>
                <w:bCs w:val="0"/>
              </w:rPr>
            </w:pPr>
          </w:p>
          <w:p w14:paraId="14AD9AE7" w14:textId="77777777" w:rsidR="00891EFE" w:rsidRPr="00E7298A" w:rsidRDefault="00891EFE" w:rsidP="00E7298A">
            <w:pPr>
              <w:pStyle w:val="Default"/>
              <w:jc w:val="both"/>
            </w:pPr>
            <w:r w:rsidRPr="00E7298A">
              <w:rPr>
                <w:bCs w:val="0"/>
              </w:rPr>
              <w:t>PREPARACION DE LA TRANSFERENCIA</w:t>
            </w:r>
          </w:p>
          <w:p w14:paraId="631C596C" w14:textId="77777777" w:rsidR="00891EFE" w:rsidRPr="00E7298A" w:rsidRDefault="00891EFE" w:rsidP="00E7298A">
            <w:pPr>
              <w:pStyle w:val="Default"/>
              <w:jc w:val="both"/>
            </w:pPr>
          </w:p>
        </w:tc>
        <w:tc>
          <w:tcPr>
            <w:tcW w:w="4961" w:type="dxa"/>
          </w:tcPr>
          <w:p w14:paraId="519F6557"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Establecer los lineamientos y procedimientos para transferencias primarias y secundarias, de conformidad con las TRD, y cumpliendo las normas de AGN.</w:t>
            </w:r>
          </w:p>
        </w:tc>
        <w:tc>
          <w:tcPr>
            <w:tcW w:w="426" w:type="dxa"/>
          </w:tcPr>
          <w:p w14:paraId="6AFFA407"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6C44902F"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25" w:type="dxa"/>
          </w:tcPr>
          <w:p w14:paraId="1D5C4DCB"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Pr>
          <w:p w14:paraId="79211BD1"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91EFE" w:rsidRPr="00E7298A" w14:paraId="2F31B12D" w14:textId="77777777" w:rsidTr="00891EFE">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405" w:type="dxa"/>
            <w:vMerge/>
          </w:tcPr>
          <w:p w14:paraId="3C6D8188" w14:textId="77777777" w:rsidR="00891EFE" w:rsidRPr="00E7298A" w:rsidRDefault="00891EFE" w:rsidP="00E7298A">
            <w:pPr>
              <w:jc w:val="both"/>
              <w:rPr>
                <w:rFonts w:ascii="Arial" w:hAnsi="Arial" w:cs="Arial"/>
                <w:sz w:val="24"/>
                <w:szCs w:val="24"/>
              </w:rPr>
            </w:pPr>
          </w:p>
        </w:tc>
        <w:tc>
          <w:tcPr>
            <w:tcW w:w="4961" w:type="dxa"/>
          </w:tcPr>
          <w:p w14:paraId="500F0630" w14:textId="77777777" w:rsidR="00891EFE" w:rsidRPr="00E7298A" w:rsidRDefault="00891EFE" w:rsidP="00E7298A">
            <w:pPr>
              <w:pStyle w:val="Default"/>
              <w:jc w:val="both"/>
              <w:cnfStyle w:val="000000100000" w:firstRow="0" w:lastRow="0" w:firstColumn="0" w:lastColumn="0" w:oddVBand="0" w:evenVBand="0" w:oddHBand="1" w:evenHBand="0" w:firstRowFirstColumn="0" w:firstRowLastColumn="0" w:lastRowFirstColumn="0" w:lastRowLastColumn="0"/>
            </w:pPr>
            <w:r w:rsidRPr="00E7298A">
              <w:t xml:space="preserve">Ejecutar el cronograma de transferencias documentales realizado por el Grupo de Gestión Documental en conformidad con las TRD y las áreas productoras. </w:t>
            </w:r>
          </w:p>
          <w:p w14:paraId="6B6D39B9" w14:textId="77777777" w:rsidR="00891EFE" w:rsidRPr="00E7298A" w:rsidRDefault="00891EFE" w:rsidP="00E7298A">
            <w:pPr>
              <w:pStyle w:val="Default"/>
              <w:jc w:val="both"/>
              <w:cnfStyle w:val="000000100000" w:firstRow="0" w:lastRow="0" w:firstColumn="0" w:lastColumn="0" w:oddVBand="0" w:evenVBand="0" w:oddHBand="1" w:evenHBand="0" w:firstRowFirstColumn="0" w:firstRowLastColumn="0" w:lastRowFirstColumn="0" w:lastRowLastColumn="0"/>
            </w:pPr>
          </w:p>
        </w:tc>
        <w:tc>
          <w:tcPr>
            <w:tcW w:w="426" w:type="dxa"/>
          </w:tcPr>
          <w:p w14:paraId="584C69B0"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067F6BF8"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25" w:type="dxa"/>
          </w:tcPr>
          <w:p w14:paraId="615DB334"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84" w:type="dxa"/>
          </w:tcPr>
          <w:p w14:paraId="62B0AEE0"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91EFE" w:rsidRPr="00E7298A" w14:paraId="684D4089" w14:textId="77777777" w:rsidTr="00891EFE">
        <w:trPr>
          <w:trHeight w:val="610"/>
        </w:trPr>
        <w:tc>
          <w:tcPr>
            <w:cnfStyle w:val="001000000000" w:firstRow="0" w:lastRow="0" w:firstColumn="1" w:lastColumn="0" w:oddVBand="0" w:evenVBand="0" w:oddHBand="0" w:evenHBand="0" w:firstRowFirstColumn="0" w:firstRowLastColumn="0" w:lastRowFirstColumn="0" w:lastRowLastColumn="0"/>
            <w:tcW w:w="2405" w:type="dxa"/>
            <w:vMerge/>
          </w:tcPr>
          <w:p w14:paraId="2066D11C" w14:textId="77777777" w:rsidR="00891EFE" w:rsidRPr="00E7298A" w:rsidRDefault="00891EFE" w:rsidP="00E7298A">
            <w:pPr>
              <w:jc w:val="both"/>
              <w:rPr>
                <w:rFonts w:ascii="Arial" w:hAnsi="Arial" w:cs="Arial"/>
                <w:sz w:val="24"/>
                <w:szCs w:val="24"/>
              </w:rPr>
            </w:pPr>
          </w:p>
        </w:tc>
        <w:tc>
          <w:tcPr>
            <w:tcW w:w="4961" w:type="dxa"/>
          </w:tcPr>
          <w:p w14:paraId="2370D6C5" w14:textId="77777777" w:rsidR="00891EFE" w:rsidRPr="00E7298A" w:rsidRDefault="00891EFE" w:rsidP="00E7298A">
            <w:pPr>
              <w:pStyle w:val="Default"/>
              <w:jc w:val="both"/>
              <w:cnfStyle w:val="000000000000" w:firstRow="0" w:lastRow="0" w:firstColumn="0" w:lastColumn="0" w:oddVBand="0" w:evenVBand="0" w:oddHBand="0" w:evenHBand="0" w:firstRowFirstColumn="0" w:firstRowLastColumn="0" w:lastRowFirstColumn="0" w:lastRowLastColumn="0"/>
            </w:pPr>
            <w:r w:rsidRPr="00E7298A">
              <w:t>Definir procedimientos que garanticen el aseguramiento de la integridad, autenticidad, preservación y consulta en el largo plazo, de los documentos electrónicos.</w:t>
            </w:r>
          </w:p>
        </w:tc>
        <w:tc>
          <w:tcPr>
            <w:tcW w:w="426" w:type="dxa"/>
          </w:tcPr>
          <w:p w14:paraId="3AEC14DD"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0DE93F33"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25" w:type="dxa"/>
          </w:tcPr>
          <w:p w14:paraId="482A43FF"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Pr>
          <w:p w14:paraId="187F5785"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r>
      <w:tr w:rsidR="00891EFE" w:rsidRPr="00E7298A" w14:paraId="5350A588" w14:textId="77777777" w:rsidTr="00891EFE">
        <w:trPr>
          <w:cnfStyle w:val="000000100000" w:firstRow="0" w:lastRow="0" w:firstColumn="0" w:lastColumn="0" w:oddVBand="0" w:evenVBand="0" w:oddHBand="1"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76B1C2F3" w14:textId="77777777" w:rsidR="00891EFE" w:rsidRPr="00E7298A" w:rsidRDefault="00891EFE" w:rsidP="00E7298A">
            <w:pPr>
              <w:jc w:val="both"/>
              <w:rPr>
                <w:rFonts w:ascii="Arial" w:hAnsi="Arial" w:cs="Arial"/>
                <w:sz w:val="24"/>
                <w:szCs w:val="24"/>
              </w:rPr>
            </w:pPr>
          </w:p>
          <w:p w14:paraId="7B66ADC6" w14:textId="77777777" w:rsidR="00891EFE" w:rsidRPr="00E7298A" w:rsidRDefault="00891EFE" w:rsidP="00E7298A">
            <w:pPr>
              <w:jc w:val="both"/>
              <w:rPr>
                <w:rFonts w:ascii="Arial" w:hAnsi="Arial" w:cs="Arial"/>
                <w:sz w:val="24"/>
                <w:szCs w:val="24"/>
              </w:rPr>
            </w:pPr>
            <w:r w:rsidRPr="00E7298A">
              <w:rPr>
                <w:rFonts w:ascii="Arial" w:hAnsi="Arial" w:cs="Arial"/>
                <w:sz w:val="24"/>
                <w:szCs w:val="24"/>
              </w:rPr>
              <w:t>VALIDACION DE LA TRANSFERENCIA</w:t>
            </w:r>
          </w:p>
          <w:p w14:paraId="2D258DC0" w14:textId="77777777" w:rsidR="00891EFE" w:rsidRPr="00E7298A" w:rsidRDefault="00891EFE" w:rsidP="00E7298A">
            <w:pPr>
              <w:jc w:val="both"/>
              <w:rPr>
                <w:rFonts w:ascii="Arial" w:hAnsi="Arial" w:cs="Arial"/>
                <w:sz w:val="24"/>
                <w:szCs w:val="24"/>
              </w:rPr>
            </w:pPr>
          </w:p>
          <w:p w14:paraId="14BBCC4E" w14:textId="77777777" w:rsidR="00891EFE" w:rsidRPr="00E7298A" w:rsidRDefault="00891EFE" w:rsidP="00E7298A">
            <w:pPr>
              <w:jc w:val="both"/>
              <w:rPr>
                <w:rFonts w:ascii="Arial" w:hAnsi="Arial" w:cs="Arial"/>
                <w:sz w:val="24"/>
                <w:szCs w:val="24"/>
              </w:rPr>
            </w:pPr>
          </w:p>
        </w:tc>
        <w:tc>
          <w:tcPr>
            <w:tcW w:w="4961" w:type="dxa"/>
          </w:tcPr>
          <w:p w14:paraId="03997FBE" w14:textId="77777777" w:rsidR="00891EFE" w:rsidRPr="00E7298A" w:rsidRDefault="00891EFE" w:rsidP="00E7298A">
            <w:pPr>
              <w:pStyle w:val="Default"/>
              <w:jc w:val="both"/>
              <w:cnfStyle w:val="000000100000" w:firstRow="0" w:lastRow="0" w:firstColumn="0" w:lastColumn="0" w:oddVBand="0" w:evenVBand="0" w:oddHBand="1" w:evenHBand="0" w:firstRowFirstColumn="0" w:firstRowLastColumn="0" w:lastRowFirstColumn="0" w:lastRowLastColumn="0"/>
            </w:pPr>
            <w:r w:rsidRPr="00E7298A">
              <w:lastRenderedPageBreak/>
              <w:t>Definir los medios de verificación de las tareas de clasificación y ordenación de las unidades documentales, así como las condiciones de empaque, embalaje y entrega de las transferencias documentales, mediante inventario firmado por los funcionarios que participan en estas acciones.</w:t>
            </w:r>
          </w:p>
        </w:tc>
        <w:tc>
          <w:tcPr>
            <w:tcW w:w="426" w:type="dxa"/>
          </w:tcPr>
          <w:p w14:paraId="32C6405D"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7AA00D4B"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25" w:type="dxa"/>
          </w:tcPr>
          <w:p w14:paraId="692AEA75"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Pr>
          <w:p w14:paraId="2E718038"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91EFE" w:rsidRPr="00E7298A" w14:paraId="44E75CD7" w14:textId="77777777" w:rsidTr="00891EFE">
        <w:trPr>
          <w:trHeight w:val="1380"/>
        </w:trPr>
        <w:tc>
          <w:tcPr>
            <w:cnfStyle w:val="001000000000" w:firstRow="0" w:lastRow="0" w:firstColumn="1" w:lastColumn="0" w:oddVBand="0" w:evenVBand="0" w:oddHBand="0" w:evenHBand="0" w:firstRowFirstColumn="0" w:firstRowLastColumn="0" w:lastRowFirstColumn="0" w:lastRowLastColumn="0"/>
            <w:tcW w:w="2405" w:type="dxa"/>
            <w:vMerge/>
          </w:tcPr>
          <w:p w14:paraId="57EB2D4B" w14:textId="77777777" w:rsidR="00891EFE" w:rsidRPr="00E7298A" w:rsidRDefault="00891EFE" w:rsidP="00E7298A">
            <w:pPr>
              <w:jc w:val="both"/>
              <w:rPr>
                <w:rFonts w:ascii="Arial" w:hAnsi="Arial" w:cs="Arial"/>
                <w:sz w:val="24"/>
                <w:szCs w:val="24"/>
              </w:rPr>
            </w:pPr>
          </w:p>
        </w:tc>
        <w:tc>
          <w:tcPr>
            <w:tcW w:w="4961" w:type="dxa"/>
          </w:tcPr>
          <w:p w14:paraId="74357CBF" w14:textId="77777777" w:rsidR="00891EFE" w:rsidRPr="00E7298A" w:rsidRDefault="00891EFE" w:rsidP="00E7298A">
            <w:pPr>
              <w:pStyle w:val="Default"/>
              <w:jc w:val="both"/>
              <w:cnfStyle w:val="000000000000" w:firstRow="0" w:lastRow="0" w:firstColumn="0" w:lastColumn="0" w:oddVBand="0" w:evenVBand="0" w:oddHBand="0" w:evenHBand="0" w:firstRowFirstColumn="0" w:firstRowLastColumn="0" w:lastRowFirstColumn="0" w:lastRowLastColumn="0"/>
            </w:pPr>
            <w:r w:rsidRPr="00E7298A">
              <w:t xml:space="preserve">Diligenciar inventarios de las transferencias en el Formato Único de Inventario Documental – FUID, conforme a los criterios establecidos en el Acuerdo 042 de 2002 del Archivo General de la Nación. </w:t>
            </w:r>
          </w:p>
        </w:tc>
        <w:tc>
          <w:tcPr>
            <w:tcW w:w="426" w:type="dxa"/>
          </w:tcPr>
          <w:p w14:paraId="42FF97CF"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626FB3BE"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25" w:type="dxa"/>
          </w:tcPr>
          <w:p w14:paraId="724F6E2A"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Pr>
          <w:p w14:paraId="6C4241E8"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r>
      <w:tr w:rsidR="00891EFE" w:rsidRPr="00E7298A" w14:paraId="3DDA0057" w14:textId="77777777" w:rsidTr="00891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AE16BCF" w14:textId="77777777" w:rsidR="00891EFE" w:rsidRPr="00E7298A" w:rsidRDefault="00891EFE" w:rsidP="00E7298A">
            <w:pPr>
              <w:jc w:val="both"/>
              <w:rPr>
                <w:rFonts w:ascii="Arial" w:hAnsi="Arial" w:cs="Arial"/>
                <w:sz w:val="24"/>
                <w:szCs w:val="24"/>
              </w:rPr>
            </w:pPr>
            <w:r w:rsidRPr="00E7298A">
              <w:rPr>
                <w:rFonts w:ascii="Arial" w:hAnsi="Arial" w:cs="Arial"/>
                <w:sz w:val="24"/>
                <w:szCs w:val="24"/>
              </w:rPr>
              <w:t>TIPO DE REQUISITO</w:t>
            </w:r>
          </w:p>
        </w:tc>
        <w:tc>
          <w:tcPr>
            <w:tcW w:w="6379" w:type="dxa"/>
            <w:gridSpan w:val="5"/>
          </w:tcPr>
          <w:p w14:paraId="34F1DDE2"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A: Administrativo          L: Legal               F: Funcional     T: Tecnológico</w:t>
            </w:r>
          </w:p>
        </w:tc>
      </w:tr>
      <w:tr w:rsidR="00891EFE" w:rsidRPr="00E7298A" w14:paraId="415A1150" w14:textId="77777777" w:rsidTr="00891EFE">
        <w:trPr>
          <w:trHeight w:val="2158"/>
        </w:trPr>
        <w:tc>
          <w:tcPr>
            <w:cnfStyle w:val="001000000000" w:firstRow="0" w:lastRow="0" w:firstColumn="1" w:lastColumn="0" w:oddVBand="0" w:evenVBand="0" w:oddHBand="0" w:evenHBand="0" w:firstRowFirstColumn="0" w:firstRowLastColumn="0" w:lastRowFirstColumn="0" w:lastRowLastColumn="0"/>
            <w:tcW w:w="2405" w:type="dxa"/>
          </w:tcPr>
          <w:p w14:paraId="5B501635" w14:textId="77777777" w:rsidR="00891EFE" w:rsidRPr="00E7298A" w:rsidRDefault="00891EFE" w:rsidP="00E7298A">
            <w:pPr>
              <w:pStyle w:val="Default"/>
              <w:jc w:val="both"/>
            </w:pPr>
            <w:r w:rsidRPr="00E7298A">
              <w:rPr>
                <w:bCs w:val="0"/>
              </w:rPr>
              <w:t xml:space="preserve">MIGRACIÓN, REFRESHING, EMULACIÓN O CONVERSIÓN </w:t>
            </w:r>
          </w:p>
          <w:p w14:paraId="2A70E771" w14:textId="77777777" w:rsidR="00891EFE" w:rsidRPr="00E7298A" w:rsidRDefault="00891EFE" w:rsidP="00E7298A">
            <w:pPr>
              <w:pStyle w:val="Default"/>
              <w:jc w:val="both"/>
              <w:rPr>
                <w:bCs w:val="0"/>
              </w:rPr>
            </w:pPr>
          </w:p>
          <w:p w14:paraId="486B9B03" w14:textId="77777777" w:rsidR="00891EFE" w:rsidRPr="00E7298A" w:rsidRDefault="00891EFE" w:rsidP="00E7298A">
            <w:pPr>
              <w:pStyle w:val="Default"/>
              <w:jc w:val="both"/>
            </w:pPr>
          </w:p>
        </w:tc>
        <w:tc>
          <w:tcPr>
            <w:tcW w:w="4961" w:type="dxa"/>
          </w:tcPr>
          <w:p w14:paraId="6326AE6F" w14:textId="575704A6"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Establecer la periodicidad de aplicació</w:t>
            </w:r>
            <w:r w:rsidR="008B6B8B" w:rsidRPr="00E7298A">
              <w:rPr>
                <w:rFonts w:ascii="Arial" w:hAnsi="Arial" w:cs="Arial"/>
                <w:sz w:val="24"/>
                <w:szCs w:val="24"/>
              </w:rPr>
              <w:t xml:space="preserve">n de las técnicas de </w:t>
            </w:r>
            <w:r w:rsidR="0008780E" w:rsidRPr="00E7298A">
              <w:rPr>
                <w:rFonts w:ascii="Arial" w:hAnsi="Arial" w:cs="Arial"/>
                <w:sz w:val="24"/>
                <w:szCs w:val="24"/>
              </w:rPr>
              <w:t>migración, o</w:t>
            </w:r>
            <w:r w:rsidRPr="00E7298A">
              <w:rPr>
                <w:rFonts w:ascii="Arial" w:hAnsi="Arial" w:cs="Arial"/>
                <w:sz w:val="24"/>
                <w:szCs w:val="24"/>
              </w:rPr>
              <w:t xml:space="preserve"> conversión, para prevenir degradación o pérdida de información, y asegurar el mantenimiento de las características de contenido de los documentos.</w:t>
            </w:r>
          </w:p>
        </w:tc>
        <w:tc>
          <w:tcPr>
            <w:tcW w:w="426" w:type="dxa"/>
          </w:tcPr>
          <w:p w14:paraId="5DFECB30"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p w14:paraId="12C5DBBD"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B8B9955"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 w:type="dxa"/>
          </w:tcPr>
          <w:p w14:paraId="45862A25"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25" w:type="dxa"/>
          </w:tcPr>
          <w:p w14:paraId="470BA63B"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p w14:paraId="24F508A4"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4" w:type="dxa"/>
          </w:tcPr>
          <w:p w14:paraId="675941EF"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p w14:paraId="66435D2A"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91EFE" w:rsidRPr="00E7298A" w14:paraId="75F66132" w14:textId="77777777" w:rsidTr="00891EFE">
        <w:trPr>
          <w:cnfStyle w:val="000000100000" w:firstRow="0" w:lastRow="0" w:firstColumn="0" w:lastColumn="0" w:oddVBand="0" w:evenVBand="0" w:oddHBand="1"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2405" w:type="dxa"/>
          </w:tcPr>
          <w:p w14:paraId="375709F9" w14:textId="77777777" w:rsidR="00891EFE" w:rsidRPr="00E7298A" w:rsidRDefault="00891EFE" w:rsidP="00E7298A">
            <w:pPr>
              <w:jc w:val="both"/>
              <w:rPr>
                <w:rFonts w:ascii="Arial" w:hAnsi="Arial" w:cs="Arial"/>
                <w:sz w:val="24"/>
                <w:szCs w:val="24"/>
              </w:rPr>
            </w:pPr>
          </w:p>
          <w:p w14:paraId="21265C1E" w14:textId="77777777" w:rsidR="00891EFE" w:rsidRPr="00E7298A" w:rsidRDefault="00891EFE" w:rsidP="00E7298A">
            <w:pPr>
              <w:jc w:val="both"/>
              <w:rPr>
                <w:rFonts w:ascii="Arial" w:hAnsi="Arial" w:cs="Arial"/>
                <w:sz w:val="24"/>
                <w:szCs w:val="24"/>
              </w:rPr>
            </w:pPr>
            <w:r w:rsidRPr="00E7298A">
              <w:rPr>
                <w:rFonts w:ascii="Arial" w:hAnsi="Arial" w:cs="Arial"/>
                <w:sz w:val="24"/>
                <w:szCs w:val="24"/>
              </w:rPr>
              <w:t>METADATOS</w:t>
            </w:r>
          </w:p>
          <w:p w14:paraId="57A8A963" w14:textId="77777777" w:rsidR="00891EFE" w:rsidRPr="00E7298A" w:rsidRDefault="00891EFE" w:rsidP="00E7298A">
            <w:pPr>
              <w:jc w:val="both"/>
              <w:rPr>
                <w:rFonts w:ascii="Arial" w:hAnsi="Arial" w:cs="Arial"/>
                <w:sz w:val="24"/>
                <w:szCs w:val="24"/>
              </w:rPr>
            </w:pPr>
          </w:p>
        </w:tc>
        <w:tc>
          <w:tcPr>
            <w:tcW w:w="4961" w:type="dxa"/>
          </w:tcPr>
          <w:p w14:paraId="7C772788" w14:textId="77777777" w:rsidR="00891EFE" w:rsidRPr="00E7298A" w:rsidRDefault="00891EFE" w:rsidP="00E7298A">
            <w:pPr>
              <w:pStyle w:val="Default"/>
              <w:jc w:val="both"/>
              <w:cnfStyle w:val="000000100000" w:firstRow="0" w:lastRow="0" w:firstColumn="0" w:lastColumn="0" w:oddVBand="0" w:evenVBand="0" w:oddHBand="1" w:evenHBand="0" w:firstRowFirstColumn="0" w:firstRowLastColumn="0" w:lastRowFirstColumn="0" w:lastRowLastColumn="0"/>
            </w:pPr>
            <w:r w:rsidRPr="00E7298A">
              <w:t>Definir los metadatos que faciliten la recuperación de documentos de las series documentales transferidas al archivo central  tanto en soporte físico como electrónico.</w:t>
            </w:r>
          </w:p>
        </w:tc>
        <w:tc>
          <w:tcPr>
            <w:tcW w:w="426" w:type="dxa"/>
          </w:tcPr>
          <w:p w14:paraId="0234942E"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p w14:paraId="36256148"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83" w:type="dxa"/>
          </w:tcPr>
          <w:p w14:paraId="5311E651"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25" w:type="dxa"/>
          </w:tcPr>
          <w:p w14:paraId="70BD9620"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p w14:paraId="34354EA0"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84" w:type="dxa"/>
          </w:tcPr>
          <w:p w14:paraId="7C16137B"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r>
      <w:tr w:rsidR="00891EFE" w:rsidRPr="00E7298A" w14:paraId="53C2434D" w14:textId="77777777" w:rsidTr="00891EFE">
        <w:tc>
          <w:tcPr>
            <w:cnfStyle w:val="001000000000" w:firstRow="0" w:lastRow="0" w:firstColumn="1" w:lastColumn="0" w:oddVBand="0" w:evenVBand="0" w:oddHBand="0" w:evenHBand="0" w:firstRowFirstColumn="0" w:firstRowLastColumn="0" w:lastRowFirstColumn="0" w:lastRowLastColumn="0"/>
            <w:tcW w:w="2405" w:type="dxa"/>
          </w:tcPr>
          <w:p w14:paraId="07FBC3C3" w14:textId="77777777" w:rsidR="00891EFE" w:rsidRPr="00E7298A" w:rsidRDefault="00891EFE" w:rsidP="00E7298A">
            <w:pPr>
              <w:jc w:val="both"/>
              <w:rPr>
                <w:rFonts w:ascii="Arial" w:hAnsi="Arial" w:cs="Arial"/>
                <w:sz w:val="24"/>
                <w:szCs w:val="24"/>
              </w:rPr>
            </w:pPr>
            <w:r w:rsidRPr="00E7298A">
              <w:rPr>
                <w:rFonts w:ascii="Arial" w:hAnsi="Arial" w:cs="Arial"/>
                <w:sz w:val="24"/>
                <w:szCs w:val="24"/>
              </w:rPr>
              <w:t>TIPO DE REQUISITO</w:t>
            </w:r>
          </w:p>
        </w:tc>
        <w:tc>
          <w:tcPr>
            <w:tcW w:w="6379" w:type="dxa"/>
            <w:gridSpan w:val="5"/>
          </w:tcPr>
          <w:p w14:paraId="6091C869"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A: Administrativo          L: Legal               F: Funcional     T: Tecnológico</w:t>
            </w:r>
          </w:p>
        </w:tc>
      </w:tr>
    </w:tbl>
    <w:p w14:paraId="5E9CD509" w14:textId="77777777" w:rsidR="00891EFE" w:rsidRPr="00E7298A" w:rsidRDefault="00891EFE" w:rsidP="00E7298A">
      <w:pPr>
        <w:jc w:val="both"/>
        <w:rPr>
          <w:rFonts w:ascii="Arial" w:hAnsi="Arial" w:cs="Arial"/>
          <w:color w:val="2E74B5" w:themeColor="accent1" w:themeShade="BF"/>
          <w:sz w:val="24"/>
          <w:szCs w:val="24"/>
        </w:rPr>
      </w:pPr>
    </w:p>
    <w:p w14:paraId="41A5A1F8" w14:textId="77777777" w:rsidR="00891EFE" w:rsidRPr="00E7298A" w:rsidRDefault="00891EFE" w:rsidP="00E7298A">
      <w:pPr>
        <w:pStyle w:val="Ttulo3"/>
        <w:jc w:val="both"/>
        <w:rPr>
          <w:rFonts w:ascii="Arial" w:hAnsi="Arial" w:cs="Arial"/>
          <w:color w:val="2E74B5" w:themeColor="accent1" w:themeShade="BF"/>
          <w:sz w:val="24"/>
          <w:szCs w:val="24"/>
        </w:rPr>
      </w:pPr>
      <w:bookmarkStart w:id="60" w:name="_Toc478027795"/>
      <w:r w:rsidRPr="00E7298A">
        <w:rPr>
          <w:rFonts w:ascii="Arial" w:hAnsi="Arial" w:cs="Arial"/>
          <w:color w:val="2E74B5" w:themeColor="accent1" w:themeShade="BF"/>
          <w:sz w:val="24"/>
          <w:szCs w:val="24"/>
        </w:rPr>
        <w:t>DISPOSICIÓN A LOS DOCUMENTOS:</w:t>
      </w:r>
      <w:bookmarkEnd w:id="60"/>
      <w:r w:rsidRPr="00E7298A">
        <w:rPr>
          <w:rFonts w:ascii="Arial" w:hAnsi="Arial" w:cs="Arial"/>
          <w:color w:val="2E74B5" w:themeColor="accent1" w:themeShade="BF"/>
          <w:sz w:val="24"/>
          <w:szCs w:val="24"/>
        </w:rPr>
        <w:t xml:space="preserve"> </w:t>
      </w:r>
    </w:p>
    <w:p w14:paraId="0A438FEC" w14:textId="77777777" w:rsidR="00891EFE" w:rsidRPr="00E7298A" w:rsidRDefault="00891EFE" w:rsidP="00E7298A">
      <w:pPr>
        <w:jc w:val="both"/>
        <w:rPr>
          <w:rFonts w:ascii="Arial" w:hAnsi="Arial" w:cs="Arial"/>
          <w:color w:val="2E74B5" w:themeColor="accent1" w:themeShade="BF"/>
          <w:sz w:val="24"/>
          <w:szCs w:val="24"/>
        </w:rPr>
      </w:pPr>
    </w:p>
    <w:p w14:paraId="5FFDFCDB" w14:textId="051B2EC0" w:rsidR="00891EFE" w:rsidRPr="00E7298A" w:rsidRDefault="00891EFE" w:rsidP="00E7298A">
      <w:pPr>
        <w:pStyle w:val="Ttulo4"/>
        <w:jc w:val="both"/>
        <w:rPr>
          <w:rFonts w:ascii="Arial" w:hAnsi="Arial" w:cs="Arial"/>
          <w:i w:val="0"/>
          <w:color w:val="2E74B5" w:themeColor="accent1" w:themeShade="BF"/>
          <w:sz w:val="24"/>
          <w:szCs w:val="24"/>
        </w:rPr>
      </w:pPr>
      <w:r w:rsidRPr="00E7298A">
        <w:rPr>
          <w:rFonts w:ascii="Arial" w:hAnsi="Arial" w:cs="Arial"/>
          <w:i w:val="0"/>
          <w:color w:val="2E74B5" w:themeColor="accent1" w:themeShade="BF"/>
          <w:sz w:val="24"/>
          <w:szCs w:val="24"/>
        </w:rPr>
        <w:t xml:space="preserve"> </w:t>
      </w:r>
      <w:bookmarkStart w:id="61" w:name="_Toc478027796"/>
      <w:r w:rsidRPr="00E7298A">
        <w:rPr>
          <w:rFonts w:ascii="Arial" w:hAnsi="Arial" w:cs="Arial"/>
          <w:i w:val="0"/>
          <w:color w:val="2E74B5" w:themeColor="accent1" w:themeShade="BF"/>
          <w:sz w:val="24"/>
          <w:szCs w:val="24"/>
        </w:rPr>
        <w:t>Definición:</w:t>
      </w:r>
      <w:bookmarkEnd w:id="61"/>
      <w:r w:rsidRPr="00E7298A">
        <w:rPr>
          <w:rFonts w:ascii="Arial" w:hAnsi="Arial" w:cs="Arial"/>
          <w:i w:val="0"/>
          <w:color w:val="2E74B5" w:themeColor="accent1" w:themeShade="BF"/>
          <w:sz w:val="24"/>
          <w:szCs w:val="24"/>
        </w:rPr>
        <w:t xml:space="preserve"> </w:t>
      </w:r>
    </w:p>
    <w:p w14:paraId="7EDD2974" w14:textId="77777777" w:rsidR="00891EFE" w:rsidRPr="00E7298A" w:rsidRDefault="00891EFE" w:rsidP="00E7298A">
      <w:pPr>
        <w:jc w:val="both"/>
        <w:rPr>
          <w:rFonts w:ascii="Arial" w:hAnsi="Arial" w:cs="Arial"/>
          <w:sz w:val="24"/>
          <w:szCs w:val="24"/>
        </w:rPr>
      </w:pPr>
    </w:p>
    <w:p w14:paraId="5558FC9E" w14:textId="42CA298C" w:rsidR="00891EFE" w:rsidRPr="00E7298A" w:rsidRDefault="00891EFE" w:rsidP="00E7298A">
      <w:pPr>
        <w:jc w:val="both"/>
        <w:rPr>
          <w:rFonts w:ascii="Arial" w:hAnsi="Arial" w:cs="Arial"/>
          <w:sz w:val="24"/>
          <w:szCs w:val="24"/>
        </w:rPr>
      </w:pPr>
      <w:r w:rsidRPr="00E7298A">
        <w:rPr>
          <w:rFonts w:ascii="Arial" w:hAnsi="Arial" w:cs="Arial"/>
          <w:sz w:val="24"/>
          <w:szCs w:val="24"/>
        </w:rPr>
        <w:t>Selección de los documentos en cualquier etapa del ar</w:t>
      </w:r>
      <w:r w:rsidRPr="00E7298A">
        <w:rPr>
          <w:rFonts w:ascii="Arial" w:hAnsi="Arial" w:cs="Arial"/>
          <w:sz w:val="24"/>
          <w:szCs w:val="24"/>
        </w:rPr>
        <w:softHyphen/>
        <w:t>chivo, con miras a su conservación temporal, permanente o a su eliminación, de acuerdo con lo establecido en las tablas de retención documental o en las tablas de valoración documental.</w:t>
      </w:r>
    </w:p>
    <w:p w14:paraId="51E01B8E" w14:textId="77777777" w:rsidR="00891EFE" w:rsidRPr="00E7298A" w:rsidRDefault="00891EFE" w:rsidP="00E7298A">
      <w:pPr>
        <w:pStyle w:val="Ttulo4"/>
        <w:jc w:val="both"/>
        <w:rPr>
          <w:rFonts w:ascii="Arial" w:hAnsi="Arial" w:cs="Arial"/>
          <w:i w:val="0"/>
          <w:color w:val="2E74B5" w:themeColor="accent1" w:themeShade="BF"/>
          <w:sz w:val="24"/>
          <w:szCs w:val="24"/>
        </w:rPr>
      </w:pPr>
      <w:r w:rsidRPr="00E7298A">
        <w:rPr>
          <w:rFonts w:ascii="Arial" w:hAnsi="Arial" w:cs="Arial"/>
          <w:i w:val="0"/>
          <w:color w:val="2E74B5" w:themeColor="accent1" w:themeShade="BF"/>
          <w:sz w:val="24"/>
          <w:szCs w:val="24"/>
        </w:rPr>
        <w:t xml:space="preserve"> </w:t>
      </w:r>
      <w:bookmarkStart w:id="62" w:name="_Toc478027797"/>
      <w:r w:rsidRPr="00E7298A">
        <w:rPr>
          <w:rFonts w:ascii="Arial" w:hAnsi="Arial" w:cs="Arial"/>
          <w:i w:val="0"/>
          <w:color w:val="2E74B5" w:themeColor="accent1" w:themeShade="BF"/>
          <w:sz w:val="24"/>
          <w:szCs w:val="24"/>
        </w:rPr>
        <w:t>Alcance:</w:t>
      </w:r>
      <w:bookmarkEnd w:id="62"/>
      <w:r w:rsidRPr="00E7298A">
        <w:rPr>
          <w:rFonts w:ascii="Arial" w:hAnsi="Arial" w:cs="Arial"/>
          <w:i w:val="0"/>
          <w:color w:val="2E74B5" w:themeColor="accent1" w:themeShade="BF"/>
          <w:sz w:val="24"/>
          <w:szCs w:val="24"/>
        </w:rPr>
        <w:t xml:space="preserve"> </w:t>
      </w:r>
    </w:p>
    <w:p w14:paraId="1D8DEE7B" w14:textId="77777777" w:rsidR="00891EFE" w:rsidRPr="00E7298A" w:rsidRDefault="00891EFE" w:rsidP="00E7298A">
      <w:pPr>
        <w:jc w:val="both"/>
        <w:rPr>
          <w:rFonts w:ascii="Arial" w:hAnsi="Arial" w:cs="Arial"/>
          <w:sz w:val="24"/>
          <w:szCs w:val="24"/>
        </w:rPr>
      </w:pPr>
    </w:p>
    <w:p w14:paraId="23F30A4D" w14:textId="60A8B414" w:rsidR="00891EFE" w:rsidRPr="00E7298A" w:rsidRDefault="00891EFE" w:rsidP="00E7298A">
      <w:pPr>
        <w:jc w:val="both"/>
        <w:rPr>
          <w:rFonts w:ascii="Arial" w:hAnsi="Arial" w:cs="Arial"/>
          <w:sz w:val="24"/>
          <w:szCs w:val="24"/>
        </w:rPr>
      </w:pPr>
      <w:r w:rsidRPr="00E7298A">
        <w:rPr>
          <w:rFonts w:ascii="Arial" w:hAnsi="Arial" w:cs="Arial"/>
          <w:sz w:val="24"/>
          <w:szCs w:val="24"/>
        </w:rPr>
        <w:t xml:space="preserve">Este proceso comprende desde la selección de los documentos de archivo acorde con el periodo de retención establecido en las TRD hasta la aplicación de la técnica de </w:t>
      </w:r>
      <w:r w:rsidRPr="00E7298A">
        <w:rPr>
          <w:rFonts w:ascii="Arial" w:hAnsi="Arial" w:cs="Arial"/>
          <w:sz w:val="24"/>
          <w:szCs w:val="24"/>
        </w:rPr>
        <w:lastRenderedPageBreak/>
        <w:t xml:space="preserve">disposición final que corresponde aplicar a los documentos físicos, digitales y electrónicos de sistema de gestión documental. </w:t>
      </w:r>
    </w:p>
    <w:p w14:paraId="3DDEF075" w14:textId="77777777" w:rsidR="00891EFE" w:rsidRPr="00E7298A" w:rsidRDefault="00891EFE" w:rsidP="00E7298A">
      <w:pPr>
        <w:pStyle w:val="Ttulo4"/>
        <w:jc w:val="both"/>
        <w:rPr>
          <w:rFonts w:ascii="Arial" w:hAnsi="Arial" w:cs="Arial"/>
          <w:i w:val="0"/>
          <w:sz w:val="24"/>
          <w:szCs w:val="24"/>
        </w:rPr>
      </w:pPr>
      <w:r w:rsidRPr="00E7298A">
        <w:rPr>
          <w:rFonts w:ascii="Arial" w:hAnsi="Arial" w:cs="Arial"/>
          <w:i w:val="0"/>
          <w:sz w:val="24"/>
          <w:szCs w:val="24"/>
        </w:rPr>
        <w:t xml:space="preserve"> </w:t>
      </w:r>
      <w:bookmarkStart w:id="63" w:name="_Toc478027798"/>
      <w:r w:rsidRPr="00E7298A">
        <w:rPr>
          <w:rFonts w:ascii="Arial" w:hAnsi="Arial" w:cs="Arial"/>
          <w:i w:val="0"/>
          <w:color w:val="2E74B5" w:themeColor="accent1" w:themeShade="BF"/>
          <w:sz w:val="24"/>
          <w:szCs w:val="24"/>
        </w:rPr>
        <w:t>Actividades:</w:t>
      </w:r>
      <w:bookmarkEnd w:id="63"/>
      <w:r w:rsidRPr="00E7298A">
        <w:rPr>
          <w:rFonts w:ascii="Arial" w:hAnsi="Arial" w:cs="Arial"/>
          <w:i w:val="0"/>
          <w:color w:val="2E74B5" w:themeColor="accent1" w:themeShade="BF"/>
          <w:sz w:val="24"/>
          <w:szCs w:val="24"/>
        </w:rPr>
        <w:t xml:space="preserve"> </w:t>
      </w:r>
    </w:p>
    <w:p w14:paraId="2CBB9318" w14:textId="77777777" w:rsidR="00891EFE" w:rsidRPr="00E7298A" w:rsidRDefault="00891EFE" w:rsidP="00E7298A">
      <w:pPr>
        <w:pStyle w:val="Prrafodelista"/>
        <w:ind w:left="432"/>
        <w:jc w:val="both"/>
        <w:rPr>
          <w:rFonts w:ascii="Arial" w:hAnsi="Arial" w:cs="Arial"/>
          <w:sz w:val="24"/>
          <w:szCs w:val="24"/>
        </w:rPr>
      </w:pPr>
    </w:p>
    <w:p w14:paraId="3306CA59" w14:textId="77777777" w:rsidR="00891EFE" w:rsidRPr="00E7298A" w:rsidRDefault="00891EFE" w:rsidP="00E7298A">
      <w:pPr>
        <w:pStyle w:val="Prrafodelista"/>
        <w:ind w:left="432"/>
        <w:jc w:val="both"/>
        <w:rPr>
          <w:rFonts w:ascii="Arial" w:hAnsi="Arial" w:cs="Arial"/>
          <w:sz w:val="24"/>
          <w:szCs w:val="24"/>
        </w:rPr>
      </w:pPr>
      <w:r w:rsidRPr="00E7298A">
        <w:rPr>
          <w:rFonts w:ascii="Arial" w:hAnsi="Arial" w:cs="Arial"/>
          <w:sz w:val="24"/>
          <w:szCs w:val="24"/>
        </w:rPr>
        <w:t>El desarrollo de este procedimiento involucra las siguientes acciones:</w:t>
      </w:r>
    </w:p>
    <w:p w14:paraId="268D8EE0" w14:textId="77777777" w:rsidR="00891EFE" w:rsidRPr="00E7298A" w:rsidRDefault="00891EFE" w:rsidP="00E7298A">
      <w:pPr>
        <w:pStyle w:val="Prrafodelista"/>
        <w:ind w:left="432"/>
        <w:jc w:val="both"/>
        <w:rPr>
          <w:rFonts w:ascii="Arial" w:hAnsi="Arial" w:cs="Arial"/>
          <w:sz w:val="24"/>
          <w:szCs w:val="24"/>
        </w:rPr>
      </w:pPr>
    </w:p>
    <w:p w14:paraId="1FAEF959" w14:textId="77777777" w:rsidR="00891EFE" w:rsidRPr="00E7298A" w:rsidRDefault="00891EFE" w:rsidP="00E7298A">
      <w:pPr>
        <w:pStyle w:val="Prrafodelista"/>
        <w:numPr>
          <w:ilvl w:val="0"/>
          <w:numId w:val="10"/>
        </w:numPr>
        <w:jc w:val="both"/>
        <w:rPr>
          <w:rFonts w:ascii="Arial" w:hAnsi="Arial" w:cs="Arial"/>
          <w:sz w:val="24"/>
          <w:szCs w:val="24"/>
        </w:rPr>
      </w:pPr>
      <w:r w:rsidRPr="00E7298A">
        <w:rPr>
          <w:rFonts w:ascii="Arial" w:hAnsi="Arial" w:cs="Arial"/>
          <w:sz w:val="24"/>
          <w:szCs w:val="24"/>
        </w:rPr>
        <w:t>Seguimiento y control de calidad y confidencialidad para la realización de la destrucción documental.</w:t>
      </w:r>
    </w:p>
    <w:p w14:paraId="16A09A3C" w14:textId="27E5BC28" w:rsidR="00891EFE" w:rsidRPr="00E7298A" w:rsidRDefault="00891EFE" w:rsidP="00E7298A">
      <w:pPr>
        <w:pStyle w:val="Prrafodelista"/>
        <w:numPr>
          <w:ilvl w:val="0"/>
          <w:numId w:val="10"/>
        </w:numPr>
        <w:jc w:val="both"/>
        <w:rPr>
          <w:rFonts w:ascii="Arial" w:hAnsi="Arial" w:cs="Arial"/>
          <w:sz w:val="24"/>
          <w:szCs w:val="24"/>
        </w:rPr>
      </w:pPr>
      <w:r w:rsidRPr="00E7298A">
        <w:rPr>
          <w:rFonts w:ascii="Arial" w:hAnsi="Arial" w:cs="Arial"/>
          <w:sz w:val="24"/>
          <w:szCs w:val="24"/>
        </w:rPr>
        <w:t xml:space="preserve">Selección de documentación de acuerdo a la finalización del periodo de retención indicado en </w:t>
      </w:r>
      <w:r w:rsidR="008B6B8B" w:rsidRPr="00E7298A">
        <w:rPr>
          <w:rFonts w:ascii="Arial" w:hAnsi="Arial" w:cs="Arial"/>
          <w:sz w:val="24"/>
          <w:szCs w:val="24"/>
        </w:rPr>
        <w:t>las TRD.</w:t>
      </w:r>
    </w:p>
    <w:p w14:paraId="2A49AD8A" w14:textId="4A553A06" w:rsidR="00891EFE" w:rsidRPr="00E7298A" w:rsidRDefault="00891EFE" w:rsidP="00E7298A">
      <w:pPr>
        <w:pStyle w:val="Prrafodelista"/>
        <w:numPr>
          <w:ilvl w:val="0"/>
          <w:numId w:val="10"/>
        </w:numPr>
        <w:jc w:val="both"/>
        <w:rPr>
          <w:rFonts w:ascii="Arial" w:hAnsi="Arial" w:cs="Arial"/>
          <w:sz w:val="24"/>
          <w:szCs w:val="24"/>
        </w:rPr>
      </w:pPr>
      <w:r w:rsidRPr="00E7298A">
        <w:rPr>
          <w:rFonts w:ascii="Arial" w:hAnsi="Arial" w:cs="Arial"/>
          <w:sz w:val="24"/>
          <w:szCs w:val="24"/>
        </w:rPr>
        <w:t xml:space="preserve">Eliminación documental en soporte físico digital y electrónico, el cual debe: Actas de aprobación de eliminación por el comité Interno de archivo, garantizar la conservación de los metadatos del procedimiento, integrar la dada de baja de los activos de información. </w:t>
      </w:r>
    </w:p>
    <w:p w14:paraId="707499E7" w14:textId="77777777" w:rsidR="00891EFE" w:rsidRPr="00E7298A" w:rsidRDefault="00891EFE" w:rsidP="00E7298A">
      <w:pPr>
        <w:pStyle w:val="Prrafodelista"/>
        <w:ind w:left="1152"/>
        <w:jc w:val="both"/>
        <w:rPr>
          <w:rFonts w:ascii="Arial" w:hAnsi="Arial" w:cs="Arial"/>
          <w:sz w:val="24"/>
          <w:szCs w:val="24"/>
        </w:rPr>
      </w:pPr>
    </w:p>
    <w:p w14:paraId="1A1917DC" w14:textId="77777777" w:rsidR="00891EFE" w:rsidRPr="00E7298A" w:rsidRDefault="00891EFE" w:rsidP="00E7298A">
      <w:pPr>
        <w:pStyle w:val="Prrafodelista"/>
        <w:ind w:left="1152"/>
        <w:jc w:val="both"/>
        <w:rPr>
          <w:rFonts w:ascii="Arial" w:hAnsi="Arial" w:cs="Arial"/>
          <w:b/>
          <w:bCs/>
          <w:color w:val="000000"/>
          <w:sz w:val="24"/>
          <w:szCs w:val="24"/>
        </w:rPr>
      </w:pPr>
      <w:r w:rsidRPr="00E7298A">
        <w:rPr>
          <w:rFonts w:ascii="Arial" w:hAnsi="Arial" w:cs="Arial"/>
          <w:b/>
          <w:bCs/>
          <w:color w:val="000000"/>
          <w:sz w:val="24"/>
          <w:szCs w:val="24"/>
        </w:rPr>
        <w:t xml:space="preserve">Políticas de Disposición de los Documentos </w:t>
      </w:r>
    </w:p>
    <w:p w14:paraId="4FB507BF" w14:textId="77777777" w:rsidR="00891EFE" w:rsidRPr="00E7298A" w:rsidRDefault="00891EFE" w:rsidP="00E7298A">
      <w:pPr>
        <w:pStyle w:val="Prrafodelista"/>
        <w:ind w:left="1152"/>
        <w:jc w:val="both"/>
        <w:rPr>
          <w:rFonts w:ascii="Arial" w:hAnsi="Arial" w:cs="Arial"/>
          <w:b/>
          <w:bCs/>
          <w:color w:val="000000"/>
          <w:sz w:val="24"/>
          <w:szCs w:val="24"/>
        </w:rPr>
      </w:pPr>
    </w:p>
    <w:p w14:paraId="6EF70665" w14:textId="77777777" w:rsidR="00891EFE" w:rsidRPr="00E7298A" w:rsidRDefault="00891EFE" w:rsidP="00E7298A">
      <w:pPr>
        <w:pStyle w:val="Prrafodelista"/>
        <w:ind w:left="1152"/>
        <w:jc w:val="both"/>
        <w:rPr>
          <w:rFonts w:ascii="Arial" w:hAnsi="Arial" w:cs="Arial"/>
          <w:color w:val="000000"/>
          <w:sz w:val="24"/>
          <w:szCs w:val="24"/>
        </w:rPr>
      </w:pPr>
      <w:r w:rsidRPr="00E7298A">
        <w:rPr>
          <w:rFonts w:ascii="Arial" w:hAnsi="Arial" w:cs="Arial"/>
          <w:color w:val="000000"/>
          <w:sz w:val="24"/>
          <w:szCs w:val="24"/>
        </w:rPr>
        <w:t xml:space="preserve">Las actividades relacionadas con la selección y disposición final de los documentos de archivo, se encuentran establecidas en el PDO-DIGD-02 PROCEDIMIENTO  DISPOSICION FINAL. </w:t>
      </w:r>
    </w:p>
    <w:p w14:paraId="15BD52FF" w14:textId="77777777" w:rsidR="00891EFE" w:rsidRPr="00E7298A" w:rsidRDefault="00891EFE" w:rsidP="00E7298A">
      <w:pPr>
        <w:pStyle w:val="Prrafodelista"/>
        <w:ind w:left="1152"/>
        <w:jc w:val="both"/>
        <w:rPr>
          <w:rFonts w:ascii="Arial" w:hAnsi="Arial" w:cs="Arial"/>
          <w:color w:val="000000"/>
          <w:sz w:val="24"/>
          <w:szCs w:val="24"/>
        </w:rPr>
      </w:pPr>
    </w:p>
    <w:p w14:paraId="1B25AF52" w14:textId="77777777" w:rsidR="00891EFE" w:rsidRPr="00E7298A" w:rsidRDefault="00891EFE" w:rsidP="00E7298A">
      <w:pPr>
        <w:pStyle w:val="Prrafodelista"/>
        <w:numPr>
          <w:ilvl w:val="0"/>
          <w:numId w:val="48"/>
        </w:numPr>
        <w:jc w:val="both"/>
        <w:rPr>
          <w:rFonts w:ascii="Arial" w:hAnsi="Arial" w:cs="Arial"/>
          <w:sz w:val="24"/>
          <w:szCs w:val="24"/>
        </w:rPr>
      </w:pPr>
      <w:r w:rsidRPr="00E7298A">
        <w:rPr>
          <w:rFonts w:ascii="Arial" w:hAnsi="Arial" w:cs="Arial"/>
          <w:color w:val="000000"/>
          <w:sz w:val="24"/>
          <w:szCs w:val="24"/>
        </w:rPr>
        <w:t>La forma de destrucción de los documentos en soporte papel es el rompimiento soportada en la expedición de actas de eliminación aprobadas por el comité Interno de archivo.</w:t>
      </w:r>
    </w:p>
    <w:p w14:paraId="0FC3967D" w14:textId="77777777" w:rsidR="00891EFE" w:rsidRPr="00E7298A" w:rsidRDefault="00891EFE" w:rsidP="00E7298A">
      <w:pPr>
        <w:pStyle w:val="Prrafodelista"/>
        <w:numPr>
          <w:ilvl w:val="0"/>
          <w:numId w:val="48"/>
        </w:numPr>
        <w:jc w:val="both"/>
        <w:rPr>
          <w:rFonts w:ascii="Arial" w:hAnsi="Arial" w:cs="Arial"/>
          <w:sz w:val="24"/>
          <w:szCs w:val="24"/>
        </w:rPr>
      </w:pPr>
      <w:r w:rsidRPr="00E7298A">
        <w:rPr>
          <w:rFonts w:ascii="Arial" w:hAnsi="Arial" w:cs="Arial"/>
          <w:color w:val="000000"/>
          <w:sz w:val="24"/>
          <w:szCs w:val="24"/>
        </w:rPr>
        <w:t>El FUID de eliminación debe ser manejado por cada funcionario de la Cámara para la eliminación.</w:t>
      </w:r>
    </w:p>
    <w:p w14:paraId="5D70E7A4" w14:textId="77777777" w:rsidR="00891EFE" w:rsidRPr="00E7298A" w:rsidRDefault="00891EFE" w:rsidP="00E7298A">
      <w:pPr>
        <w:pStyle w:val="Prrafodelista"/>
        <w:numPr>
          <w:ilvl w:val="0"/>
          <w:numId w:val="48"/>
        </w:numPr>
        <w:jc w:val="both"/>
        <w:rPr>
          <w:rFonts w:ascii="Arial" w:hAnsi="Arial" w:cs="Arial"/>
          <w:sz w:val="24"/>
          <w:szCs w:val="24"/>
        </w:rPr>
      </w:pPr>
      <w:r w:rsidRPr="00E7298A">
        <w:rPr>
          <w:rFonts w:ascii="Arial" w:hAnsi="Arial" w:cs="Arial"/>
          <w:color w:val="000000"/>
          <w:sz w:val="24"/>
          <w:szCs w:val="24"/>
        </w:rPr>
        <w:t>El sistema de información de la entidad ejecutará procesos de eliminación parcial o completa de acuerdo con los tiempos establecidos en las Tablas de Retención Documental, dejando constancias en las respectivas actas y cumpliendo con el procedimiento establecido.</w:t>
      </w:r>
    </w:p>
    <w:p w14:paraId="4F735B30" w14:textId="77777777" w:rsidR="00891EFE" w:rsidRPr="00E7298A" w:rsidRDefault="00891EFE" w:rsidP="00E7298A">
      <w:pPr>
        <w:pStyle w:val="Prrafodelista"/>
        <w:autoSpaceDE w:val="0"/>
        <w:autoSpaceDN w:val="0"/>
        <w:adjustRightInd w:val="0"/>
        <w:spacing w:after="0" w:line="240" w:lineRule="auto"/>
        <w:ind w:left="1872"/>
        <w:jc w:val="both"/>
        <w:rPr>
          <w:rFonts w:ascii="Arial" w:hAnsi="Arial" w:cs="Arial"/>
          <w:color w:val="000000"/>
          <w:sz w:val="24"/>
          <w:szCs w:val="24"/>
        </w:rPr>
      </w:pPr>
    </w:p>
    <w:p w14:paraId="5A950F9A" w14:textId="1F5732FE" w:rsidR="00891EFE" w:rsidRPr="00E7298A" w:rsidRDefault="00891EFE" w:rsidP="00E7298A">
      <w:pPr>
        <w:jc w:val="both"/>
        <w:rPr>
          <w:rFonts w:ascii="Arial" w:hAnsi="Arial" w:cs="Arial"/>
          <w:color w:val="000000"/>
          <w:sz w:val="24"/>
          <w:szCs w:val="24"/>
        </w:rPr>
      </w:pPr>
      <w:r w:rsidRPr="00E7298A">
        <w:rPr>
          <w:rFonts w:ascii="Arial" w:hAnsi="Arial" w:cs="Arial"/>
          <w:color w:val="000000"/>
          <w:sz w:val="24"/>
          <w:szCs w:val="24"/>
        </w:rPr>
        <w:t>El proceso de Disposición de los documentos abarca la selección en cualquier etapa del archivo, con miras a su conservación temporal, permanente o a su eliminación, de acuerdo con lo establecido en las TRD o en las TVD.</w:t>
      </w:r>
    </w:p>
    <w:p w14:paraId="3370141D" w14:textId="77777777" w:rsidR="008B6B8B" w:rsidRPr="00E7298A" w:rsidRDefault="008B6B8B" w:rsidP="00E7298A">
      <w:pPr>
        <w:jc w:val="both"/>
        <w:rPr>
          <w:rFonts w:ascii="Arial" w:hAnsi="Arial" w:cs="Arial"/>
          <w:color w:val="000000"/>
          <w:sz w:val="24"/>
          <w:szCs w:val="24"/>
        </w:rPr>
      </w:pPr>
    </w:p>
    <w:tbl>
      <w:tblPr>
        <w:tblStyle w:val="Tablaconcuadrcula4-nfasis61"/>
        <w:tblW w:w="0" w:type="auto"/>
        <w:tblLayout w:type="fixed"/>
        <w:tblLook w:val="04A0" w:firstRow="1" w:lastRow="0" w:firstColumn="1" w:lastColumn="0" w:noHBand="0" w:noVBand="1"/>
      </w:tblPr>
      <w:tblGrid>
        <w:gridCol w:w="2405"/>
        <w:gridCol w:w="4961"/>
        <w:gridCol w:w="426"/>
        <w:gridCol w:w="283"/>
        <w:gridCol w:w="425"/>
        <w:gridCol w:w="284"/>
      </w:tblGrid>
      <w:tr w:rsidR="00891EFE" w:rsidRPr="00E7298A" w14:paraId="5D9EBC6C" w14:textId="77777777" w:rsidTr="00891E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23846069" w14:textId="77777777" w:rsidR="00891EFE" w:rsidRPr="00E7298A" w:rsidRDefault="00891EFE" w:rsidP="00E7298A">
            <w:pPr>
              <w:jc w:val="both"/>
              <w:rPr>
                <w:rFonts w:ascii="Arial" w:hAnsi="Arial" w:cs="Arial"/>
                <w:color w:val="auto"/>
                <w:sz w:val="24"/>
                <w:szCs w:val="24"/>
              </w:rPr>
            </w:pPr>
          </w:p>
          <w:p w14:paraId="28737157" w14:textId="77777777" w:rsidR="00891EFE" w:rsidRPr="00E7298A" w:rsidRDefault="00891EFE" w:rsidP="00E7298A">
            <w:pPr>
              <w:jc w:val="both"/>
              <w:rPr>
                <w:rFonts w:ascii="Arial" w:hAnsi="Arial" w:cs="Arial"/>
                <w:color w:val="auto"/>
                <w:sz w:val="24"/>
                <w:szCs w:val="24"/>
              </w:rPr>
            </w:pPr>
            <w:r w:rsidRPr="00E7298A">
              <w:rPr>
                <w:rFonts w:ascii="Arial" w:hAnsi="Arial" w:cs="Arial"/>
                <w:color w:val="auto"/>
                <w:sz w:val="24"/>
                <w:szCs w:val="24"/>
              </w:rPr>
              <w:t>Aspecto/ criterio</w:t>
            </w:r>
          </w:p>
        </w:tc>
        <w:tc>
          <w:tcPr>
            <w:tcW w:w="4961" w:type="dxa"/>
            <w:vMerge w:val="restart"/>
          </w:tcPr>
          <w:p w14:paraId="6FCFDE3C" w14:textId="77777777" w:rsidR="00891EFE" w:rsidRPr="00E7298A" w:rsidRDefault="00891EFE" w:rsidP="00E7298A">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p w14:paraId="148D9684" w14:textId="77777777" w:rsidR="00891EFE" w:rsidRPr="00E7298A" w:rsidRDefault="00891EFE" w:rsidP="00E7298A">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E7298A">
              <w:rPr>
                <w:rFonts w:ascii="Arial" w:hAnsi="Arial" w:cs="Arial"/>
                <w:color w:val="auto"/>
                <w:sz w:val="24"/>
                <w:szCs w:val="24"/>
              </w:rPr>
              <w:t>Actividades a desarrollar</w:t>
            </w:r>
          </w:p>
        </w:tc>
        <w:tc>
          <w:tcPr>
            <w:tcW w:w="1418" w:type="dxa"/>
            <w:gridSpan w:val="4"/>
          </w:tcPr>
          <w:p w14:paraId="16D3FD07" w14:textId="77777777" w:rsidR="00891EFE" w:rsidRPr="00E7298A" w:rsidRDefault="00891EFE" w:rsidP="00E7298A">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E7298A">
              <w:rPr>
                <w:rFonts w:ascii="Arial" w:hAnsi="Arial" w:cs="Arial"/>
                <w:color w:val="auto"/>
                <w:sz w:val="24"/>
                <w:szCs w:val="24"/>
              </w:rPr>
              <w:t>Tipo de requisito</w:t>
            </w:r>
          </w:p>
        </w:tc>
      </w:tr>
      <w:tr w:rsidR="00891EFE" w:rsidRPr="00E7298A" w14:paraId="1B055CD5" w14:textId="77777777" w:rsidTr="00891EFE">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405" w:type="dxa"/>
            <w:vMerge/>
          </w:tcPr>
          <w:p w14:paraId="2DAF74FF" w14:textId="77777777" w:rsidR="00891EFE" w:rsidRPr="00E7298A" w:rsidRDefault="00891EFE" w:rsidP="00E7298A">
            <w:pPr>
              <w:jc w:val="both"/>
              <w:rPr>
                <w:rFonts w:ascii="Arial" w:hAnsi="Arial" w:cs="Arial"/>
                <w:b w:val="0"/>
                <w:sz w:val="24"/>
                <w:szCs w:val="24"/>
              </w:rPr>
            </w:pPr>
          </w:p>
        </w:tc>
        <w:tc>
          <w:tcPr>
            <w:tcW w:w="4961" w:type="dxa"/>
            <w:vMerge/>
          </w:tcPr>
          <w:p w14:paraId="3F28147B"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426" w:type="dxa"/>
          </w:tcPr>
          <w:p w14:paraId="7FA69536"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A</w:t>
            </w:r>
          </w:p>
        </w:tc>
        <w:tc>
          <w:tcPr>
            <w:tcW w:w="283" w:type="dxa"/>
          </w:tcPr>
          <w:p w14:paraId="34B7335A"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L</w:t>
            </w:r>
          </w:p>
        </w:tc>
        <w:tc>
          <w:tcPr>
            <w:tcW w:w="425" w:type="dxa"/>
          </w:tcPr>
          <w:p w14:paraId="7339CB8C"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F</w:t>
            </w:r>
          </w:p>
        </w:tc>
        <w:tc>
          <w:tcPr>
            <w:tcW w:w="284" w:type="dxa"/>
          </w:tcPr>
          <w:p w14:paraId="0B42C17C"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T</w:t>
            </w:r>
          </w:p>
        </w:tc>
      </w:tr>
      <w:tr w:rsidR="00891EFE" w:rsidRPr="00E7298A" w14:paraId="6DD6BEE7" w14:textId="77777777" w:rsidTr="00891EFE">
        <w:trPr>
          <w:trHeight w:val="90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37C7265B" w14:textId="77777777" w:rsidR="00891EFE" w:rsidRPr="00E7298A" w:rsidRDefault="00891EFE" w:rsidP="00E7298A">
            <w:pPr>
              <w:pStyle w:val="Default"/>
              <w:jc w:val="both"/>
              <w:rPr>
                <w:color w:val="auto"/>
              </w:rPr>
            </w:pPr>
          </w:p>
          <w:p w14:paraId="6E1735C4" w14:textId="77777777" w:rsidR="00891EFE" w:rsidRPr="00E7298A" w:rsidRDefault="00891EFE" w:rsidP="00E7298A">
            <w:pPr>
              <w:pStyle w:val="Default"/>
              <w:jc w:val="both"/>
              <w:rPr>
                <w:bCs w:val="0"/>
              </w:rPr>
            </w:pPr>
          </w:p>
          <w:p w14:paraId="0B768FB3" w14:textId="77777777" w:rsidR="00891EFE" w:rsidRPr="00E7298A" w:rsidRDefault="00891EFE" w:rsidP="00E7298A">
            <w:pPr>
              <w:pStyle w:val="Default"/>
              <w:jc w:val="both"/>
              <w:rPr>
                <w:bCs w:val="0"/>
              </w:rPr>
            </w:pPr>
          </w:p>
          <w:p w14:paraId="5E73844B" w14:textId="77777777" w:rsidR="00891EFE" w:rsidRPr="00E7298A" w:rsidRDefault="00891EFE" w:rsidP="00E7298A">
            <w:pPr>
              <w:pStyle w:val="Default"/>
              <w:jc w:val="both"/>
            </w:pPr>
            <w:r w:rsidRPr="00E7298A">
              <w:rPr>
                <w:bCs w:val="0"/>
              </w:rPr>
              <w:t xml:space="preserve">DIRECTRICES GENERALES </w:t>
            </w:r>
          </w:p>
          <w:p w14:paraId="10A708EA" w14:textId="77777777" w:rsidR="00891EFE" w:rsidRPr="00E7298A" w:rsidRDefault="00891EFE" w:rsidP="00E7298A">
            <w:pPr>
              <w:pStyle w:val="Default"/>
              <w:jc w:val="both"/>
              <w:rPr>
                <w:bCs w:val="0"/>
              </w:rPr>
            </w:pPr>
          </w:p>
          <w:p w14:paraId="730DC069" w14:textId="77777777" w:rsidR="00891EFE" w:rsidRPr="00E7298A" w:rsidRDefault="00891EFE" w:rsidP="00E7298A">
            <w:pPr>
              <w:pStyle w:val="Default"/>
              <w:jc w:val="both"/>
              <w:rPr>
                <w:bCs w:val="0"/>
              </w:rPr>
            </w:pPr>
          </w:p>
          <w:p w14:paraId="719B8051" w14:textId="77777777" w:rsidR="00891EFE" w:rsidRPr="00E7298A" w:rsidRDefault="00891EFE" w:rsidP="00E7298A">
            <w:pPr>
              <w:pStyle w:val="Default"/>
              <w:jc w:val="both"/>
              <w:rPr>
                <w:bCs w:val="0"/>
              </w:rPr>
            </w:pPr>
          </w:p>
          <w:p w14:paraId="75968D26" w14:textId="77777777" w:rsidR="00891EFE" w:rsidRPr="00E7298A" w:rsidRDefault="00891EFE" w:rsidP="00E7298A">
            <w:pPr>
              <w:pStyle w:val="Default"/>
              <w:jc w:val="both"/>
            </w:pPr>
          </w:p>
        </w:tc>
        <w:tc>
          <w:tcPr>
            <w:tcW w:w="4961" w:type="dxa"/>
          </w:tcPr>
          <w:p w14:paraId="2BB1D009"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Establecer el procedimiento para disposición final de las unidades documentales, apoyándose en las TRD y TVD</w:t>
            </w:r>
          </w:p>
        </w:tc>
        <w:tc>
          <w:tcPr>
            <w:tcW w:w="426" w:type="dxa"/>
          </w:tcPr>
          <w:p w14:paraId="5F86AC07"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4C8282AD"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25" w:type="dxa"/>
          </w:tcPr>
          <w:p w14:paraId="45DC0389"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Pr>
          <w:p w14:paraId="24806CB2"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91EFE" w:rsidRPr="00E7298A" w14:paraId="0BAAB694" w14:textId="77777777" w:rsidTr="00891EFE">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2405" w:type="dxa"/>
            <w:vMerge/>
          </w:tcPr>
          <w:p w14:paraId="6266A6BE" w14:textId="77777777" w:rsidR="00891EFE" w:rsidRPr="00E7298A" w:rsidRDefault="00891EFE" w:rsidP="00E7298A">
            <w:pPr>
              <w:jc w:val="both"/>
              <w:rPr>
                <w:rFonts w:ascii="Arial" w:hAnsi="Arial" w:cs="Arial"/>
                <w:sz w:val="24"/>
                <w:szCs w:val="24"/>
              </w:rPr>
            </w:pPr>
          </w:p>
        </w:tc>
        <w:tc>
          <w:tcPr>
            <w:tcW w:w="4961" w:type="dxa"/>
          </w:tcPr>
          <w:p w14:paraId="1717A68F" w14:textId="77777777" w:rsidR="00891EFE" w:rsidRPr="00E7298A" w:rsidRDefault="00891EFE" w:rsidP="00E7298A">
            <w:pPr>
              <w:pStyle w:val="Default"/>
              <w:jc w:val="both"/>
              <w:cnfStyle w:val="000000100000" w:firstRow="0" w:lastRow="0" w:firstColumn="0" w:lastColumn="0" w:oddVBand="0" w:evenVBand="0" w:oddHBand="1" w:evenHBand="0" w:firstRowFirstColumn="0" w:firstRowLastColumn="0" w:lastRowFirstColumn="0" w:lastRowLastColumn="0"/>
            </w:pPr>
            <w:r w:rsidRPr="00E7298A">
              <w:t>Registrar en el sistema de gestión documental de archivos los procedimientos de disposición final aplicados y los correspondientes metadatos, que vinculen dichos procedimientos.</w:t>
            </w:r>
          </w:p>
        </w:tc>
        <w:tc>
          <w:tcPr>
            <w:tcW w:w="426" w:type="dxa"/>
          </w:tcPr>
          <w:p w14:paraId="015D8622"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7BEF7315"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25" w:type="dxa"/>
          </w:tcPr>
          <w:p w14:paraId="2C1ED754"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Pr>
          <w:p w14:paraId="363789B5"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91EFE" w:rsidRPr="00E7298A" w14:paraId="324CB319" w14:textId="77777777" w:rsidTr="00891EFE">
        <w:trPr>
          <w:trHeight w:val="1868"/>
        </w:trPr>
        <w:tc>
          <w:tcPr>
            <w:cnfStyle w:val="001000000000" w:firstRow="0" w:lastRow="0" w:firstColumn="1" w:lastColumn="0" w:oddVBand="0" w:evenVBand="0" w:oddHBand="0" w:evenHBand="0" w:firstRowFirstColumn="0" w:firstRowLastColumn="0" w:lastRowFirstColumn="0" w:lastRowLastColumn="0"/>
            <w:tcW w:w="2405" w:type="dxa"/>
          </w:tcPr>
          <w:p w14:paraId="219427EB" w14:textId="6F4C099F" w:rsidR="00891EFE" w:rsidRPr="00E7298A" w:rsidRDefault="00891EFE" w:rsidP="00E7298A">
            <w:pPr>
              <w:pStyle w:val="Default"/>
              <w:jc w:val="both"/>
            </w:pPr>
            <w:r w:rsidRPr="00E7298A">
              <w:rPr>
                <w:bCs w:val="0"/>
              </w:rPr>
              <w:t xml:space="preserve">CONSERVACIÓN TOTAL, SELECCIÓN Y MICROFILMACIÓN Y/O DIGITALIZACIÓN </w:t>
            </w:r>
          </w:p>
        </w:tc>
        <w:tc>
          <w:tcPr>
            <w:tcW w:w="4961" w:type="dxa"/>
          </w:tcPr>
          <w:p w14:paraId="4BCC2EDF" w14:textId="77777777" w:rsidR="00891EFE" w:rsidRPr="00E7298A" w:rsidRDefault="00891EFE" w:rsidP="00E7298A">
            <w:pPr>
              <w:pStyle w:val="Default"/>
              <w:jc w:val="both"/>
              <w:cnfStyle w:val="000000000000" w:firstRow="0" w:lastRow="0" w:firstColumn="0" w:lastColumn="0" w:oddVBand="0" w:evenVBand="0" w:oddHBand="0" w:evenHBand="0" w:firstRowFirstColumn="0" w:firstRowLastColumn="0" w:lastRowFirstColumn="0" w:lastRowLastColumn="0"/>
            </w:pPr>
            <w:r w:rsidRPr="00E7298A">
              <w:t>Determinar la metodología, los estándares, las técnicas, los criterios y el plan de trabajo para la aplicación de la conservación total, la selección, la microfilmación y/o digitalización.</w:t>
            </w:r>
          </w:p>
        </w:tc>
        <w:tc>
          <w:tcPr>
            <w:tcW w:w="426" w:type="dxa"/>
          </w:tcPr>
          <w:p w14:paraId="732F0C4E"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p w14:paraId="6EF810BB"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 w:type="dxa"/>
          </w:tcPr>
          <w:p w14:paraId="3DA6D4A3"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425" w:type="dxa"/>
          </w:tcPr>
          <w:p w14:paraId="4438510C"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p w14:paraId="3F8A1F69"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4" w:type="dxa"/>
          </w:tcPr>
          <w:p w14:paraId="30E3E81F"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r>
      <w:tr w:rsidR="00891EFE" w:rsidRPr="00E7298A" w14:paraId="4A00CDDC" w14:textId="77777777" w:rsidTr="00891EFE">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437F84A6" w14:textId="77777777" w:rsidR="00891EFE" w:rsidRPr="00E7298A" w:rsidRDefault="00891EFE" w:rsidP="00E7298A">
            <w:pPr>
              <w:pStyle w:val="Default"/>
              <w:jc w:val="both"/>
              <w:rPr>
                <w:bCs w:val="0"/>
              </w:rPr>
            </w:pPr>
          </w:p>
          <w:p w14:paraId="0E10A17C" w14:textId="77777777" w:rsidR="00891EFE" w:rsidRPr="00E7298A" w:rsidRDefault="00891EFE" w:rsidP="00E7298A">
            <w:pPr>
              <w:pStyle w:val="Default"/>
              <w:jc w:val="both"/>
              <w:rPr>
                <w:bCs w:val="0"/>
              </w:rPr>
            </w:pPr>
          </w:p>
          <w:p w14:paraId="2F0FC8F8" w14:textId="77777777" w:rsidR="00891EFE" w:rsidRPr="00E7298A" w:rsidRDefault="00891EFE" w:rsidP="00E7298A">
            <w:pPr>
              <w:pStyle w:val="Default"/>
              <w:jc w:val="both"/>
              <w:rPr>
                <w:bCs w:val="0"/>
              </w:rPr>
            </w:pPr>
          </w:p>
          <w:p w14:paraId="0B9DB168" w14:textId="77777777" w:rsidR="00891EFE" w:rsidRPr="00E7298A" w:rsidRDefault="00891EFE" w:rsidP="00E7298A">
            <w:pPr>
              <w:pStyle w:val="Default"/>
              <w:jc w:val="both"/>
              <w:rPr>
                <w:bCs w:val="0"/>
              </w:rPr>
            </w:pPr>
            <w:r w:rsidRPr="00E7298A">
              <w:rPr>
                <w:bCs w:val="0"/>
              </w:rPr>
              <w:t>ELIMINACION</w:t>
            </w:r>
          </w:p>
        </w:tc>
        <w:tc>
          <w:tcPr>
            <w:tcW w:w="4961" w:type="dxa"/>
          </w:tcPr>
          <w:p w14:paraId="3BAB980E" w14:textId="77777777" w:rsidR="00891EFE" w:rsidRPr="00E7298A" w:rsidRDefault="00891EFE" w:rsidP="00E7298A">
            <w:pPr>
              <w:pStyle w:val="Default"/>
              <w:jc w:val="both"/>
              <w:cnfStyle w:val="000000100000" w:firstRow="0" w:lastRow="0" w:firstColumn="0" w:lastColumn="0" w:oddVBand="0" w:evenVBand="0" w:oddHBand="1" w:evenHBand="0" w:firstRowFirstColumn="0" w:firstRowLastColumn="0" w:lastRowFirstColumn="0" w:lastRowLastColumn="0"/>
            </w:pPr>
            <w:r w:rsidRPr="00E7298A">
              <w:t>Definir el procedimiento de eliminación segura de documentos físicos y electrónicos</w:t>
            </w:r>
          </w:p>
        </w:tc>
        <w:tc>
          <w:tcPr>
            <w:tcW w:w="426" w:type="dxa"/>
          </w:tcPr>
          <w:p w14:paraId="40F5308B"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19542E13"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25" w:type="dxa"/>
          </w:tcPr>
          <w:p w14:paraId="4D783FC1"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Pr>
          <w:p w14:paraId="1932B970" w14:textId="6DC05E3F" w:rsidR="00891EFE" w:rsidRPr="00E7298A" w:rsidRDefault="008B6B8B"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r>
      <w:tr w:rsidR="00891EFE" w:rsidRPr="00E7298A" w14:paraId="416AB19A" w14:textId="77777777" w:rsidTr="00891EFE">
        <w:trPr>
          <w:trHeight w:val="988"/>
        </w:trPr>
        <w:tc>
          <w:tcPr>
            <w:cnfStyle w:val="001000000000" w:firstRow="0" w:lastRow="0" w:firstColumn="1" w:lastColumn="0" w:oddVBand="0" w:evenVBand="0" w:oddHBand="0" w:evenHBand="0" w:firstRowFirstColumn="0" w:firstRowLastColumn="0" w:lastRowFirstColumn="0" w:lastRowLastColumn="0"/>
            <w:tcW w:w="2405" w:type="dxa"/>
            <w:vMerge/>
          </w:tcPr>
          <w:p w14:paraId="1BE65866" w14:textId="77777777" w:rsidR="00891EFE" w:rsidRPr="00E7298A" w:rsidRDefault="00891EFE" w:rsidP="00E7298A">
            <w:pPr>
              <w:pStyle w:val="Default"/>
              <w:jc w:val="both"/>
              <w:rPr>
                <w:bCs w:val="0"/>
              </w:rPr>
            </w:pPr>
          </w:p>
        </w:tc>
        <w:tc>
          <w:tcPr>
            <w:tcW w:w="4961" w:type="dxa"/>
          </w:tcPr>
          <w:p w14:paraId="6EDA14F9" w14:textId="77777777" w:rsidR="00891EFE" w:rsidRPr="00E7298A" w:rsidRDefault="00891EFE" w:rsidP="00E7298A">
            <w:pPr>
              <w:pStyle w:val="Default"/>
              <w:jc w:val="both"/>
              <w:cnfStyle w:val="000000000000" w:firstRow="0" w:lastRow="0" w:firstColumn="0" w:lastColumn="0" w:oddVBand="0" w:evenVBand="0" w:oddHBand="0" w:evenHBand="0" w:firstRowFirstColumn="0" w:firstRowLastColumn="0" w:lastRowFirstColumn="0" w:lastRowLastColumn="0"/>
            </w:pPr>
            <w:r w:rsidRPr="00E7298A">
              <w:t>Formalizar la eliminación de documentos mediante el acta del Comité Interno de Archivo.</w:t>
            </w:r>
          </w:p>
        </w:tc>
        <w:tc>
          <w:tcPr>
            <w:tcW w:w="426" w:type="dxa"/>
          </w:tcPr>
          <w:p w14:paraId="3F637F15"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670F0E63"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25" w:type="dxa"/>
          </w:tcPr>
          <w:p w14:paraId="47A7C9ED"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Pr>
          <w:p w14:paraId="0AFA5A66"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91EFE" w:rsidRPr="00E7298A" w14:paraId="385B789D" w14:textId="77777777" w:rsidTr="00891EFE">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2405" w:type="dxa"/>
            <w:vMerge/>
          </w:tcPr>
          <w:p w14:paraId="352C43C7" w14:textId="77777777" w:rsidR="00891EFE" w:rsidRPr="00E7298A" w:rsidRDefault="00891EFE" w:rsidP="00E7298A">
            <w:pPr>
              <w:pStyle w:val="Default"/>
              <w:jc w:val="both"/>
              <w:rPr>
                <w:bCs w:val="0"/>
              </w:rPr>
            </w:pPr>
          </w:p>
        </w:tc>
        <w:tc>
          <w:tcPr>
            <w:tcW w:w="4961" w:type="dxa"/>
          </w:tcPr>
          <w:p w14:paraId="7E30F32B" w14:textId="77777777" w:rsidR="00891EFE" w:rsidRPr="00E7298A" w:rsidRDefault="00891EFE" w:rsidP="00E7298A">
            <w:pPr>
              <w:pStyle w:val="Default"/>
              <w:jc w:val="both"/>
              <w:cnfStyle w:val="000000100000" w:firstRow="0" w:lastRow="0" w:firstColumn="0" w:lastColumn="0" w:oddVBand="0" w:evenVBand="0" w:oddHBand="1" w:evenHBand="0" w:firstRowFirstColumn="0" w:firstRowLastColumn="0" w:lastRowFirstColumn="0" w:lastRowLastColumn="0"/>
            </w:pPr>
            <w:r w:rsidRPr="00E7298A">
              <w:t>Elaborar y mantener disponibles las actas de eliminación y el inventario correspondiente, para dejar trazabilidad de las actividades de eliminación realizadas</w:t>
            </w:r>
          </w:p>
        </w:tc>
        <w:tc>
          <w:tcPr>
            <w:tcW w:w="426" w:type="dxa"/>
          </w:tcPr>
          <w:p w14:paraId="36EDBC92"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3" w:type="dxa"/>
          </w:tcPr>
          <w:p w14:paraId="596801EE"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25" w:type="dxa"/>
          </w:tcPr>
          <w:p w14:paraId="061EFFF3"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284" w:type="dxa"/>
          </w:tcPr>
          <w:p w14:paraId="6E4DC3BF"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91EFE" w:rsidRPr="00E7298A" w14:paraId="6CAACDCE" w14:textId="77777777" w:rsidTr="00891EFE">
        <w:tc>
          <w:tcPr>
            <w:cnfStyle w:val="001000000000" w:firstRow="0" w:lastRow="0" w:firstColumn="1" w:lastColumn="0" w:oddVBand="0" w:evenVBand="0" w:oddHBand="0" w:evenHBand="0" w:firstRowFirstColumn="0" w:firstRowLastColumn="0" w:lastRowFirstColumn="0" w:lastRowLastColumn="0"/>
            <w:tcW w:w="2405" w:type="dxa"/>
          </w:tcPr>
          <w:p w14:paraId="282EED30" w14:textId="77777777" w:rsidR="00891EFE" w:rsidRPr="00E7298A" w:rsidRDefault="00891EFE" w:rsidP="00E7298A">
            <w:pPr>
              <w:jc w:val="both"/>
              <w:rPr>
                <w:rFonts w:ascii="Arial" w:hAnsi="Arial" w:cs="Arial"/>
                <w:sz w:val="24"/>
                <w:szCs w:val="24"/>
              </w:rPr>
            </w:pPr>
            <w:r w:rsidRPr="00E7298A">
              <w:rPr>
                <w:rFonts w:ascii="Arial" w:hAnsi="Arial" w:cs="Arial"/>
                <w:sz w:val="24"/>
                <w:szCs w:val="24"/>
              </w:rPr>
              <w:t>TIPO DE REQUISITO</w:t>
            </w:r>
          </w:p>
        </w:tc>
        <w:tc>
          <w:tcPr>
            <w:tcW w:w="6379" w:type="dxa"/>
            <w:gridSpan w:val="5"/>
          </w:tcPr>
          <w:p w14:paraId="2B4E0F39"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A: Administrativo          L: Legal               F: Funcional     T: Tecnológico</w:t>
            </w:r>
          </w:p>
        </w:tc>
      </w:tr>
    </w:tbl>
    <w:p w14:paraId="262850C9" w14:textId="77777777" w:rsidR="00891EFE" w:rsidRPr="00E7298A" w:rsidRDefault="00891EFE" w:rsidP="00E7298A">
      <w:pPr>
        <w:jc w:val="both"/>
        <w:rPr>
          <w:rFonts w:ascii="Arial" w:hAnsi="Arial" w:cs="Arial"/>
          <w:color w:val="2E74B5" w:themeColor="accent1" w:themeShade="BF"/>
          <w:sz w:val="24"/>
          <w:szCs w:val="24"/>
        </w:rPr>
      </w:pPr>
    </w:p>
    <w:p w14:paraId="07EC7C32" w14:textId="77777777" w:rsidR="008B6B8B" w:rsidRPr="00E7298A" w:rsidRDefault="008B6B8B" w:rsidP="00E7298A">
      <w:pPr>
        <w:jc w:val="both"/>
        <w:rPr>
          <w:rFonts w:ascii="Arial" w:hAnsi="Arial" w:cs="Arial"/>
          <w:color w:val="2E74B5" w:themeColor="accent1" w:themeShade="BF"/>
          <w:sz w:val="24"/>
          <w:szCs w:val="24"/>
        </w:rPr>
      </w:pPr>
    </w:p>
    <w:p w14:paraId="16652D75" w14:textId="77777777" w:rsidR="008B6B8B" w:rsidRPr="00E7298A" w:rsidRDefault="008B6B8B" w:rsidP="00E7298A">
      <w:pPr>
        <w:jc w:val="both"/>
        <w:rPr>
          <w:rFonts w:ascii="Arial" w:hAnsi="Arial" w:cs="Arial"/>
          <w:color w:val="2E74B5" w:themeColor="accent1" w:themeShade="BF"/>
          <w:sz w:val="24"/>
          <w:szCs w:val="24"/>
        </w:rPr>
      </w:pPr>
    </w:p>
    <w:p w14:paraId="428DAA2F" w14:textId="77777777" w:rsidR="008B6B8B" w:rsidRPr="00E7298A" w:rsidRDefault="008B6B8B" w:rsidP="00E7298A">
      <w:pPr>
        <w:jc w:val="both"/>
        <w:rPr>
          <w:rFonts w:ascii="Arial" w:hAnsi="Arial" w:cs="Arial"/>
          <w:color w:val="2E74B5" w:themeColor="accent1" w:themeShade="BF"/>
          <w:sz w:val="24"/>
          <w:szCs w:val="24"/>
        </w:rPr>
      </w:pPr>
    </w:p>
    <w:p w14:paraId="73AFEB09" w14:textId="77777777" w:rsidR="00891EFE" w:rsidRPr="00E7298A" w:rsidRDefault="00891EFE" w:rsidP="00E7298A">
      <w:pPr>
        <w:pStyle w:val="Ttulo3"/>
        <w:jc w:val="both"/>
        <w:rPr>
          <w:rFonts w:ascii="Arial" w:hAnsi="Arial" w:cs="Arial"/>
          <w:color w:val="2E74B5" w:themeColor="accent1" w:themeShade="BF"/>
          <w:sz w:val="24"/>
          <w:szCs w:val="24"/>
        </w:rPr>
      </w:pPr>
      <w:bookmarkStart w:id="64" w:name="_Toc478027799"/>
      <w:r w:rsidRPr="00E7298A">
        <w:rPr>
          <w:rFonts w:ascii="Arial" w:hAnsi="Arial" w:cs="Arial"/>
          <w:color w:val="2E74B5" w:themeColor="accent1" w:themeShade="BF"/>
          <w:sz w:val="24"/>
          <w:szCs w:val="24"/>
        </w:rPr>
        <w:lastRenderedPageBreak/>
        <w:t>PRESERVACIÓN A LARGO PLAZO:</w:t>
      </w:r>
      <w:bookmarkEnd w:id="64"/>
      <w:r w:rsidRPr="00E7298A">
        <w:rPr>
          <w:rFonts w:ascii="Arial" w:hAnsi="Arial" w:cs="Arial"/>
          <w:color w:val="2E74B5" w:themeColor="accent1" w:themeShade="BF"/>
          <w:sz w:val="24"/>
          <w:szCs w:val="24"/>
        </w:rPr>
        <w:t xml:space="preserve"> </w:t>
      </w:r>
    </w:p>
    <w:p w14:paraId="3ED8A511" w14:textId="77777777" w:rsidR="00891EFE" w:rsidRPr="00E7298A" w:rsidRDefault="00891EFE" w:rsidP="00E7298A">
      <w:pPr>
        <w:jc w:val="both"/>
        <w:rPr>
          <w:rFonts w:ascii="Arial" w:hAnsi="Arial" w:cs="Arial"/>
          <w:sz w:val="24"/>
          <w:szCs w:val="24"/>
        </w:rPr>
      </w:pPr>
    </w:p>
    <w:p w14:paraId="18414D21" w14:textId="77777777" w:rsidR="00891EFE" w:rsidRPr="00E7298A" w:rsidRDefault="00891EFE" w:rsidP="00E7298A">
      <w:pPr>
        <w:pStyle w:val="Ttulo4"/>
        <w:jc w:val="both"/>
        <w:rPr>
          <w:rFonts w:ascii="Arial" w:hAnsi="Arial" w:cs="Arial"/>
          <w:i w:val="0"/>
          <w:color w:val="2E74B5" w:themeColor="accent1" w:themeShade="BF"/>
          <w:sz w:val="24"/>
          <w:szCs w:val="24"/>
        </w:rPr>
      </w:pPr>
      <w:r w:rsidRPr="00E7298A">
        <w:rPr>
          <w:rFonts w:ascii="Arial" w:hAnsi="Arial" w:cs="Arial"/>
          <w:i w:val="0"/>
          <w:color w:val="2E74B5" w:themeColor="accent1" w:themeShade="BF"/>
          <w:sz w:val="24"/>
          <w:szCs w:val="24"/>
        </w:rPr>
        <w:t xml:space="preserve"> </w:t>
      </w:r>
      <w:bookmarkStart w:id="65" w:name="_Toc478027800"/>
      <w:r w:rsidRPr="00E7298A">
        <w:rPr>
          <w:rFonts w:ascii="Arial" w:hAnsi="Arial" w:cs="Arial"/>
          <w:i w:val="0"/>
          <w:color w:val="2E74B5" w:themeColor="accent1" w:themeShade="BF"/>
          <w:sz w:val="24"/>
          <w:szCs w:val="24"/>
        </w:rPr>
        <w:t>Definición:</w:t>
      </w:r>
      <w:bookmarkEnd w:id="65"/>
      <w:r w:rsidRPr="00E7298A">
        <w:rPr>
          <w:rFonts w:ascii="Arial" w:hAnsi="Arial" w:cs="Arial"/>
          <w:i w:val="0"/>
          <w:color w:val="2E74B5" w:themeColor="accent1" w:themeShade="BF"/>
          <w:sz w:val="24"/>
          <w:szCs w:val="24"/>
        </w:rPr>
        <w:t xml:space="preserve"> </w:t>
      </w:r>
    </w:p>
    <w:p w14:paraId="1C389733" w14:textId="77777777" w:rsidR="00891EFE" w:rsidRPr="00E7298A" w:rsidRDefault="00891EFE" w:rsidP="00E7298A">
      <w:pPr>
        <w:jc w:val="both"/>
        <w:rPr>
          <w:rFonts w:ascii="Arial" w:hAnsi="Arial" w:cs="Arial"/>
          <w:sz w:val="24"/>
          <w:szCs w:val="24"/>
        </w:rPr>
      </w:pPr>
    </w:p>
    <w:p w14:paraId="420D3972" w14:textId="77777777" w:rsidR="00891EFE" w:rsidRPr="00E7298A" w:rsidRDefault="00891EFE" w:rsidP="00E7298A">
      <w:pPr>
        <w:jc w:val="both"/>
        <w:rPr>
          <w:rFonts w:ascii="Arial" w:hAnsi="Arial" w:cs="Arial"/>
          <w:sz w:val="24"/>
          <w:szCs w:val="24"/>
        </w:rPr>
      </w:pPr>
      <w:r w:rsidRPr="00E7298A">
        <w:rPr>
          <w:rFonts w:ascii="Arial" w:hAnsi="Arial" w:cs="Arial"/>
          <w:sz w:val="24"/>
          <w:szCs w:val="24"/>
        </w:rPr>
        <w:t>Conjunto de acciones y estándares aplicados a los docu</w:t>
      </w:r>
      <w:r w:rsidRPr="00E7298A">
        <w:rPr>
          <w:rFonts w:ascii="Arial" w:hAnsi="Arial" w:cs="Arial"/>
          <w:sz w:val="24"/>
          <w:szCs w:val="24"/>
        </w:rPr>
        <w:softHyphen/>
        <w:t>mentos durante su gestión para garantizar su preservación en el tiempo, independientemente de su medio y forma de registro o almacenamiento.</w:t>
      </w:r>
    </w:p>
    <w:p w14:paraId="1061B3EB" w14:textId="77777777" w:rsidR="00891EFE" w:rsidRPr="00E7298A" w:rsidRDefault="00891EFE" w:rsidP="00E7298A">
      <w:pPr>
        <w:pStyle w:val="Ttulo4"/>
        <w:jc w:val="both"/>
        <w:rPr>
          <w:rFonts w:ascii="Arial" w:hAnsi="Arial" w:cs="Arial"/>
          <w:color w:val="2E74B5" w:themeColor="accent1" w:themeShade="BF"/>
          <w:sz w:val="24"/>
          <w:szCs w:val="24"/>
        </w:rPr>
      </w:pPr>
      <w:bookmarkStart w:id="66" w:name="_Toc478027801"/>
      <w:r w:rsidRPr="00E7298A">
        <w:rPr>
          <w:rFonts w:ascii="Arial" w:hAnsi="Arial" w:cs="Arial"/>
          <w:i w:val="0"/>
          <w:color w:val="2E74B5" w:themeColor="accent1" w:themeShade="BF"/>
          <w:sz w:val="24"/>
          <w:szCs w:val="24"/>
        </w:rPr>
        <w:t>Alcance:</w:t>
      </w:r>
      <w:bookmarkEnd w:id="66"/>
      <w:r w:rsidRPr="00E7298A">
        <w:rPr>
          <w:rFonts w:ascii="Arial" w:hAnsi="Arial" w:cs="Arial"/>
          <w:i w:val="0"/>
          <w:color w:val="2E74B5" w:themeColor="accent1" w:themeShade="BF"/>
          <w:sz w:val="24"/>
          <w:szCs w:val="24"/>
        </w:rPr>
        <w:t xml:space="preserve"> </w:t>
      </w:r>
    </w:p>
    <w:p w14:paraId="0F3FE842" w14:textId="77777777" w:rsidR="00891EFE" w:rsidRPr="00E7298A" w:rsidRDefault="00891EFE" w:rsidP="00E7298A">
      <w:pPr>
        <w:jc w:val="both"/>
        <w:rPr>
          <w:rFonts w:ascii="Arial" w:hAnsi="Arial" w:cs="Arial"/>
          <w:sz w:val="24"/>
          <w:szCs w:val="24"/>
        </w:rPr>
      </w:pPr>
    </w:p>
    <w:p w14:paraId="0F48B340" w14:textId="531A0050" w:rsidR="00891EFE" w:rsidRPr="00E7298A" w:rsidRDefault="00891EFE" w:rsidP="00E7298A">
      <w:pPr>
        <w:jc w:val="both"/>
        <w:rPr>
          <w:rFonts w:ascii="Arial" w:hAnsi="Arial" w:cs="Arial"/>
          <w:sz w:val="24"/>
          <w:szCs w:val="24"/>
        </w:rPr>
      </w:pPr>
      <w:r w:rsidRPr="00E7298A">
        <w:rPr>
          <w:rFonts w:ascii="Arial" w:hAnsi="Arial" w:cs="Arial"/>
          <w:sz w:val="24"/>
          <w:szCs w:val="24"/>
        </w:rPr>
        <w:t>Este procedimiento comprende desde el desarrollo del sistema Integrado de conservación, pasando por la preservación de información y conservación documental hasta la aplicación de técnicas de preservación a largo plazo de documentos físicos, digitales y electrónicos.</w:t>
      </w:r>
    </w:p>
    <w:p w14:paraId="731162E2" w14:textId="77777777" w:rsidR="00891EFE" w:rsidRPr="00E7298A" w:rsidRDefault="00891EFE" w:rsidP="00E7298A">
      <w:pPr>
        <w:pStyle w:val="Ttulo4"/>
        <w:jc w:val="both"/>
        <w:rPr>
          <w:rFonts w:ascii="Arial" w:hAnsi="Arial" w:cs="Arial"/>
          <w:i w:val="0"/>
          <w:sz w:val="24"/>
          <w:szCs w:val="24"/>
        </w:rPr>
      </w:pPr>
      <w:r w:rsidRPr="00E7298A">
        <w:rPr>
          <w:rFonts w:ascii="Arial" w:hAnsi="Arial" w:cs="Arial"/>
          <w:i w:val="0"/>
          <w:sz w:val="24"/>
          <w:szCs w:val="24"/>
        </w:rPr>
        <w:t xml:space="preserve"> </w:t>
      </w:r>
      <w:bookmarkStart w:id="67" w:name="_Toc478027802"/>
      <w:r w:rsidRPr="00E7298A">
        <w:rPr>
          <w:rFonts w:ascii="Arial" w:hAnsi="Arial" w:cs="Arial"/>
          <w:i w:val="0"/>
          <w:color w:val="2E74B5" w:themeColor="accent1" w:themeShade="BF"/>
          <w:sz w:val="24"/>
          <w:szCs w:val="24"/>
        </w:rPr>
        <w:t>Actividades:</w:t>
      </w:r>
      <w:bookmarkEnd w:id="67"/>
      <w:r w:rsidRPr="00E7298A">
        <w:rPr>
          <w:rFonts w:ascii="Arial" w:hAnsi="Arial" w:cs="Arial"/>
          <w:i w:val="0"/>
          <w:color w:val="2E74B5" w:themeColor="accent1" w:themeShade="BF"/>
          <w:sz w:val="24"/>
          <w:szCs w:val="24"/>
        </w:rPr>
        <w:t xml:space="preserve"> </w:t>
      </w:r>
    </w:p>
    <w:p w14:paraId="7D0B60A0" w14:textId="77777777" w:rsidR="00891EFE" w:rsidRPr="00E7298A" w:rsidRDefault="00891EFE" w:rsidP="00E7298A">
      <w:pPr>
        <w:jc w:val="both"/>
        <w:rPr>
          <w:rFonts w:ascii="Arial" w:hAnsi="Arial" w:cs="Arial"/>
          <w:sz w:val="24"/>
          <w:szCs w:val="24"/>
        </w:rPr>
      </w:pPr>
    </w:p>
    <w:p w14:paraId="24F1C29D" w14:textId="278AD81A" w:rsidR="00891EFE" w:rsidRPr="00E7298A" w:rsidRDefault="00891EFE" w:rsidP="00E7298A">
      <w:pPr>
        <w:jc w:val="both"/>
        <w:rPr>
          <w:rFonts w:ascii="Arial" w:hAnsi="Arial" w:cs="Arial"/>
          <w:sz w:val="24"/>
          <w:szCs w:val="24"/>
        </w:rPr>
      </w:pPr>
      <w:r w:rsidRPr="00E7298A">
        <w:rPr>
          <w:rFonts w:ascii="Arial" w:hAnsi="Arial" w:cs="Arial"/>
          <w:sz w:val="24"/>
          <w:szCs w:val="24"/>
        </w:rPr>
        <w:t>El desarrollo de este procedimiento involucra las siguientes acciones:</w:t>
      </w:r>
    </w:p>
    <w:p w14:paraId="4C0A2E5A" w14:textId="1036608C" w:rsidR="00891EFE" w:rsidRPr="00E7298A" w:rsidRDefault="00891EFE" w:rsidP="00E7298A">
      <w:pPr>
        <w:pStyle w:val="Prrafodelista"/>
        <w:numPr>
          <w:ilvl w:val="0"/>
          <w:numId w:val="11"/>
        </w:numPr>
        <w:jc w:val="both"/>
        <w:rPr>
          <w:rFonts w:ascii="Arial" w:hAnsi="Arial" w:cs="Arial"/>
          <w:sz w:val="24"/>
          <w:szCs w:val="24"/>
        </w:rPr>
      </w:pPr>
      <w:r w:rsidRPr="00E7298A">
        <w:rPr>
          <w:rFonts w:ascii="Arial" w:hAnsi="Arial" w:cs="Arial"/>
          <w:sz w:val="24"/>
          <w:szCs w:val="24"/>
        </w:rPr>
        <w:t xml:space="preserve">Diseñar implementar el SIC orientados por la CCF en las etapas de Archivo de Gestión y Archivo Central </w:t>
      </w:r>
    </w:p>
    <w:p w14:paraId="3DA11155" w14:textId="77777777" w:rsidR="00891EFE" w:rsidRPr="00E7298A" w:rsidRDefault="00891EFE" w:rsidP="00E7298A">
      <w:pPr>
        <w:pStyle w:val="Prrafodelista"/>
        <w:autoSpaceDE w:val="0"/>
        <w:autoSpaceDN w:val="0"/>
        <w:adjustRightInd w:val="0"/>
        <w:spacing w:after="0" w:line="240" w:lineRule="auto"/>
        <w:jc w:val="both"/>
        <w:rPr>
          <w:rFonts w:ascii="Arial" w:hAnsi="Arial" w:cs="Arial"/>
          <w:b/>
          <w:bCs/>
          <w:color w:val="000000"/>
          <w:sz w:val="24"/>
          <w:szCs w:val="24"/>
        </w:rPr>
      </w:pPr>
    </w:p>
    <w:p w14:paraId="6722AD2A" w14:textId="77777777" w:rsidR="00891EFE" w:rsidRPr="00E7298A" w:rsidRDefault="00891EFE" w:rsidP="00E7298A">
      <w:pPr>
        <w:pStyle w:val="Prrafodelista"/>
        <w:autoSpaceDE w:val="0"/>
        <w:autoSpaceDN w:val="0"/>
        <w:adjustRightInd w:val="0"/>
        <w:spacing w:after="0" w:line="240" w:lineRule="auto"/>
        <w:jc w:val="both"/>
        <w:rPr>
          <w:rFonts w:ascii="Arial" w:hAnsi="Arial" w:cs="Arial"/>
          <w:b/>
          <w:bCs/>
          <w:color w:val="000000"/>
          <w:sz w:val="24"/>
          <w:szCs w:val="24"/>
        </w:rPr>
      </w:pPr>
    </w:p>
    <w:p w14:paraId="385A0272" w14:textId="77777777" w:rsidR="00891EFE" w:rsidRPr="00E7298A" w:rsidRDefault="00891EFE" w:rsidP="00E7298A">
      <w:pPr>
        <w:pStyle w:val="Prrafodelista"/>
        <w:autoSpaceDE w:val="0"/>
        <w:autoSpaceDN w:val="0"/>
        <w:adjustRightInd w:val="0"/>
        <w:spacing w:after="0" w:line="240" w:lineRule="auto"/>
        <w:jc w:val="both"/>
        <w:rPr>
          <w:rFonts w:ascii="Arial" w:hAnsi="Arial" w:cs="Arial"/>
          <w:b/>
          <w:bCs/>
          <w:color w:val="000000"/>
          <w:sz w:val="24"/>
          <w:szCs w:val="24"/>
        </w:rPr>
      </w:pPr>
      <w:r w:rsidRPr="00E7298A">
        <w:rPr>
          <w:rFonts w:ascii="Arial" w:hAnsi="Arial" w:cs="Arial"/>
          <w:b/>
          <w:bCs/>
          <w:color w:val="000000"/>
          <w:sz w:val="24"/>
          <w:szCs w:val="24"/>
        </w:rPr>
        <w:t xml:space="preserve">Políticas de Preservación a Largo Plazo de los Documentos </w:t>
      </w:r>
    </w:p>
    <w:p w14:paraId="701C8F40" w14:textId="77777777" w:rsidR="00891EFE" w:rsidRPr="00E7298A" w:rsidRDefault="00891EFE" w:rsidP="00E7298A">
      <w:pPr>
        <w:pStyle w:val="Prrafodelista"/>
        <w:autoSpaceDE w:val="0"/>
        <w:autoSpaceDN w:val="0"/>
        <w:adjustRightInd w:val="0"/>
        <w:spacing w:after="0" w:line="240" w:lineRule="auto"/>
        <w:jc w:val="both"/>
        <w:rPr>
          <w:rFonts w:ascii="Arial" w:hAnsi="Arial" w:cs="Arial"/>
          <w:b/>
          <w:bCs/>
          <w:color w:val="000000"/>
          <w:sz w:val="24"/>
          <w:szCs w:val="24"/>
        </w:rPr>
      </w:pPr>
    </w:p>
    <w:p w14:paraId="12B0812A" w14:textId="77777777" w:rsidR="00891EFE" w:rsidRPr="00E7298A" w:rsidRDefault="00891EFE" w:rsidP="00E7298A">
      <w:pPr>
        <w:pStyle w:val="Prrafodelista"/>
        <w:numPr>
          <w:ilvl w:val="0"/>
          <w:numId w:val="49"/>
        </w:numPr>
        <w:autoSpaceDE w:val="0"/>
        <w:autoSpaceDN w:val="0"/>
        <w:adjustRightInd w:val="0"/>
        <w:spacing w:after="0" w:line="240" w:lineRule="auto"/>
        <w:jc w:val="both"/>
        <w:rPr>
          <w:rFonts w:ascii="Arial" w:hAnsi="Arial" w:cs="Arial"/>
          <w:color w:val="000000"/>
          <w:sz w:val="24"/>
          <w:szCs w:val="24"/>
        </w:rPr>
      </w:pPr>
      <w:r w:rsidRPr="00E7298A">
        <w:rPr>
          <w:rFonts w:ascii="Arial" w:hAnsi="Arial" w:cs="Arial"/>
          <w:color w:val="000000"/>
          <w:sz w:val="24"/>
          <w:szCs w:val="24"/>
        </w:rPr>
        <w:t xml:space="preserve">Todos los documentos de archivo que se digitalicen se deben de guardar en el formato PDF/A. </w:t>
      </w:r>
    </w:p>
    <w:p w14:paraId="02B6209E" w14:textId="424CB747" w:rsidR="00891EFE" w:rsidRPr="00E7298A" w:rsidRDefault="00891EFE" w:rsidP="00E7298A">
      <w:pPr>
        <w:pStyle w:val="Prrafodelista"/>
        <w:numPr>
          <w:ilvl w:val="0"/>
          <w:numId w:val="49"/>
        </w:numPr>
        <w:autoSpaceDE w:val="0"/>
        <w:autoSpaceDN w:val="0"/>
        <w:adjustRightInd w:val="0"/>
        <w:spacing w:after="0" w:line="240" w:lineRule="auto"/>
        <w:jc w:val="both"/>
        <w:rPr>
          <w:rFonts w:ascii="Arial" w:hAnsi="Arial" w:cs="Arial"/>
          <w:color w:val="000000"/>
          <w:sz w:val="24"/>
          <w:szCs w:val="24"/>
        </w:rPr>
      </w:pPr>
      <w:r w:rsidRPr="00E7298A">
        <w:rPr>
          <w:rFonts w:ascii="Arial" w:hAnsi="Arial" w:cs="Arial"/>
          <w:color w:val="000000"/>
          <w:sz w:val="24"/>
          <w:szCs w:val="24"/>
        </w:rPr>
        <w:t>El proceso de preservación a largo plazo comprende las acciones y estándares aplicados a los documentos durante su gestión para garantizar su preservación en el tiempo sea soporte digital o soporte físico, garantizando de esta manera a largo plazo la memoria de la entidad. Para tal fin se deberán ejercer las siguientes actividades:</w:t>
      </w:r>
    </w:p>
    <w:p w14:paraId="11228B0B" w14:textId="77777777" w:rsidR="008B6B8B" w:rsidRPr="00E7298A" w:rsidRDefault="008B6B8B" w:rsidP="00E7298A">
      <w:pPr>
        <w:autoSpaceDE w:val="0"/>
        <w:autoSpaceDN w:val="0"/>
        <w:adjustRightInd w:val="0"/>
        <w:spacing w:after="0" w:line="240" w:lineRule="auto"/>
        <w:jc w:val="both"/>
        <w:rPr>
          <w:rFonts w:ascii="Arial" w:hAnsi="Arial" w:cs="Arial"/>
          <w:color w:val="000000"/>
          <w:sz w:val="24"/>
          <w:szCs w:val="24"/>
        </w:rPr>
      </w:pPr>
    </w:p>
    <w:p w14:paraId="4242180D" w14:textId="77777777" w:rsidR="008B6B8B" w:rsidRPr="00E7298A" w:rsidRDefault="008B6B8B" w:rsidP="00E7298A">
      <w:pPr>
        <w:autoSpaceDE w:val="0"/>
        <w:autoSpaceDN w:val="0"/>
        <w:adjustRightInd w:val="0"/>
        <w:spacing w:after="0" w:line="240" w:lineRule="auto"/>
        <w:jc w:val="both"/>
        <w:rPr>
          <w:rFonts w:ascii="Arial" w:hAnsi="Arial" w:cs="Arial"/>
          <w:color w:val="000000"/>
          <w:sz w:val="24"/>
          <w:szCs w:val="24"/>
        </w:rPr>
      </w:pPr>
    </w:p>
    <w:p w14:paraId="7CA18336" w14:textId="77777777" w:rsidR="008B6B8B" w:rsidRPr="00E7298A" w:rsidRDefault="008B6B8B" w:rsidP="00E7298A">
      <w:pPr>
        <w:autoSpaceDE w:val="0"/>
        <w:autoSpaceDN w:val="0"/>
        <w:adjustRightInd w:val="0"/>
        <w:spacing w:after="0" w:line="240" w:lineRule="auto"/>
        <w:jc w:val="both"/>
        <w:rPr>
          <w:rFonts w:ascii="Arial" w:hAnsi="Arial" w:cs="Arial"/>
          <w:color w:val="000000"/>
          <w:sz w:val="24"/>
          <w:szCs w:val="24"/>
        </w:rPr>
      </w:pPr>
    </w:p>
    <w:p w14:paraId="5B339C50" w14:textId="77777777" w:rsidR="008B6B8B" w:rsidRPr="00E7298A" w:rsidRDefault="008B6B8B" w:rsidP="00E7298A">
      <w:pPr>
        <w:autoSpaceDE w:val="0"/>
        <w:autoSpaceDN w:val="0"/>
        <w:adjustRightInd w:val="0"/>
        <w:spacing w:after="0" w:line="240" w:lineRule="auto"/>
        <w:jc w:val="both"/>
        <w:rPr>
          <w:rFonts w:ascii="Arial" w:hAnsi="Arial" w:cs="Arial"/>
          <w:color w:val="000000"/>
          <w:sz w:val="24"/>
          <w:szCs w:val="24"/>
        </w:rPr>
      </w:pPr>
    </w:p>
    <w:p w14:paraId="66007FE7" w14:textId="77777777" w:rsidR="008B6B8B" w:rsidRPr="00E7298A" w:rsidRDefault="008B6B8B" w:rsidP="00E7298A">
      <w:pPr>
        <w:autoSpaceDE w:val="0"/>
        <w:autoSpaceDN w:val="0"/>
        <w:adjustRightInd w:val="0"/>
        <w:spacing w:after="0" w:line="240" w:lineRule="auto"/>
        <w:jc w:val="both"/>
        <w:rPr>
          <w:rFonts w:ascii="Arial" w:hAnsi="Arial" w:cs="Arial"/>
          <w:color w:val="000000"/>
          <w:sz w:val="24"/>
          <w:szCs w:val="24"/>
        </w:rPr>
      </w:pPr>
    </w:p>
    <w:p w14:paraId="141FE621" w14:textId="77777777" w:rsidR="00891EFE" w:rsidRPr="00E7298A" w:rsidRDefault="00891EFE" w:rsidP="00E7298A">
      <w:pPr>
        <w:pStyle w:val="Prrafodelista"/>
        <w:autoSpaceDE w:val="0"/>
        <w:autoSpaceDN w:val="0"/>
        <w:adjustRightInd w:val="0"/>
        <w:spacing w:after="0" w:line="240" w:lineRule="auto"/>
        <w:ind w:left="1440"/>
        <w:jc w:val="both"/>
        <w:rPr>
          <w:rFonts w:ascii="Arial" w:hAnsi="Arial" w:cs="Arial"/>
          <w:color w:val="000000"/>
          <w:sz w:val="24"/>
          <w:szCs w:val="24"/>
        </w:rPr>
      </w:pPr>
    </w:p>
    <w:tbl>
      <w:tblPr>
        <w:tblStyle w:val="Tablaconcuadrcula4-nfasis61"/>
        <w:tblW w:w="0" w:type="auto"/>
        <w:tblLayout w:type="fixed"/>
        <w:tblLook w:val="04A0" w:firstRow="1" w:lastRow="0" w:firstColumn="1" w:lastColumn="0" w:noHBand="0" w:noVBand="1"/>
      </w:tblPr>
      <w:tblGrid>
        <w:gridCol w:w="2405"/>
        <w:gridCol w:w="4961"/>
        <w:gridCol w:w="426"/>
        <w:gridCol w:w="283"/>
        <w:gridCol w:w="425"/>
        <w:gridCol w:w="284"/>
      </w:tblGrid>
      <w:tr w:rsidR="00891EFE" w:rsidRPr="00E7298A" w14:paraId="35531B52" w14:textId="77777777" w:rsidTr="00891E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200E01ED" w14:textId="77777777" w:rsidR="00891EFE" w:rsidRPr="00E7298A" w:rsidRDefault="00891EFE" w:rsidP="00E7298A">
            <w:pPr>
              <w:jc w:val="both"/>
              <w:rPr>
                <w:rFonts w:ascii="Arial" w:hAnsi="Arial" w:cs="Arial"/>
                <w:color w:val="auto"/>
                <w:sz w:val="24"/>
                <w:szCs w:val="24"/>
              </w:rPr>
            </w:pPr>
          </w:p>
          <w:p w14:paraId="546CA13D" w14:textId="77777777" w:rsidR="00891EFE" w:rsidRPr="00E7298A" w:rsidRDefault="00891EFE" w:rsidP="00E7298A">
            <w:pPr>
              <w:jc w:val="both"/>
              <w:rPr>
                <w:rFonts w:ascii="Arial" w:hAnsi="Arial" w:cs="Arial"/>
                <w:color w:val="auto"/>
                <w:sz w:val="24"/>
                <w:szCs w:val="24"/>
              </w:rPr>
            </w:pPr>
            <w:r w:rsidRPr="00E7298A">
              <w:rPr>
                <w:rFonts w:ascii="Arial" w:hAnsi="Arial" w:cs="Arial"/>
                <w:color w:val="auto"/>
                <w:sz w:val="24"/>
                <w:szCs w:val="24"/>
              </w:rPr>
              <w:t>Aspecto/ criterio</w:t>
            </w:r>
          </w:p>
        </w:tc>
        <w:tc>
          <w:tcPr>
            <w:tcW w:w="4961" w:type="dxa"/>
            <w:vMerge w:val="restart"/>
          </w:tcPr>
          <w:p w14:paraId="66727E38" w14:textId="77777777" w:rsidR="00891EFE" w:rsidRPr="00E7298A" w:rsidRDefault="00891EFE" w:rsidP="00E7298A">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p w14:paraId="51611B1C" w14:textId="77777777" w:rsidR="00891EFE" w:rsidRPr="00E7298A" w:rsidRDefault="00891EFE" w:rsidP="00E7298A">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E7298A">
              <w:rPr>
                <w:rFonts w:ascii="Arial" w:hAnsi="Arial" w:cs="Arial"/>
                <w:color w:val="auto"/>
                <w:sz w:val="24"/>
                <w:szCs w:val="24"/>
              </w:rPr>
              <w:t>Actividades a desarrollar</w:t>
            </w:r>
          </w:p>
        </w:tc>
        <w:tc>
          <w:tcPr>
            <w:tcW w:w="1418" w:type="dxa"/>
            <w:gridSpan w:val="4"/>
          </w:tcPr>
          <w:p w14:paraId="1559E92D" w14:textId="77777777" w:rsidR="00891EFE" w:rsidRPr="00E7298A" w:rsidRDefault="00891EFE" w:rsidP="00E7298A">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E7298A">
              <w:rPr>
                <w:rFonts w:ascii="Arial" w:hAnsi="Arial" w:cs="Arial"/>
                <w:color w:val="auto"/>
                <w:sz w:val="24"/>
                <w:szCs w:val="24"/>
              </w:rPr>
              <w:t>Tipo de requisito</w:t>
            </w:r>
          </w:p>
        </w:tc>
      </w:tr>
      <w:tr w:rsidR="00891EFE" w:rsidRPr="00E7298A" w14:paraId="29F8B11A" w14:textId="77777777" w:rsidTr="00891EFE">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405" w:type="dxa"/>
            <w:vMerge/>
          </w:tcPr>
          <w:p w14:paraId="504BE690" w14:textId="77777777" w:rsidR="00891EFE" w:rsidRPr="00E7298A" w:rsidRDefault="00891EFE" w:rsidP="00E7298A">
            <w:pPr>
              <w:jc w:val="both"/>
              <w:rPr>
                <w:rFonts w:ascii="Arial" w:hAnsi="Arial" w:cs="Arial"/>
                <w:sz w:val="24"/>
                <w:szCs w:val="24"/>
              </w:rPr>
            </w:pPr>
          </w:p>
        </w:tc>
        <w:tc>
          <w:tcPr>
            <w:tcW w:w="4961" w:type="dxa"/>
            <w:vMerge/>
          </w:tcPr>
          <w:p w14:paraId="0AD910FC"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426" w:type="dxa"/>
          </w:tcPr>
          <w:p w14:paraId="446D51E3"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A</w:t>
            </w:r>
          </w:p>
        </w:tc>
        <w:tc>
          <w:tcPr>
            <w:tcW w:w="283" w:type="dxa"/>
          </w:tcPr>
          <w:p w14:paraId="30EB501A"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L</w:t>
            </w:r>
          </w:p>
        </w:tc>
        <w:tc>
          <w:tcPr>
            <w:tcW w:w="425" w:type="dxa"/>
          </w:tcPr>
          <w:p w14:paraId="4E6CB8BB"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F</w:t>
            </w:r>
          </w:p>
        </w:tc>
        <w:tc>
          <w:tcPr>
            <w:tcW w:w="284" w:type="dxa"/>
          </w:tcPr>
          <w:p w14:paraId="3BF7BC1E"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T</w:t>
            </w:r>
          </w:p>
        </w:tc>
      </w:tr>
      <w:tr w:rsidR="00891EFE" w:rsidRPr="00E7298A" w14:paraId="7661A192" w14:textId="77777777" w:rsidTr="00891EFE">
        <w:trPr>
          <w:trHeight w:val="2300"/>
        </w:trPr>
        <w:tc>
          <w:tcPr>
            <w:cnfStyle w:val="001000000000" w:firstRow="0" w:lastRow="0" w:firstColumn="1" w:lastColumn="0" w:oddVBand="0" w:evenVBand="0" w:oddHBand="0" w:evenHBand="0" w:firstRowFirstColumn="0" w:firstRowLastColumn="0" w:lastRowFirstColumn="0" w:lastRowLastColumn="0"/>
            <w:tcW w:w="2405" w:type="dxa"/>
          </w:tcPr>
          <w:p w14:paraId="44AF02FE" w14:textId="77777777" w:rsidR="00891EFE" w:rsidRPr="00E7298A" w:rsidRDefault="00891EFE" w:rsidP="00E7298A">
            <w:pPr>
              <w:pStyle w:val="Default"/>
              <w:jc w:val="both"/>
              <w:rPr>
                <w:color w:val="auto"/>
              </w:rPr>
            </w:pPr>
          </w:p>
          <w:p w14:paraId="0912AE3B" w14:textId="77777777" w:rsidR="00891EFE" w:rsidRPr="00E7298A" w:rsidRDefault="00891EFE" w:rsidP="00E7298A">
            <w:pPr>
              <w:pStyle w:val="Default"/>
              <w:jc w:val="both"/>
            </w:pPr>
            <w:r w:rsidRPr="00E7298A">
              <w:rPr>
                <w:bCs w:val="0"/>
              </w:rPr>
              <w:t xml:space="preserve">SISTEMA INTEGRADO DE CONSERVACIÓN </w:t>
            </w:r>
          </w:p>
          <w:p w14:paraId="2CB2CCC0" w14:textId="77777777" w:rsidR="00891EFE" w:rsidRPr="00E7298A" w:rsidRDefault="00891EFE" w:rsidP="00E7298A">
            <w:pPr>
              <w:pStyle w:val="Default"/>
              <w:jc w:val="both"/>
              <w:rPr>
                <w:bCs w:val="0"/>
              </w:rPr>
            </w:pPr>
            <w:r w:rsidRPr="00E7298A">
              <w:rPr>
                <w:bCs w:val="0"/>
              </w:rPr>
              <w:t>(SIC)</w:t>
            </w:r>
          </w:p>
          <w:p w14:paraId="6265A7E2" w14:textId="77777777" w:rsidR="00891EFE" w:rsidRPr="00E7298A" w:rsidRDefault="00891EFE" w:rsidP="00E7298A">
            <w:pPr>
              <w:pStyle w:val="Default"/>
              <w:jc w:val="both"/>
              <w:rPr>
                <w:bCs w:val="0"/>
              </w:rPr>
            </w:pPr>
          </w:p>
          <w:p w14:paraId="70E6638A" w14:textId="77777777" w:rsidR="00891EFE" w:rsidRPr="00E7298A" w:rsidRDefault="00891EFE" w:rsidP="00E7298A">
            <w:pPr>
              <w:pStyle w:val="Default"/>
              <w:jc w:val="both"/>
              <w:rPr>
                <w:bCs w:val="0"/>
              </w:rPr>
            </w:pPr>
          </w:p>
          <w:p w14:paraId="51858830" w14:textId="77777777" w:rsidR="00891EFE" w:rsidRPr="00E7298A" w:rsidRDefault="00891EFE" w:rsidP="00E7298A">
            <w:pPr>
              <w:pStyle w:val="Default"/>
              <w:jc w:val="both"/>
            </w:pPr>
          </w:p>
        </w:tc>
        <w:tc>
          <w:tcPr>
            <w:tcW w:w="4961" w:type="dxa"/>
          </w:tcPr>
          <w:p w14:paraId="4F1A1F9A" w14:textId="782B39D5" w:rsidR="00891EFE" w:rsidRPr="00E7298A" w:rsidRDefault="00891EFE" w:rsidP="00E7298A">
            <w:pPr>
              <w:pStyle w:val="Default"/>
              <w:jc w:val="both"/>
              <w:cnfStyle w:val="000000000000" w:firstRow="0" w:lastRow="0" w:firstColumn="0" w:lastColumn="0" w:oddVBand="0" w:evenVBand="0" w:oddHBand="0" w:evenHBand="0" w:firstRowFirstColumn="0" w:firstRowLastColumn="0" w:lastRowFirstColumn="0" w:lastRowLastColumn="0"/>
            </w:pPr>
            <w:r w:rsidRPr="00E7298A">
              <w:t xml:space="preserve">Diseñar y elaborar el sistema integrado de conservación, considerando los programas, procesos y procedimientos relacionados con la conservación preventiva, conservación documental y restauración documental. </w:t>
            </w:r>
          </w:p>
        </w:tc>
        <w:tc>
          <w:tcPr>
            <w:tcW w:w="426" w:type="dxa"/>
          </w:tcPr>
          <w:p w14:paraId="7B04B3AB"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p w14:paraId="7E6D9B2E"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 w:type="dxa"/>
          </w:tcPr>
          <w:p w14:paraId="4DE741D9"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425" w:type="dxa"/>
          </w:tcPr>
          <w:p w14:paraId="3BD611B3"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p w14:paraId="1E71E123"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4" w:type="dxa"/>
          </w:tcPr>
          <w:p w14:paraId="11D6BEC7"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r>
      <w:tr w:rsidR="00891EFE" w:rsidRPr="00E7298A" w14:paraId="15231107" w14:textId="77777777" w:rsidTr="00891EFE">
        <w:trPr>
          <w:cnfStyle w:val="000000100000" w:firstRow="0" w:lastRow="0" w:firstColumn="0" w:lastColumn="0" w:oddVBand="0" w:evenVBand="0" w:oddHBand="1" w:evenHBand="0" w:firstRowFirstColumn="0" w:firstRowLastColumn="0" w:lastRowFirstColumn="0" w:lastRowLastColumn="0"/>
          <w:trHeight w:val="1868"/>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65D243D4" w14:textId="77777777" w:rsidR="00891EFE" w:rsidRPr="00E7298A" w:rsidRDefault="00891EFE" w:rsidP="00E7298A">
            <w:pPr>
              <w:pStyle w:val="Default"/>
              <w:jc w:val="both"/>
            </w:pPr>
          </w:p>
          <w:p w14:paraId="4E811BC5" w14:textId="77777777" w:rsidR="00891EFE" w:rsidRPr="00E7298A" w:rsidRDefault="00891EFE" w:rsidP="00E7298A">
            <w:pPr>
              <w:pStyle w:val="Default"/>
              <w:jc w:val="both"/>
            </w:pPr>
          </w:p>
          <w:p w14:paraId="4A1322CB" w14:textId="77777777" w:rsidR="00891EFE" w:rsidRPr="00E7298A" w:rsidRDefault="00891EFE" w:rsidP="00E7298A">
            <w:pPr>
              <w:pStyle w:val="Default"/>
              <w:jc w:val="both"/>
            </w:pPr>
          </w:p>
          <w:p w14:paraId="5B2A917F" w14:textId="77777777" w:rsidR="00891EFE" w:rsidRPr="00E7298A" w:rsidRDefault="00891EFE" w:rsidP="00E7298A">
            <w:pPr>
              <w:pStyle w:val="Default"/>
              <w:jc w:val="both"/>
            </w:pPr>
          </w:p>
          <w:p w14:paraId="0B1CA77B" w14:textId="77777777" w:rsidR="00891EFE" w:rsidRPr="00E7298A" w:rsidRDefault="00891EFE" w:rsidP="00E7298A">
            <w:pPr>
              <w:pStyle w:val="Default"/>
              <w:jc w:val="both"/>
            </w:pPr>
          </w:p>
          <w:p w14:paraId="1A80509B" w14:textId="77777777" w:rsidR="00891EFE" w:rsidRPr="00E7298A" w:rsidRDefault="00891EFE" w:rsidP="00E7298A">
            <w:pPr>
              <w:pStyle w:val="Default"/>
              <w:jc w:val="both"/>
            </w:pPr>
            <w:r w:rsidRPr="00E7298A">
              <w:t>SEGURIDAD DE LA INFORMACIÓN</w:t>
            </w:r>
          </w:p>
        </w:tc>
        <w:tc>
          <w:tcPr>
            <w:tcW w:w="4961" w:type="dxa"/>
          </w:tcPr>
          <w:p w14:paraId="47A119CF" w14:textId="77777777" w:rsidR="00891EFE" w:rsidRPr="00E7298A" w:rsidRDefault="00891EFE" w:rsidP="00E7298A">
            <w:pPr>
              <w:pStyle w:val="Default"/>
              <w:jc w:val="both"/>
              <w:cnfStyle w:val="000000100000" w:firstRow="0" w:lastRow="0" w:firstColumn="0" w:lastColumn="0" w:oddVBand="0" w:evenVBand="0" w:oddHBand="1" w:evenHBand="0" w:firstRowFirstColumn="0" w:firstRowLastColumn="0" w:lastRowFirstColumn="0" w:lastRowLastColumn="0"/>
            </w:pPr>
            <w:r w:rsidRPr="00E7298A">
              <w:t>Definir los mecanismos para salvaguardar las unidades documentales electrónicas de manipulaciones o alteraciones en la actualización, mantenimiento y consulta, o fallas del funcionamiento del sistema de gestión documental electrónico de archivos.</w:t>
            </w:r>
          </w:p>
        </w:tc>
        <w:tc>
          <w:tcPr>
            <w:tcW w:w="426" w:type="dxa"/>
          </w:tcPr>
          <w:p w14:paraId="0A67E954"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p w14:paraId="4F6EE7CC"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83" w:type="dxa"/>
          </w:tcPr>
          <w:p w14:paraId="6CBF645C"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425" w:type="dxa"/>
          </w:tcPr>
          <w:p w14:paraId="057A02CE"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p w14:paraId="34CA432C"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84" w:type="dxa"/>
          </w:tcPr>
          <w:p w14:paraId="4E7FBA83"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r>
      <w:tr w:rsidR="00891EFE" w:rsidRPr="00E7298A" w14:paraId="11C0C9DA" w14:textId="77777777" w:rsidTr="00891EFE">
        <w:trPr>
          <w:trHeight w:val="1868"/>
        </w:trPr>
        <w:tc>
          <w:tcPr>
            <w:cnfStyle w:val="001000000000" w:firstRow="0" w:lastRow="0" w:firstColumn="1" w:lastColumn="0" w:oddVBand="0" w:evenVBand="0" w:oddHBand="0" w:evenHBand="0" w:firstRowFirstColumn="0" w:firstRowLastColumn="0" w:lastRowFirstColumn="0" w:lastRowLastColumn="0"/>
            <w:tcW w:w="2405" w:type="dxa"/>
            <w:vMerge/>
          </w:tcPr>
          <w:p w14:paraId="7D51006C" w14:textId="77777777" w:rsidR="00891EFE" w:rsidRPr="00E7298A" w:rsidRDefault="00891EFE" w:rsidP="00E7298A">
            <w:pPr>
              <w:pStyle w:val="Default"/>
              <w:jc w:val="both"/>
            </w:pPr>
          </w:p>
        </w:tc>
        <w:tc>
          <w:tcPr>
            <w:tcW w:w="4961" w:type="dxa"/>
          </w:tcPr>
          <w:p w14:paraId="278A28FF" w14:textId="77777777" w:rsidR="00891EFE" w:rsidRPr="00E7298A" w:rsidRDefault="00891EFE" w:rsidP="00E7298A">
            <w:pPr>
              <w:pStyle w:val="Default"/>
              <w:jc w:val="both"/>
              <w:cnfStyle w:val="000000000000" w:firstRow="0" w:lastRow="0" w:firstColumn="0" w:lastColumn="0" w:oddVBand="0" w:evenVBand="0" w:oddHBand="0" w:evenHBand="0" w:firstRowFirstColumn="0" w:firstRowLastColumn="0" w:lastRowFirstColumn="0" w:lastRowLastColumn="0"/>
            </w:pPr>
            <w:r w:rsidRPr="00E7298A">
              <w:t xml:space="preserve">Asegurar que el SGDE mantenga las siguientes características de los documentos: autenticidad, integridad, inalterabilidad, acceso, disponibilidad, legibilidad (visualización) y conservación. </w:t>
            </w:r>
          </w:p>
          <w:p w14:paraId="7A53788E" w14:textId="77777777" w:rsidR="00891EFE" w:rsidRPr="00E7298A" w:rsidRDefault="00891EFE" w:rsidP="00E7298A">
            <w:pPr>
              <w:pStyle w:val="Default"/>
              <w:jc w:val="both"/>
              <w:cnfStyle w:val="000000000000" w:firstRow="0" w:lastRow="0" w:firstColumn="0" w:lastColumn="0" w:oddVBand="0" w:evenVBand="0" w:oddHBand="0" w:evenHBand="0" w:firstRowFirstColumn="0" w:firstRowLastColumn="0" w:lastRowFirstColumn="0" w:lastRowLastColumn="0"/>
            </w:pPr>
          </w:p>
        </w:tc>
        <w:tc>
          <w:tcPr>
            <w:tcW w:w="426" w:type="dxa"/>
          </w:tcPr>
          <w:p w14:paraId="6F44C915"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 w:type="dxa"/>
          </w:tcPr>
          <w:p w14:paraId="3CE3213E"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425" w:type="dxa"/>
          </w:tcPr>
          <w:p w14:paraId="707F0FAD"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4" w:type="dxa"/>
          </w:tcPr>
          <w:p w14:paraId="55895CFA"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r>
      <w:tr w:rsidR="00891EFE" w:rsidRPr="00E7298A" w14:paraId="71DCFDAD" w14:textId="77777777" w:rsidTr="00891EFE">
        <w:trPr>
          <w:cnfStyle w:val="000000100000" w:firstRow="0" w:lastRow="0" w:firstColumn="0" w:lastColumn="0" w:oddVBand="0" w:evenVBand="0" w:oddHBand="1" w:evenHBand="0" w:firstRowFirstColumn="0" w:firstRowLastColumn="0" w:lastRowFirstColumn="0" w:lastRowLastColumn="0"/>
          <w:trHeight w:val="1621"/>
        </w:trPr>
        <w:tc>
          <w:tcPr>
            <w:cnfStyle w:val="001000000000" w:firstRow="0" w:lastRow="0" w:firstColumn="1" w:lastColumn="0" w:oddVBand="0" w:evenVBand="0" w:oddHBand="0" w:evenHBand="0" w:firstRowFirstColumn="0" w:firstRowLastColumn="0" w:lastRowFirstColumn="0" w:lastRowLastColumn="0"/>
            <w:tcW w:w="2405" w:type="dxa"/>
          </w:tcPr>
          <w:p w14:paraId="2C0C5A4E" w14:textId="77777777" w:rsidR="00891EFE" w:rsidRPr="00E7298A" w:rsidRDefault="00891EFE" w:rsidP="00E7298A">
            <w:pPr>
              <w:pStyle w:val="Default"/>
              <w:jc w:val="both"/>
            </w:pPr>
            <w:r w:rsidRPr="00E7298A">
              <w:rPr>
                <w:bCs w:val="0"/>
              </w:rPr>
              <w:t xml:space="preserve">Requisitos para la preservación y conservación de los documentos electrónicos de archivo </w:t>
            </w:r>
          </w:p>
          <w:p w14:paraId="70F13F52" w14:textId="77777777" w:rsidR="00891EFE" w:rsidRPr="00E7298A" w:rsidRDefault="00891EFE" w:rsidP="00E7298A">
            <w:pPr>
              <w:pStyle w:val="Default"/>
              <w:jc w:val="both"/>
              <w:rPr>
                <w:bCs w:val="0"/>
              </w:rPr>
            </w:pPr>
          </w:p>
        </w:tc>
        <w:tc>
          <w:tcPr>
            <w:tcW w:w="4961" w:type="dxa"/>
          </w:tcPr>
          <w:p w14:paraId="72171696" w14:textId="77777777" w:rsidR="00891EFE" w:rsidRPr="00E7298A" w:rsidRDefault="00891EFE" w:rsidP="00E7298A">
            <w:pPr>
              <w:pStyle w:val="Default"/>
              <w:jc w:val="both"/>
              <w:cnfStyle w:val="000000100000" w:firstRow="0" w:lastRow="0" w:firstColumn="0" w:lastColumn="0" w:oddVBand="0" w:evenVBand="0" w:oddHBand="1" w:evenHBand="0" w:firstRowFirstColumn="0" w:firstRowLastColumn="0" w:lastRowFirstColumn="0" w:lastRowLastColumn="0"/>
            </w:pPr>
            <w:r w:rsidRPr="00E7298A">
              <w:t xml:space="preserve">Establecer los requisitos para la preservación de los documentos electrónicos de archivo desde el mismo momento de su creación y verifique el cumplimiento de los mismos. </w:t>
            </w:r>
          </w:p>
          <w:p w14:paraId="7ACA649C" w14:textId="77777777" w:rsidR="00891EFE" w:rsidRPr="00E7298A" w:rsidRDefault="00891EFE" w:rsidP="00E7298A">
            <w:pPr>
              <w:pStyle w:val="Default"/>
              <w:jc w:val="both"/>
              <w:cnfStyle w:val="000000100000" w:firstRow="0" w:lastRow="0" w:firstColumn="0" w:lastColumn="0" w:oddVBand="0" w:evenVBand="0" w:oddHBand="1" w:evenHBand="0" w:firstRowFirstColumn="0" w:firstRowLastColumn="0" w:lastRowFirstColumn="0" w:lastRowLastColumn="0"/>
            </w:pPr>
          </w:p>
        </w:tc>
        <w:tc>
          <w:tcPr>
            <w:tcW w:w="426" w:type="dxa"/>
          </w:tcPr>
          <w:p w14:paraId="4182B912"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p w14:paraId="4F02BFE1"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83" w:type="dxa"/>
          </w:tcPr>
          <w:p w14:paraId="3787FA7F"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425" w:type="dxa"/>
          </w:tcPr>
          <w:p w14:paraId="76A1B938"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54B8671"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84" w:type="dxa"/>
          </w:tcPr>
          <w:p w14:paraId="2D716283"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r>
      <w:tr w:rsidR="00891EFE" w:rsidRPr="00E7298A" w14:paraId="654E2CBE" w14:textId="77777777" w:rsidTr="00891EFE">
        <w:tc>
          <w:tcPr>
            <w:cnfStyle w:val="001000000000" w:firstRow="0" w:lastRow="0" w:firstColumn="1" w:lastColumn="0" w:oddVBand="0" w:evenVBand="0" w:oddHBand="0" w:evenHBand="0" w:firstRowFirstColumn="0" w:firstRowLastColumn="0" w:lastRowFirstColumn="0" w:lastRowLastColumn="0"/>
            <w:tcW w:w="2405" w:type="dxa"/>
          </w:tcPr>
          <w:p w14:paraId="0603F481" w14:textId="77777777" w:rsidR="00891EFE" w:rsidRPr="00E7298A" w:rsidRDefault="00891EFE" w:rsidP="00E7298A">
            <w:pPr>
              <w:jc w:val="both"/>
              <w:rPr>
                <w:rFonts w:ascii="Arial" w:hAnsi="Arial" w:cs="Arial"/>
                <w:sz w:val="24"/>
                <w:szCs w:val="24"/>
              </w:rPr>
            </w:pPr>
            <w:r w:rsidRPr="00E7298A">
              <w:rPr>
                <w:rFonts w:ascii="Arial" w:hAnsi="Arial" w:cs="Arial"/>
                <w:sz w:val="24"/>
                <w:szCs w:val="24"/>
              </w:rPr>
              <w:t>TIPO DE REQUISITO</w:t>
            </w:r>
          </w:p>
        </w:tc>
        <w:tc>
          <w:tcPr>
            <w:tcW w:w="6379" w:type="dxa"/>
            <w:gridSpan w:val="5"/>
          </w:tcPr>
          <w:p w14:paraId="60C79FE6"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A: Administrativo          L: Legal               F: Funcional     T: Tecnológico</w:t>
            </w:r>
          </w:p>
        </w:tc>
      </w:tr>
    </w:tbl>
    <w:p w14:paraId="34F08FA4" w14:textId="77777777" w:rsidR="00891EFE" w:rsidRPr="00E7298A" w:rsidRDefault="00891EFE" w:rsidP="00E7298A">
      <w:pPr>
        <w:jc w:val="both"/>
        <w:rPr>
          <w:rFonts w:ascii="Arial" w:hAnsi="Arial" w:cs="Arial"/>
          <w:sz w:val="24"/>
          <w:szCs w:val="24"/>
        </w:rPr>
      </w:pPr>
    </w:p>
    <w:p w14:paraId="2D56A4EE" w14:textId="77777777" w:rsidR="008B6B8B" w:rsidRPr="00E7298A" w:rsidRDefault="008B6B8B" w:rsidP="00E7298A">
      <w:pPr>
        <w:jc w:val="both"/>
        <w:rPr>
          <w:rFonts w:ascii="Arial" w:hAnsi="Arial" w:cs="Arial"/>
          <w:sz w:val="24"/>
          <w:szCs w:val="24"/>
        </w:rPr>
      </w:pPr>
    </w:p>
    <w:p w14:paraId="7001FE5F" w14:textId="77777777" w:rsidR="008B6B8B" w:rsidRPr="00E7298A" w:rsidRDefault="008B6B8B" w:rsidP="00E7298A">
      <w:pPr>
        <w:jc w:val="both"/>
        <w:rPr>
          <w:rFonts w:ascii="Arial" w:hAnsi="Arial" w:cs="Arial"/>
          <w:sz w:val="24"/>
          <w:szCs w:val="24"/>
        </w:rPr>
      </w:pPr>
    </w:p>
    <w:p w14:paraId="0BC35B7A" w14:textId="77777777" w:rsidR="00891EFE" w:rsidRPr="00E7298A" w:rsidRDefault="00891EFE" w:rsidP="00E7298A">
      <w:pPr>
        <w:pStyle w:val="Ttulo3"/>
        <w:jc w:val="both"/>
        <w:rPr>
          <w:rFonts w:ascii="Arial" w:hAnsi="Arial" w:cs="Arial"/>
          <w:color w:val="2E74B5" w:themeColor="accent1" w:themeShade="BF"/>
          <w:sz w:val="24"/>
          <w:szCs w:val="24"/>
        </w:rPr>
      </w:pPr>
      <w:bookmarkStart w:id="68" w:name="_Toc478027803"/>
      <w:r w:rsidRPr="00E7298A">
        <w:rPr>
          <w:rFonts w:ascii="Arial" w:hAnsi="Arial" w:cs="Arial"/>
          <w:color w:val="2E74B5" w:themeColor="accent1" w:themeShade="BF"/>
          <w:sz w:val="24"/>
          <w:szCs w:val="24"/>
        </w:rPr>
        <w:lastRenderedPageBreak/>
        <w:t>VALORACIÓN:</w:t>
      </w:r>
      <w:bookmarkEnd w:id="68"/>
      <w:r w:rsidRPr="00E7298A">
        <w:rPr>
          <w:rFonts w:ascii="Arial" w:hAnsi="Arial" w:cs="Arial"/>
          <w:color w:val="2E74B5" w:themeColor="accent1" w:themeShade="BF"/>
          <w:sz w:val="24"/>
          <w:szCs w:val="24"/>
        </w:rPr>
        <w:t xml:space="preserve"> </w:t>
      </w:r>
    </w:p>
    <w:p w14:paraId="60991A14" w14:textId="77777777" w:rsidR="00891EFE" w:rsidRPr="00E7298A" w:rsidRDefault="00891EFE" w:rsidP="00E7298A">
      <w:pPr>
        <w:jc w:val="both"/>
        <w:rPr>
          <w:rFonts w:ascii="Arial" w:hAnsi="Arial" w:cs="Arial"/>
          <w:color w:val="2E74B5" w:themeColor="accent1" w:themeShade="BF"/>
          <w:sz w:val="24"/>
          <w:szCs w:val="24"/>
        </w:rPr>
      </w:pPr>
    </w:p>
    <w:p w14:paraId="6C8A6B65" w14:textId="77777777" w:rsidR="00891EFE" w:rsidRPr="00E7298A" w:rsidRDefault="00891EFE" w:rsidP="00E7298A">
      <w:pPr>
        <w:pStyle w:val="Ttulo4"/>
        <w:jc w:val="both"/>
        <w:rPr>
          <w:rFonts w:ascii="Arial" w:hAnsi="Arial" w:cs="Arial"/>
          <w:i w:val="0"/>
          <w:color w:val="2E74B5" w:themeColor="accent1" w:themeShade="BF"/>
          <w:sz w:val="24"/>
          <w:szCs w:val="24"/>
        </w:rPr>
      </w:pPr>
      <w:bookmarkStart w:id="69" w:name="_Toc478027804"/>
      <w:r w:rsidRPr="00E7298A">
        <w:rPr>
          <w:rFonts w:ascii="Arial" w:hAnsi="Arial" w:cs="Arial"/>
          <w:i w:val="0"/>
          <w:color w:val="2E74B5" w:themeColor="accent1" w:themeShade="BF"/>
          <w:sz w:val="24"/>
          <w:szCs w:val="24"/>
        </w:rPr>
        <w:t>Definición:</w:t>
      </w:r>
      <w:bookmarkEnd w:id="69"/>
      <w:r w:rsidRPr="00E7298A">
        <w:rPr>
          <w:rFonts w:ascii="Arial" w:hAnsi="Arial" w:cs="Arial"/>
          <w:i w:val="0"/>
          <w:color w:val="2E74B5" w:themeColor="accent1" w:themeShade="BF"/>
          <w:sz w:val="24"/>
          <w:szCs w:val="24"/>
        </w:rPr>
        <w:t xml:space="preserve"> </w:t>
      </w:r>
    </w:p>
    <w:p w14:paraId="154704BE" w14:textId="77777777" w:rsidR="00891EFE" w:rsidRPr="00E7298A" w:rsidRDefault="00891EFE" w:rsidP="00E7298A">
      <w:pPr>
        <w:jc w:val="both"/>
        <w:rPr>
          <w:rFonts w:ascii="Arial" w:hAnsi="Arial" w:cs="Arial"/>
          <w:sz w:val="24"/>
          <w:szCs w:val="24"/>
        </w:rPr>
      </w:pPr>
    </w:p>
    <w:p w14:paraId="608DBB06" w14:textId="77777777" w:rsidR="00891EFE" w:rsidRPr="00E7298A" w:rsidRDefault="00891EFE" w:rsidP="00E7298A">
      <w:pPr>
        <w:jc w:val="both"/>
        <w:rPr>
          <w:rFonts w:ascii="Arial" w:hAnsi="Arial" w:cs="Arial"/>
          <w:sz w:val="24"/>
          <w:szCs w:val="24"/>
        </w:rPr>
      </w:pPr>
      <w:r w:rsidRPr="00E7298A">
        <w:rPr>
          <w:rFonts w:ascii="Arial" w:hAnsi="Arial" w:cs="Arial"/>
          <w:sz w:val="24"/>
          <w:szCs w:val="24"/>
        </w:rPr>
        <w:t>Proceso permanente y continuo, que inicia desde la planificación de los documentos y por medio del cual se determinan sus valores primarios y secundarios, con el fin de establecer su permanencia en las diferentes fases del archivo y determinar su destino final (eliminación o conservación temporal o definitiva).</w:t>
      </w:r>
    </w:p>
    <w:p w14:paraId="384CB264" w14:textId="77777777" w:rsidR="00891EFE" w:rsidRPr="00E7298A" w:rsidRDefault="00891EFE" w:rsidP="00E7298A">
      <w:pPr>
        <w:jc w:val="both"/>
        <w:rPr>
          <w:rFonts w:ascii="Arial" w:hAnsi="Arial" w:cs="Arial"/>
          <w:sz w:val="24"/>
          <w:szCs w:val="24"/>
        </w:rPr>
      </w:pPr>
    </w:p>
    <w:p w14:paraId="71647EAA" w14:textId="77777777" w:rsidR="00891EFE" w:rsidRPr="00E7298A" w:rsidRDefault="00891EFE" w:rsidP="00E7298A">
      <w:pPr>
        <w:pStyle w:val="Ttulo4"/>
        <w:jc w:val="both"/>
        <w:rPr>
          <w:rFonts w:ascii="Arial" w:hAnsi="Arial" w:cs="Arial"/>
          <w:i w:val="0"/>
          <w:color w:val="2E74B5" w:themeColor="accent1" w:themeShade="BF"/>
          <w:sz w:val="24"/>
          <w:szCs w:val="24"/>
        </w:rPr>
      </w:pPr>
      <w:bookmarkStart w:id="70" w:name="_Toc478027805"/>
      <w:r w:rsidRPr="00E7298A">
        <w:rPr>
          <w:rFonts w:ascii="Arial" w:hAnsi="Arial" w:cs="Arial"/>
          <w:i w:val="0"/>
          <w:color w:val="2E74B5" w:themeColor="accent1" w:themeShade="BF"/>
          <w:sz w:val="24"/>
          <w:szCs w:val="24"/>
        </w:rPr>
        <w:t>Alcance:</w:t>
      </w:r>
      <w:bookmarkEnd w:id="70"/>
      <w:r w:rsidRPr="00E7298A">
        <w:rPr>
          <w:rFonts w:ascii="Arial" w:hAnsi="Arial" w:cs="Arial"/>
          <w:i w:val="0"/>
          <w:color w:val="2E74B5" w:themeColor="accent1" w:themeShade="BF"/>
          <w:sz w:val="24"/>
          <w:szCs w:val="24"/>
        </w:rPr>
        <w:t xml:space="preserve"> </w:t>
      </w:r>
    </w:p>
    <w:p w14:paraId="375C45E1" w14:textId="77777777" w:rsidR="00891EFE" w:rsidRPr="00E7298A" w:rsidRDefault="00891EFE" w:rsidP="00E7298A">
      <w:pPr>
        <w:jc w:val="both"/>
        <w:rPr>
          <w:rFonts w:ascii="Arial" w:hAnsi="Arial" w:cs="Arial"/>
          <w:sz w:val="24"/>
          <w:szCs w:val="24"/>
        </w:rPr>
      </w:pPr>
    </w:p>
    <w:p w14:paraId="69F1A7F8" w14:textId="77777777" w:rsidR="00891EFE" w:rsidRPr="00E7298A" w:rsidRDefault="00891EFE" w:rsidP="00E7298A">
      <w:pPr>
        <w:pStyle w:val="Prrafodelista"/>
        <w:ind w:left="432"/>
        <w:jc w:val="both"/>
        <w:rPr>
          <w:rFonts w:ascii="Arial" w:hAnsi="Arial" w:cs="Arial"/>
          <w:sz w:val="24"/>
          <w:szCs w:val="24"/>
        </w:rPr>
      </w:pPr>
      <w:r w:rsidRPr="00E7298A">
        <w:rPr>
          <w:rFonts w:ascii="Arial" w:hAnsi="Arial" w:cs="Arial"/>
          <w:sz w:val="24"/>
          <w:szCs w:val="24"/>
        </w:rPr>
        <w:t>Este procedimiento inicia desde la planeación de los documentos, es permanente y continuo durante el ciclo de vida del documento hasta la aplicación de las técnicas de disposición final de los documentos del Sistema de Gestión Documental.</w:t>
      </w:r>
    </w:p>
    <w:p w14:paraId="76C5D01F" w14:textId="77777777" w:rsidR="00891EFE" w:rsidRPr="00E7298A" w:rsidRDefault="00891EFE" w:rsidP="00E7298A">
      <w:pPr>
        <w:jc w:val="both"/>
        <w:rPr>
          <w:rFonts w:ascii="Arial" w:hAnsi="Arial" w:cs="Arial"/>
          <w:color w:val="2E74B5" w:themeColor="accent1" w:themeShade="BF"/>
          <w:sz w:val="24"/>
          <w:szCs w:val="24"/>
        </w:rPr>
      </w:pPr>
    </w:p>
    <w:p w14:paraId="1DCE3F35" w14:textId="77777777" w:rsidR="00891EFE" w:rsidRPr="00E7298A" w:rsidRDefault="00891EFE" w:rsidP="00E7298A">
      <w:pPr>
        <w:pStyle w:val="Ttulo4"/>
        <w:jc w:val="both"/>
        <w:rPr>
          <w:rFonts w:ascii="Arial" w:hAnsi="Arial" w:cs="Arial"/>
          <w:i w:val="0"/>
          <w:color w:val="2E74B5" w:themeColor="accent1" w:themeShade="BF"/>
          <w:sz w:val="24"/>
          <w:szCs w:val="24"/>
        </w:rPr>
      </w:pPr>
      <w:bookmarkStart w:id="71" w:name="_Toc478027806"/>
      <w:r w:rsidRPr="00E7298A">
        <w:rPr>
          <w:rFonts w:ascii="Arial" w:hAnsi="Arial" w:cs="Arial"/>
          <w:i w:val="0"/>
          <w:color w:val="2E74B5" w:themeColor="accent1" w:themeShade="BF"/>
          <w:sz w:val="24"/>
          <w:szCs w:val="24"/>
        </w:rPr>
        <w:t>Actividades:</w:t>
      </w:r>
      <w:bookmarkEnd w:id="71"/>
      <w:r w:rsidRPr="00E7298A">
        <w:rPr>
          <w:rFonts w:ascii="Arial" w:hAnsi="Arial" w:cs="Arial"/>
          <w:i w:val="0"/>
          <w:color w:val="2E74B5" w:themeColor="accent1" w:themeShade="BF"/>
          <w:sz w:val="24"/>
          <w:szCs w:val="24"/>
        </w:rPr>
        <w:t xml:space="preserve"> </w:t>
      </w:r>
    </w:p>
    <w:p w14:paraId="0C5B972B" w14:textId="77777777" w:rsidR="00891EFE" w:rsidRPr="00E7298A" w:rsidRDefault="00891EFE" w:rsidP="00E7298A">
      <w:pPr>
        <w:jc w:val="both"/>
        <w:rPr>
          <w:rFonts w:ascii="Arial" w:hAnsi="Arial" w:cs="Arial"/>
          <w:sz w:val="24"/>
          <w:szCs w:val="24"/>
        </w:rPr>
      </w:pPr>
    </w:p>
    <w:p w14:paraId="30C307F7" w14:textId="77777777" w:rsidR="00891EFE" w:rsidRPr="00E7298A" w:rsidRDefault="00891EFE" w:rsidP="00E7298A">
      <w:pPr>
        <w:jc w:val="both"/>
        <w:rPr>
          <w:rFonts w:ascii="Arial" w:hAnsi="Arial" w:cs="Arial"/>
          <w:sz w:val="24"/>
          <w:szCs w:val="24"/>
        </w:rPr>
      </w:pPr>
      <w:r w:rsidRPr="00E7298A">
        <w:rPr>
          <w:rFonts w:ascii="Arial" w:hAnsi="Arial" w:cs="Arial"/>
          <w:sz w:val="24"/>
          <w:szCs w:val="24"/>
        </w:rPr>
        <w:t>El desarrollo de este procedimiento involucra las siguientes acciones:</w:t>
      </w:r>
    </w:p>
    <w:p w14:paraId="4515632D" w14:textId="360AC126" w:rsidR="00891EFE" w:rsidRPr="00E7298A" w:rsidRDefault="00891EFE" w:rsidP="00E7298A">
      <w:pPr>
        <w:autoSpaceDE w:val="0"/>
        <w:autoSpaceDN w:val="0"/>
        <w:adjustRightInd w:val="0"/>
        <w:spacing w:after="0" w:line="240" w:lineRule="auto"/>
        <w:jc w:val="both"/>
        <w:rPr>
          <w:rFonts w:ascii="Arial" w:hAnsi="Arial" w:cs="Arial"/>
          <w:sz w:val="24"/>
          <w:szCs w:val="24"/>
          <w:lang w:val="es-ES"/>
        </w:rPr>
      </w:pPr>
      <w:r w:rsidRPr="00E7298A">
        <w:rPr>
          <w:rFonts w:ascii="Arial" w:hAnsi="Arial" w:cs="Arial"/>
          <w:sz w:val="24"/>
          <w:szCs w:val="24"/>
          <w:lang w:val="es-ES"/>
        </w:rPr>
        <w:t>Los criterios de valoración documental de la CCF, estarán basados en el cumplimiento de las normas establecidas, en el análisis de la documentación en relación con sus valores primarios y secundarios, determinando si tienen importancia para la historia, la ci</w:t>
      </w:r>
      <w:r w:rsidR="005E69E5" w:rsidRPr="00E7298A">
        <w:rPr>
          <w:rFonts w:ascii="Arial" w:hAnsi="Arial" w:cs="Arial"/>
          <w:sz w:val="24"/>
          <w:szCs w:val="24"/>
          <w:lang w:val="es-ES"/>
        </w:rPr>
        <w:t>encia y la cultura,</w:t>
      </w:r>
      <w:r w:rsidRPr="00E7298A">
        <w:rPr>
          <w:rFonts w:ascii="Arial" w:hAnsi="Arial" w:cs="Arial"/>
          <w:sz w:val="24"/>
          <w:szCs w:val="24"/>
          <w:lang w:val="es-ES"/>
        </w:rPr>
        <w:t xml:space="preserve"> revisada y aprobada dicha valoración, por el Comité Institucional de Archivo, el cual es el encargado de aprobar las Tablas de Retención y las Tablas de Valoración Documental de la Entidad</w:t>
      </w:r>
    </w:p>
    <w:p w14:paraId="608A8405" w14:textId="77777777" w:rsidR="00891EFE" w:rsidRPr="00E7298A" w:rsidRDefault="00891EFE" w:rsidP="00E7298A">
      <w:pPr>
        <w:autoSpaceDE w:val="0"/>
        <w:autoSpaceDN w:val="0"/>
        <w:adjustRightInd w:val="0"/>
        <w:spacing w:after="0" w:line="240" w:lineRule="auto"/>
        <w:jc w:val="both"/>
        <w:rPr>
          <w:rFonts w:ascii="Arial" w:hAnsi="Arial" w:cs="Arial"/>
          <w:sz w:val="24"/>
          <w:szCs w:val="24"/>
          <w:lang w:val="es-ES"/>
        </w:rPr>
      </w:pPr>
    </w:p>
    <w:p w14:paraId="3CF7A961" w14:textId="77777777" w:rsidR="00891EFE" w:rsidRPr="00E7298A" w:rsidRDefault="00891EFE" w:rsidP="00E7298A">
      <w:pPr>
        <w:autoSpaceDE w:val="0"/>
        <w:autoSpaceDN w:val="0"/>
        <w:adjustRightInd w:val="0"/>
        <w:spacing w:after="0" w:line="240" w:lineRule="auto"/>
        <w:jc w:val="both"/>
        <w:rPr>
          <w:rFonts w:ascii="Arial" w:hAnsi="Arial" w:cs="Arial"/>
          <w:sz w:val="24"/>
          <w:szCs w:val="24"/>
          <w:lang w:val="es-ES"/>
        </w:rPr>
      </w:pPr>
      <w:r w:rsidRPr="00E7298A">
        <w:rPr>
          <w:rFonts w:ascii="Arial" w:hAnsi="Arial" w:cs="Arial"/>
          <w:sz w:val="24"/>
          <w:szCs w:val="24"/>
          <w:lang w:val="es-ES"/>
        </w:rPr>
        <w:t>La  CCF  realizara el control de préstamo y consulta de sus documentos, contemplando lo establecido en el Manual para el Sistema de Gestión de Correspondencia y Archivos para la prestación del servicio de consultas y/o préstamos de documentación en el Archivo Central</w:t>
      </w:r>
    </w:p>
    <w:p w14:paraId="0429C7DB" w14:textId="77777777" w:rsidR="00891EFE" w:rsidRPr="00E7298A" w:rsidRDefault="00891EFE" w:rsidP="00E7298A">
      <w:pPr>
        <w:autoSpaceDE w:val="0"/>
        <w:autoSpaceDN w:val="0"/>
        <w:adjustRightInd w:val="0"/>
        <w:spacing w:after="0" w:line="240" w:lineRule="auto"/>
        <w:jc w:val="both"/>
        <w:rPr>
          <w:rFonts w:ascii="Arial" w:hAnsi="Arial" w:cs="Arial"/>
          <w:sz w:val="24"/>
          <w:szCs w:val="24"/>
          <w:lang w:val="es-ES"/>
        </w:rPr>
      </w:pPr>
    </w:p>
    <w:p w14:paraId="53722AE7" w14:textId="2D2B913E" w:rsidR="00891EFE" w:rsidRPr="00E7298A" w:rsidRDefault="00891EFE" w:rsidP="00E7298A">
      <w:pPr>
        <w:pStyle w:val="Prrafodelista"/>
        <w:numPr>
          <w:ilvl w:val="0"/>
          <w:numId w:val="12"/>
        </w:numPr>
        <w:jc w:val="both"/>
        <w:rPr>
          <w:rFonts w:ascii="Arial" w:hAnsi="Arial" w:cs="Arial"/>
          <w:sz w:val="24"/>
          <w:szCs w:val="24"/>
        </w:rPr>
      </w:pPr>
      <w:r w:rsidRPr="00E7298A">
        <w:rPr>
          <w:rFonts w:ascii="Arial" w:hAnsi="Arial" w:cs="Arial"/>
          <w:sz w:val="24"/>
          <w:szCs w:val="24"/>
        </w:rPr>
        <w:t xml:space="preserve">Valorar la información producida y recibida e identificada cuando y como se declarará los instrumentos señalados en la Ley de Transparencia índice de </w:t>
      </w:r>
      <w:r w:rsidRPr="00E7298A">
        <w:rPr>
          <w:rFonts w:ascii="Arial" w:hAnsi="Arial" w:cs="Arial"/>
          <w:sz w:val="24"/>
          <w:szCs w:val="24"/>
        </w:rPr>
        <w:lastRenderedPageBreak/>
        <w:t xml:space="preserve">información clasificada y reservada, registro rotativo y de información, esquemas de publicación de la información articulado con las TRD y la CCF </w:t>
      </w:r>
    </w:p>
    <w:p w14:paraId="5DE4D362" w14:textId="77777777" w:rsidR="00891EFE" w:rsidRPr="00E7298A" w:rsidRDefault="00891EFE" w:rsidP="00E7298A">
      <w:pPr>
        <w:autoSpaceDE w:val="0"/>
        <w:autoSpaceDN w:val="0"/>
        <w:adjustRightInd w:val="0"/>
        <w:spacing w:after="0" w:line="240" w:lineRule="auto"/>
        <w:jc w:val="both"/>
        <w:rPr>
          <w:rFonts w:ascii="Arial" w:hAnsi="Arial" w:cs="Arial"/>
          <w:b/>
          <w:bCs/>
          <w:color w:val="000000"/>
          <w:sz w:val="24"/>
          <w:szCs w:val="24"/>
        </w:rPr>
      </w:pPr>
      <w:r w:rsidRPr="00E7298A">
        <w:rPr>
          <w:rFonts w:ascii="Arial" w:hAnsi="Arial" w:cs="Arial"/>
          <w:b/>
          <w:bCs/>
          <w:color w:val="000000"/>
          <w:sz w:val="24"/>
          <w:szCs w:val="24"/>
        </w:rPr>
        <w:t xml:space="preserve">Políticas de Valoración Documental </w:t>
      </w:r>
    </w:p>
    <w:p w14:paraId="1F5E16CE" w14:textId="77777777" w:rsidR="00891EFE" w:rsidRPr="00E7298A" w:rsidRDefault="00891EFE" w:rsidP="00E7298A">
      <w:pPr>
        <w:autoSpaceDE w:val="0"/>
        <w:autoSpaceDN w:val="0"/>
        <w:adjustRightInd w:val="0"/>
        <w:spacing w:after="0" w:line="240" w:lineRule="auto"/>
        <w:jc w:val="both"/>
        <w:rPr>
          <w:rFonts w:ascii="Arial" w:hAnsi="Arial" w:cs="Arial"/>
          <w:color w:val="000000"/>
          <w:sz w:val="24"/>
          <w:szCs w:val="24"/>
        </w:rPr>
      </w:pPr>
    </w:p>
    <w:p w14:paraId="779D91BB" w14:textId="77777777" w:rsidR="00891EFE" w:rsidRPr="00E7298A" w:rsidRDefault="00891EFE" w:rsidP="00E7298A">
      <w:pPr>
        <w:pStyle w:val="Prrafodelista"/>
        <w:numPr>
          <w:ilvl w:val="0"/>
          <w:numId w:val="51"/>
        </w:numPr>
        <w:autoSpaceDE w:val="0"/>
        <w:autoSpaceDN w:val="0"/>
        <w:adjustRightInd w:val="0"/>
        <w:spacing w:after="18" w:line="240" w:lineRule="auto"/>
        <w:jc w:val="both"/>
        <w:rPr>
          <w:rFonts w:ascii="Arial" w:hAnsi="Arial" w:cs="Arial"/>
          <w:color w:val="000000"/>
          <w:sz w:val="24"/>
          <w:szCs w:val="24"/>
        </w:rPr>
      </w:pPr>
      <w:r w:rsidRPr="00E7298A">
        <w:rPr>
          <w:rFonts w:ascii="Arial" w:hAnsi="Arial" w:cs="Arial"/>
          <w:color w:val="000000"/>
          <w:sz w:val="24"/>
          <w:szCs w:val="24"/>
        </w:rPr>
        <w:t xml:space="preserve">Analizar los documentos que informan sobre el desarrollo, estructura, procedimientos y políticas de la entidad para determinar criterios de valoración. </w:t>
      </w:r>
    </w:p>
    <w:p w14:paraId="7EFFC7AE" w14:textId="58D3DF60" w:rsidR="00891EFE" w:rsidRPr="00E7298A" w:rsidRDefault="00891EFE" w:rsidP="00E7298A">
      <w:pPr>
        <w:pStyle w:val="Prrafodelista"/>
        <w:numPr>
          <w:ilvl w:val="0"/>
          <w:numId w:val="51"/>
        </w:numPr>
        <w:autoSpaceDE w:val="0"/>
        <w:autoSpaceDN w:val="0"/>
        <w:adjustRightInd w:val="0"/>
        <w:spacing w:after="18" w:line="240" w:lineRule="auto"/>
        <w:jc w:val="both"/>
        <w:rPr>
          <w:rFonts w:ascii="Arial" w:hAnsi="Arial" w:cs="Arial"/>
          <w:color w:val="000000"/>
          <w:sz w:val="24"/>
          <w:szCs w:val="24"/>
        </w:rPr>
      </w:pPr>
      <w:r w:rsidRPr="00E7298A">
        <w:rPr>
          <w:rFonts w:ascii="Arial" w:hAnsi="Arial" w:cs="Arial"/>
          <w:color w:val="000000"/>
          <w:sz w:val="24"/>
          <w:szCs w:val="24"/>
        </w:rPr>
        <w:t xml:space="preserve">Analizar la frecuencia de uso y consulta de los documentos y el impacto que pueda generar en la investigación sobre la historia como base para determinar los valores secundarios de los documentos. </w:t>
      </w:r>
    </w:p>
    <w:p w14:paraId="359C60F6" w14:textId="77777777" w:rsidR="00891EFE" w:rsidRPr="00E7298A" w:rsidRDefault="00891EFE" w:rsidP="00E7298A">
      <w:pPr>
        <w:jc w:val="both"/>
        <w:rPr>
          <w:rFonts w:ascii="Arial" w:hAnsi="Arial" w:cs="Arial"/>
          <w:sz w:val="24"/>
          <w:szCs w:val="24"/>
        </w:rPr>
      </w:pPr>
    </w:p>
    <w:tbl>
      <w:tblPr>
        <w:tblStyle w:val="Tablaconcuadrcula4-nfasis61"/>
        <w:tblW w:w="0" w:type="auto"/>
        <w:tblLayout w:type="fixed"/>
        <w:tblLook w:val="04A0" w:firstRow="1" w:lastRow="0" w:firstColumn="1" w:lastColumn="0" w:noHBand="0" w:noVBand="1"/>
      </w:tblPr>
      <w:tblGrid>
        <w:gridCol w:w="2405"/>
        <w:gridCol w:w="4961"/>
        <w:gridCol w:w="426"/>
        <w:gridCol w:w="283"/>
        <w:gridCol w:w="425"/>
        <w:gridCol w:w="284"/>
      </w:tblGrid>
      <w:tr w:rsidR="00891EFE" w:rsidRPr="00E7298A" w14:paraId="1B0828C2" w14:textId="77777777" w:rsidTr="00891E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4B4095DB" w14:textId="77777777" w:rsidR="00891EFE" w:rsidRPr="00E7298A" w:rsidRDefault="00891EFE" w:rsidP="00E7298A">
            <w:pPr>
              <w:jc w:val="both"/>
              <w:rPr>
                <w:rFonts w:ascii="Arial" w:hAnsi="Arial" w:cs="Arial"/>
                <w:color w:val="auto"/>
                <w:sz w:val="24"/>
                <w:szCs w:val="24"/>
              </w:rPr>
            </w:pPr>
          </w:p>
          <w:p w14:paraId="07C1E042" w14:textId="77777777" w:rsidR="00891EFE" w:rsidRPr="00E7298A" w:rsidRDefault="00891EFE" w:rsidP="00E7298A">
            <w:pPr>
              <w:jc w:val="both"/>
              <w:rPr>
                <w:rFonts w:ascii="Arial" w:hAnsi="Arial" w:cs="Arial"/>
                <w:color w:val="auto"/>
                <w:sz w:val="24"/>
                <w:szCs w:val="24"/>
              </w:rPr>
            </w:pPr>
            <w:r w:rsidRPr="00E7298A">
              <w:rPr>
                <w:rFonts w:ascii="Arial" w:hAnsi="Arial" w:cs="Arial"/>
                <w:color w:val="auto"/>
                <w:sz w:val="24"/>
                <w:szCs w:val="24"/>
              </w:rPr>
              <w:t>Aspecto/ criterio</w:t>
            </w:r>
          </w:p>
        </w:tc>
        <w:tc>
          <w:tcPr>
            <w:tcW w:w="4961" w:type="dxa"/>
            <w:vMerge w:val="restart"/>
          </w:tcPr>
          <w:p w14:paraId="33C4F475" w14:textId="77777777" w:rsidR="00891EFE" w:rsidRPr="00E7298A" w:rsidRDefault="00891EFE" w:rsidP="00E7298A">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p w14:paraId="25E2F3FD" w14:textId="77777777" w:rsidR="00891EFE" w:rsidRPr="00E7298A" w:rsidRDefault="00891EFE" w:rsidP="00E7298A">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E7298A">
              <w:rPr>
                <w:rFonts w:ascii="Arial" w:hAnsi="Arial" w:cs="Arial"/>
                <w:color w:val="auto"/>
                <w:sz w:val="24"/>
                <w:szCs w:val="24"/>
              </w:rPr>
              <w:t>Actividades a desarrollar</w:t>
            </w:r>
          </w:p>
        </w:tc>
        <w:tc>
          <w:tcPr>
            <w:tcW w:w="1418" w:type="dxa"/>
            <w:gridSpan w:val="4"/>
          </w:tcPr>
          <w:p w14:paraId="0EB6EF54" w14:textId="77777777" w:rsidR="00891EFE" w:rsidRPr="00E7298A" w:rsidRDefault="00891EFE" w:rsidP="00E7298A">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E7298A">
              <w:rPr>
                <w:rFonts w:ascii="Arial" w:hAnsi="Arial" w:cs="Arial"/>
                <w:color w:val="auto"/>
                <w:sz w:val="24"/>
                <w:szCs w:val="24"/>
              </w:rPr>
              <w:t>Tipo de requisito</w:t>
            </w:r>
          </w:p>
        </w:tc>
      </w:tr>
      <w:tr w:rsidR="00891EFE" w:rsidRPr="00E7298A" w14:paraId="482CDD1D" w14:textId="77777777" w:rsidTr="00891EFE">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405" w:type="dxa"/>
            <w:vMerge/>
          </w:tcPr>
          <w:p w14:paraId="231059A5" w14:textId="77777777" w:rsidR="00891EFE" w:rsidRPr="00E7298A" w:rsidRDefault="00891EFE" w:rsidP="00E7298A">
            <w:pPr>
              <w:jc w:val="both"/>
              <w:rPr>
                <w:rFonts w:ascii="Arial" w:hAnsi="Arial" w:cs="Arial"/>
                <w:sz w:val="24"/>
                <w:szCs w:val="24"/>
              </w:rPr>
            </w:pPr>
          </w:p>
        </w:tc>
        <w:tc>
          <w:tcPr>
            <w:tcW w:w="4961" w:type="dxa"/>
            <w:vMerge/>
          </w:tcPr>
          <w:p w14:paraId="454BC723"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426" w:type="dxa"/>
          </w:tcPr>
          <w:p w14:paraId="07236C66"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A</w:t>
            </w:r>
          </w:p>
        </w:tc>
        <w:tc>
          <w:tcPr>
            <w:tcW w:w="283" w:type="dxa"/>
          </w:tcPr>
          <w:p w14:paraId="750240FF"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L</w:t>
            </w:r>
          </w:p>
        </w:tc>
        <w:tc>
          <w:tcPr>
            <w:tcW w:w="425" w:type="dxa"/>
          </w:tcPr>
          <w:p w14:paraId="72845C76"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F</w:t>
            </w:r>
          </w:p>
        </w:tc>
        <w:tc>
          <w:tcPr>
            <w:tcW w:w="284" w:type="dxa"/>
          </w:tcPr>
          <w:p w14:paraId="5ADC1560"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T</w:t>
            </w:r>
          </w:p>
        </w:tc>
      </w:tr>
      <w:tr w:rsidR="00891EFE" w:rsidRPr="00E7298A" w14:paraId="1B3A34FE" w14:textId="77777777" w:rsidTr="00891EFE">
        <w:trPr>
          <w:trHeight w:val="979"/>
        </w:trPr>
        <w:tc>
          <w:tcPr>
            <w:cnfStyle w:val="001000000000" w:firstRow="0" w:lastRow="0" w:firstColumn="1" w:lastColumn="0" w:oddVBand="0" w:evenVBand="0" w:oddHBand="0" w:evenHBand="0" w:firstRowFirstColumn="0" w:firstRowLastColumn="0" w:lastRowFirstColumn="0" w:lastRowLastColumn="0"/>
            <w:tcW w:w="2405" w:type="dxa"/>
          </w:tcPr>
          <w:p w14:paraId="7C2B882F" w14:textId="77777777" w:rsidR="00891EFE" w:rsidRPr="00E7298A" w:rsidRDefault="00891EFE" w:rsidP="00E7298A">
            <w:pPr>
              <w:pStyle w:val="Default"/>
              <w:jc w:val="both"/>
            </w:pPr>
            <w:r w:rsidRPr="00E7298A">
              <w:t>DIRECTRICES GENERALES</w:t>
            </w:r>
          </w:p>
        </w:tc>
        <w:tc>
          <w:tcPr>
            <w:tcW w:w="4961" w:type="dxa"/>
          </w:tcPr>
          <w:p w14:paraId="2D146D6F" w14:textId="77777777" w:rsidR="00891EFE" w:rsidRPr="00E7298A" w:rsidRDefault="00891EFE" w:rsidP="00E7298A">
            <w:pPr>
              <w:pStyle w:val="Default"/>
              <w:jc w:val="both"/>
              <w:cnfStyle w:val="000000000000" w:firstRow="0" w:lastRow="0" w:firstColumn="0" w:lastColumn="0" w:oddVBand="0" w:evenVBand="0" w:oddHBand="0" w:evenHBand="0" w:firstRowFirstColumn="0" w:firstRowLastColumn="0" w:lastRowFirstColumn="0" w:lastRowLastColumn="0"/>
            </w:pPr>
            <w:r w:rsidRPr="00E7298A">
              <w:t xml:space="preserve">Identificar las afectaciones que se puedan dar a las diferentes series y/o subseries documentales en la entidad con el cambio de algunas funciones para establecer la valoración documental. </w:t>
            </w:r>
          </w:p>
          <w:p w14:paraId="03B706A2" w14:textId="77777777" w:rsidR="00891EFE" w:rsidRPr="00E7298A" w:rsidRDefault="00891EFE" w:rsidP="00E7298A">
            <w:pPr>
              <w:pStyle w:val="Default"/>
              <w:jc w:val="both"/>
              <w:cnfStyle w:val="000000000000" w:firstRow="0" w:lastRow="0" w:firstColumn="0" w:lastColumn="0" w:oddVBand="0" w:evenVBand="0" w:oddHBand="0" w:evenHBand="0" w:firstRowFirstColumn="0" w:firstRowLastColumn="0" w:lastRowFirstColumn="0" w:lastRowLastColumn="0"/>
            </w:pPr>
          </w:p>
        </w:tc>
        <w:tc>
          <w:tcPr>
            <w:tcW w:w="426" w:type="dxa"/>
          </w:tcPr>
          <w:p w14:paraId="1F861705"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p w14:paraId="762DEE0F"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 w:type="dxa"/>
          </w:tcPr>
          <w:p w14:paraId="5B12AE15"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c>
          <w:tcPr>
            <w:tcW w:w="425" w:type="dxa"/>
          </w:tcPr>
          <w:p w14:paraId="76AD468C"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p w14:paraId="707870C7"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4" w:type="dxa"/>
          </w:tcPr>
          <w:p w14:paraId="578B6F50" w14:textId="77777777" w:rsidR="00891EFE" w:rsidRPr="00E7298A" w:rsidRDefault="00891EFE" w:rsidP="00E7298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98A">
              <w:rPr>
                <w:rFonts w:ascii="Arial" w:hAnsi="Arial" w:cs="Arial"/>
                <w:sz w:val="24"/>
                <w:szCs w:val="24"/>
              </w:rPr>
              <w:t>X</w:t>
            </w:r>
          </w:p>
        </w:tc>
      </w:tr>
      <w:tr w:rsidR="00891EFE" w:rsidRPr="00E7298A" w14:paraId="148FE320" w14:textId="77777777" w:rsidTr="00891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30FC174" w14:textId="77777777" w:rsidR="00891EFE" w:rsidRPr="00E7298A" w:rsidRDefault="00891EFE" w:rsidP="00E7298A">
            <w:pPr>
              <w:jc w:val="both"/>
              <w:rPr>
                <w:rFonts w:ascii="Arial" w:hAnsi="Arial" w:cs="Arial"/>
                <w:sz w:val="24"/>
                <w:szCs w:val="24"/>
              </w:rPr>
            </w:pPr>
            <w:r w:rsidRPr="00E7298A">
              <w:rPr>
                <w:rFonts w:ascii="Arial" w:hAnsi="Arial" w:cs="Arial"/>
                <w:sz w:val="24"/>
                <w:szCs w:val="24"/>
              </w:rPr>
              <w:t>TIPO DE REQUISITO</w:t>
            </w:r>
          </w:p>
        </w:tc>
        <w:tc>
          <w:tcPr>
            <w:tcW w:w="6379" w:type="dxa"/>
            <w:gridSpan w:val="5"/>
          </w:tcPr>
          <w:p w14:paraId="2E7D3611" w14:textId="77777777" w:rsidR="00891EFE" w:rsidRPr="00E7298A" w:rsidRDefault="00891EFE" w:rsidP="00E7298A">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298A">
              <w:rPr>
                <w:rFonts w:ascii="Arial" w:hAnsi="Arial" w:cs="Arial"/>
                <w:b/>
                <w:sz w:val="24"/>
                <w:szCs w:val="24"/>
              </w:rPr>
              <w:t>A: Administrativo          L: Legal               F: Funcional     T: Tecnológico</w:t>
            </w:r>
          </w:p>
        </w:tc>
      </w:tr>
    </w:tbl>
    <w:p w14:paraId="6B41147B" w14:textId="77777777" w:rsidR="00891EFE" w:rsidRPr="00E7298A" w:rsidRDefault="00891EFE" w:rsidP="00E7298A">
      <w:pPr>
        <w:jc w:val="both"/>
        <w:rPr>
          <w:rFonts w:ascii="Arial" w:hAnsi="Arial" w:cs="Arial"/>
          <w:sz w:val="24"/>
          <w:szCs w:val="24"/>
        </w:rPr>
      </w:pPr>
    </w:p>
    <w:p w14:paraId="461B1203" w14:textId="77777777" w:rsidR="00891EFE" w:rsidRPr="00E7298A" w:rsidRDefault="00891EFE" w:rsidP="00E7298A">
      <w:pPr>
        <w:pStyle w:val="Ttulo2"/>
        <w:jc w:val="both"/>
        <w:rPr>
          <w:rFonts w:ascii="Arial" w:hAnsi="Arial" w:cs="Arial"/>
          <w:color w:val="2E74B5" w:themeColor="accent1" w:themeShade="BF"/>
          <w:sz w:val="24"/>
          <w:szCs w:val="24"/>
        </w:rPr>
      </w:pPr>
      <w:bookmarkStart w:id="72" w:name="_Toc478027807"/>
      <w:r w:rsidRPr="00E7298A">
        <w:rPr>
          <w:rFonts w:ascii="Arial" w:hAnsi="Arial" w:cs="Arial"/>
          <w:color w:val="2E74B5" w:themeColor="accent1" w:themeShade="BF"/>
          <w:sz w:val="24"/>
          <w:szCs w:val="24"/>
        </w:rPr>
        <w:t>FASES DE IMPLEMENTACIÓN DEL PGD</w:t>
      </w:r>
      <w:bookmarkEnd w:id="72"/>
    </w:p>
    <w:p w14:paraId="178EE6D1" w14:textId="77777777" w:rsidR="00891EFE" w:rsidRPr="00E7298A" w:rsidRDefault="00891EFE" w:rsidP="00E7298A">
      <w:pPr>
        <w:autoSpaceDE w:val="0"/>
        <w:autoSpaceDN w:val="0"/>
        <w:adjustRightInd w:val="0"/>
        <w:spacing w:after="0" w:line="240" w:lineRule="auto"/>
        <w:jc w:val="both"/>
        <w:rPr>
          <w:rFonts w:ascii="Arial" w:hAnsi="Arial" w:cs="Arial"/>
          <w:b/>
          <w:bCs/>
          <w:color w:val="000000"/>
          <w:sz w:val="24"/>
          <w:szCs w:val="24"/>
        </w:rPr>
      </w:pPr>
    </w:p>
    <w:p w14:paraId="60399EB7" w14:textId="77777777" w:rsidR="00891EFE" w:rsidRPr="00E7298A" w:rsidRDefault="00891EFE" w:rsidP="00E7298A">
      <w:pPr>
        <w:autoSpaceDE w:val="0"/>
        <w:autoSpaceDN w:val="0"/>
        <w:adjustRightInd w:val="0"/>
        <w:spacing w:after="0" w:line="240" w:lineRule="auto"/>
        <w:jc w:val="both"/>
        <w:rPr>
          <w:rFonts w:ascii="Arial" w:hAnsi="Arial" w:cs="Arial"/>
          <w:b/>
          <w:bCs/>
          <w:color w:val="000000"/>
          <w:sz w:val="24"/>
          <w:szCs w:val="24"/>
        </w:rPr>
      </w:pPr>
      <w:r w:rsidRPr="00E7298A">
        <w:rPr>
          <w:rFonts w:ascii="Arial" w:hAnsi="Arial" w:cs="Arial"/>
          <w:b/>
          <w:bCs/>
          <w:color w:val="000000"/>
          <w:sz w:val="24"/>
          <w:szCs w:val="24"/>
        </w:rPr>
        <w:t xml:space="preserve">Fase de elaboración </w:t>
      </w:r>
    </w:p>
    <w:p w14:paraId="1D8AB490" w14:textId="77777777" w:rsidR="00891EFE" w:rsidRPr="00E7298A" w:rsidRDefault="00891EFE" w:rsidP="00E7298A">
      <w:pPr>
        <w:autoSpaceDE w:val="0"/>
        <w:autoSpaceDN w:val="0"/>
        <w:adjustRightInd w:val="0"/>
        <w:spacing w:after="0" w:line="240" w:lineRule="auto"/>
        <w:jc w:val="both"/>
        <w:rPr>
          <w:rFonts w:ascii="Arial" w:hAnsi="Arial" w:cs="Arial"/>
          <w:color w:val="000000"/>
          <w:sz w:val="24"/>
          <w:szCs w:val="24"/>
        </w:rPr>
      </w:pPr>
    </w:p>
    <w:p w14:paraId="6D3DC93C" w14:textId="1FCE671E" w:rsidR="00891EFE" w:rsidRPr="00E7298A" w:rsidRDefault="00891EFE" w:rsidP="00E7298A">
      <w:pPr>
        <w:autoSpaceDE w:val="0"/>
        <w:autoSpaceDN w:val="0"/>
        <w:adjustRightInd w:val="0"/>
        <w:spacing w:after="0" w:line="240" w:lineRule="auto"/>
        <w:jc w:val="both"/>
        <w:rPr>
          <w:rFonts w:ascii="Arial" w:hAnsi="Arial" w:cs="Arial"/>
          <w:color w:val="000000"/>
          <w:sz w:val="24"/>
          <w:szCs w:val="24"/>
        </w:rPr>
      </w:pPr>
      <w:r w:rsidRPr="00E7298A">
        <w:rPr>
          <w:rFonts w:ascii="Arial" w:hAnsi="Arial" w:cs="Arial"/>
          <w:color w:val="000000"/>
          <w:sz w:val="24"/>
          <w:szCs w:val="24"/>
        </w:rPr>
        <w:t xml:space="preserve">Fortalecer la administración documental de la CCF a partir de la aplicación de buenas prácticas archivísticas, el apoyo de las TICS (Sistemas de Información) y la eficiencia administrativa con el fin de mejorar la gestión administrativa de la entidad. </w:t>
      </w:r>
    </w:p>
    <w:p w14:paraId="28FA7A39" w14:textId="77777777" w:rsidR="00891EFE" w:rsidRPr="00E7298A" w:rsidRDefault="00891EFE" w:rsidP="00E7298A">
      <w:pPr>
        <w:autoSpaceDE w:val="0"/>
        <w:autoSpaceDN w:val="0"/>
        <w:adjustRightInd w:val="0"/>
        <w:spacing w:after="0" w:line="240" w:lineRule="auto"/>
        <w:jc w:val="both"/>
        <w:rPr>
          <w:rFonts w:ascii="Arial" w:hAnsi="Arial" w:cs="Arial"/>
          <w:color w:val="000000"/>
          <w:sz w:val="24"/>
          <w:szCs w:val="24"/>
        </w:rPr>
      </w:pPr>
    </w:p>
    <w:p w14:paraId="2C2FB4D3" w14:textId="77777777" w:rsidR="00891EFE" w:rsidRPr="00E7298A" w:rsidRDefault="00891EFE" w:rsidP="00E7298A">
      <w:pPr>
        <w:autoSpaceDE w:val="0"/>
        <w:autoSpaceDN w:val="0"/>
        <w:adjustRightInd w:val="0"/>
        <w:spacing w:after="0" w:line="240" w:lineRule="auto"/>
        <w:jc w:val="both"/>
        <w:rPr>
          <w:rFonts w:ascii="Arial" w:hAnsi="Arial" w:cs="Arial"/>
          <w:b/>
          <w:bCs/>
          <w:color w:val="000000"/>
          <w:sz w:val="24"/>
          <w:szCs w:val="24"/>
        </w:rPr>
      </w:pPr>
      <w:r w:rsidRPr="00E7298A">
        <w:rPr>
          <w:rFonts w:ascii="Arial" w:hAnsi="Arial" w:cs="Arial"/>
          <w:b/>
          <w:bCs/>
          <w:color w:val="000000"/>
          <w:sz w:val="24"/>
          <w:szCs w:val="24"/>
        </w:rPr>
        <w:t xml:space="preserve">Fase de ejecución y puesta en marcha </w:t>
      </w:r>
    </w:p>
    <w:p w14:paraId="3D38CD82" w14:textId="77777777" w:rsidR="00891EFE" w:rsidRPr="00E7298A" w:rsidRDefault="00891EFE" w:rsidP="00E7298A">
      <w:pPr>
        <w:autoSpaceDE w:val="0"/>
        <w:autoSpaceDN w:val="0"/>
        <w:adjustRightInd w:val="0"/>
        <w:spacing w:after="0" w:line="240" w:lineRule="auto"/>
        <w:jc w:val="both"/>
        <w:rPr>
          <w:rFonts w:ascii="Arial" w:hAnsi="Arial" w:cs="Arial"/>
          <w:color w:val="000000"/>
          <w:sz w:val="24"/>
          <w:szCs w:val="24"/>
        </w:rPr>
      </w:pPr>
    </w:p>
    <w:p w14:paraId="4730B94F" w14:textId="77777777" w:rsidR="00891EFE" w:rsidRPr="00E7298A" w:rsidRDefault="00891EFE" w:rsidP="00E7298A">
      <w:pPr>
        <w:autoSpaceDE w:val="0"/>
        <w:autoSpaceDN w:val="0"/>
        <w:adjustRightInd w:val="0"/>
        <w:spacing w:after="0" w:line="240" w:lineRule="auto"/>
        <w:jc w:val="both"/>
        <w:rPr>
          <w:rFonts w:ascii="Arial" w:hAnsi="Arial" w:cs="Arial"/>
          <w:color w:val="000000"/>
          <w:sz w:val="24"/>
          <w:szCs w:val="24"/>
        </w:rPr>
      </w:pPr>
      <w:r w:rsidRPr="00E7298A">
        <w:rPr>
          <w:rFonts w:ascii="Arial" w:hAnsi="Arial" w:cs="Arial"/>
          <w:color w:val="000000"/>
          <w:sz w:val="24"/>
          <w:szCs w:val="24"/>
        </w:rPr>
        <w:t xml:space="preserve">Para llevar a cabo las fases de implementación del PGD en la CCF, se establecen actividades y metas a corto, mediano y largo plazo con el fin de crear una mejora continua en los procesos propios de la entidad y su Gestión de Información. </w:t>
      </w:r>
    </w:p>
    <w:p w14:paraId="3341F7AC" w14:textId="1AA8FAB0" w:rsidR="00891EFE" w:rsidRPr="00E7298A" w:rsidRDefault="00891EFE" w:rsidP="00E7298A">
      <w:pPr>
        <w:jc w:val="both"/>
        <w:rPr>
          <w:rFonts w:ascii="Arial" w:hAnsi="Arial" w:cs="Arial"/>
          <w:sz w:val="24"/>
          <w:szCs w:val="24"/>
        </w:rPr>
      </w:pPr>
      <w:r w:rsidRPr="00E7298A">
        <w:rPr>
          <w:rFonts w:ascii="Arial" w:hAnsi="Arial" w:cs="Arial"/>
          <w:color w:val="000000"/>
          <w:sz w:val="24"/>
          <w:szCs w:val="24"/>
        </w:rPr>
        <w:lastRenderedPageBreak/>
        <w:t>Las metas a corto plazo o inmediatas, previstas dent</w:t>
      </w:r>
      <w:r w:rsidR="00E132E5">
        <w:rPr>
          <w:rFonts w:ascii="Arial" w:hAnsi="Arial" w:cs="Arial"/>
          <w:color w:val="000000"/>
          <w:sz w:val="24"/>
          <w:szCs w:val="24"/>
        </w:rPr>
        <w:t>ro de la presente vigencia (2018</w:t>
      </w:r>
      <w:r w:rsidRPr="00E7298A">
        <w:rPr>
          <w:rFonts w:ascii="Arial" w:hAnsi="Arial" w:cs="Arial"/>
          <w:color w:val="000000"/>
          <w:sz w:val="24"/>
          <w:szCs w:val="24"/>
        </w:rPr>
        <w:t>) son las siguientes:</w:t>
      </w:r>
    </w:p>
    <w:p w14:paraId="04C75183" w14:textId="77777777" w:rsidR="00891EFE" w:rsidRPr="00E7298A" w:rsidRDefault="00891EFE" w:rsidP="00E7298A">
      <w:pPr>
        <w:autoSpaceDE w:val="0"/>
        <w:autoSpaceDN w:val="0"/>
        <w:adjustRightInd w:val="0"/>
        <w:spacing w:after="0" w:line="240" w:lineRule="auto"/>
        <w:jc w:val="both"/>
        <w:rPr>
          <w:rFonts w:ascii="Arial" w:hAnsi="Arial" w:cs="Arial"/>
          <w:b/>
          <w:bCs/>
          <w:color w:val="000000"/>
          <w:sz w:val="24"/>
          <w:szCs w:val="24"/>
          <w:lang w:val="es-ES"/>
        </w:rPr>
      </w:pPr>
      <w:r w:rsidRPr="00E7298A">
        <w:rPr>
          <w:rFonts w:ascii="Arial" w:hAnsi="Arial" w:cs="Arial"/>
          <w:b/>
          <w:bCs/>
          <w:color w:val="000000"/>
          <w:sz w:val="24"/>
          <w:szCs w:val="24"/>
          <w:lang w:val="es-ES"/>
        </w:rPr>
        <w:t xml:space="preserve">Metas en el corto plazo: </w:t>
      </w:r>
    </w:p>
    <w:p w14:paraId="6D8EC1C3" w14:textId="77777777" w:rsidR="00891EFE" w:rsidRPr="00E7298A" w:rsidRDefault="00891EFE" w:rsidP="00E7298A">
      <w:pPr>
        <w:autoSpaceDE w:val="0"/>
        <w:autoSpaceDN w:val="0"/>
        <w:adjustRightInd w:val="0"/>
        <w:spacing w:after="0" w:line="240" w:lineRule="auto"/>
        <w:jc w:val="both"/>
        <w:rPr>
          <w:rFonts w:ascii="Arial" w:hAnsi="Arial" w:cs="Arial"/>
          <w:color w:val="000000"/>
          <w:sz w:val="24"/>
          <w:szCs w:val="24"/>
          <w:lang w:val="es-ES"/>
        </w:rPr>
      </w:pPr>
    </w:p>
    <w:p w14:paraId="18AC585E" w14:textId="77777777" w:rsidR="00891EFE" w:rsidRPr="00E7298A" w:rsidRDefault="00891EFE" w:rsidP="00E7298A">
      <w:pPr>
        <w:pStyle w:val="Prrafodelista"/>
        <w:numPr>
          <w:ilvl w:val="0"/>
          <w:numId w:val="34"/>
        </w:numPr>
        <w:autoSpaceDE w:val="0"/>
        <w:autoSpaceDN w:val="0"/>
        <w:adjustRightInd w:val="0"/>
        <w:spacing w:after="0" w:line="240" w:lineRule="auto"/>
        <w:jc w:val="both"/>
        <w:rPr>
          <w:rFonts w:ascii="Arial" w:hAnsi="Arial" w:cs="Arial"/>
          <w:color w:val="000000"/>
          <w:sz w:val="24"/>
          <w:szCs w:val="24"/>
          <w:lang w:val="es-ES"/>
        </w:rPr>
      </w:pPr>
      <w:r w:rsidRPr="00E7298A">
        <w:rPr>
          <w:rFonts w:ascii="Arial" w:hAnsi="Arial" w:cs="Arial"/>
          <w:color w:val="000000"/>
          <w:sz w:val="24"/>
          <w:szCs w:val="24"/>
          <w:lang w:val="es-ES"/>
        </w:rPr>
        <w:t xml:space="preserve">Formar o capacitar a los encargados del archivo en la implementación del programa. </w:t>
      </w:r>
    </w:p>
    <w:p w14:paraId="26C6D1D0" w14:textId="77777777" w:rsidR="00891EFE" w:rsidRPr="00E7298A" w:rsidRDefault="00891EFE" w:rsidP="00E7298A">
      <w:pPr>
        <w:pStyle w:val="Prrafodelista"/>
        <w:numPr>
          <w:ilvl w:val="0"/>
          <w:numId w:val="34"/>
        </w:numPr>
        <w:autoSpaceDE w:val="0"/>
        <w:autoSpaceDN w:val="0"/>
        <w:adjustRightInd w:val="0"/>
        <w:spacing w:after="0" w:line="240" w:lineRule="auto"/>
        <w:jc w:val="both"/>
        <w:rPr>
          <w:rFonts w:ascii="Arial" w:hAnsi="Arial" w:cs="Arial"/>
          <w:color w:val="000000"/>
          <w:sz w:val="24"/>
          <w:szCs w:val="24"/>
          <w:lang w:val="es-ES"/>
        </w:rPr>
      </w:pPr>
      <w:r w:rsidRPr="00E7298A">
        <w:rPr>
          <w:rFonts w:ascii="Arial" w:hAnsi="Arial" w:cs="Arial"/>
          <w:color w:val="000000"/>
          <w:sz w:val="24"/>
          <w:szCs w:val="24"/>
        </w:rPr>
        <w:t xml:space="preserve">Actualización del Programa de Gestión Documental. </w:t>
      </w:r>
    </w:p>
    <w:p w14:paraId="346BCCDD" w14:textId="77777777" w:rsidR="00891EFE" w:rsidRPr="00E7298A" w:rsidRDefault="00891EFE" w:rsidP="00E7298A">
      <w:pPr>
        <w:pStyle w:val="Prrafodelista"/>
        <w:numPr>
          <w:ilvl w:val="0"/>
          <w:numId w:val="34"/>
        </w:numPr>
        <w:autoSpaceDE w:val="0"/>
        <w:autoSpaceDN w:val="0"/>
        <w:adjustRightInd w:val="0"/>
        <w:spacing w:after="0" w:line="240" w:lineRule="auto"/>
        <w:jc w:val="both"/>
        <w:rPr>
          <w:rFonts w:ascii="Arial" w:hAnsi="Arial" w:cs="Arial"/>
          <w:color w:val="000000"/>
          <w:sz w:val="24"/>
          <w:szCs w:val="24"/>
          <w:lang w:val="es-ES"/>
        </w:rPr>
      </w:pPr>
      <w:r w:rsidRPr="00E7298A">
        <w:rPr>
          <w:rFonts w:ascii="Arial" w:hAnsi="Arial" w:cs="Arial"/>
          <w:color w:val="000000"/>
          <w:sz w:val="24"/>
          <w:szCs w:val="24"/>
        </w:rPr>
        <w:t xml:space="preserve">Capacitación y socialización en la aplicación de las Tablas de Retención Documental en los archivos de gestión </w:t>
      </w:r>
    </w:p>
    <w:p w14:paraId="269F0BE2" w14:textId="77777777" w:rsidR="00891EFE" w:rsidRPr="00E7298A" w:rsidRDefault="00891EFE" w:rsidP="00E7298A">
      <w:pPr>
        <w:pStyle w:val="Prrafodelista"/>
        <w:numPr>
          <w:ilvl w:val="0"/>
          <w:numId w:val="34"/>
        </w:numPr>
        <w:autoSpaceDE w:val="0"/>
        <w:autoSpaceDN w:val="0"/>
        <w:adjustRightInd w:val="0"/>
        <w:spacing w:after="0" w:line="240" w:lineRule="auto"/>
        <w:jc w:val="both"/>
        <w:rPr>
          <w:rFonts w:ascii="Arial" w:hAnsi="Arial" w:cs="Arial"/>
          <w:color w:val="000000"/>
          <w:sz w:val="24"/>
          <w:szCs w:val="24"/>
          <w:lang w:val="es-ES"/>
        </w:rPr>
      </w:pPr>
      <w:r w:rsidRPr="00E7298A">
        <w:rPr>
          <w:rFonts w:ascii="Arial" w:hAnsi="Arial" w:cs="Arial"/>
          <w:color w:val="000000"/>
          <w:sz w:val="24"/>
          <w:szCs w:val="24"/>
        </w:rPr>
        <w:t xml:space="preserve">Establecer el modelo de custodia y bodegaje de archivo para los documentos objeto de conservación total. </w:t>
      </w:r>
    </w:p>
    <w:p w14:paraId="3E97AF86" w14:textId="77777777" w:rsidR="00891EFE" w:rsidRPr="00E7298A" w:rsidRDefault="00891EFE" w:rsidP="00E7298A">
      <w:pPr>
        <w:pStyle w:val="Prrafodelista"/>
        <w:numPr>
          <w:ilvl w:val="0"/>
          <w:numId w:val="34"/>
        </w:numPr>
        <w:autoSpaceDE w:val="0"/>
        <w:autoSpaceDN w:val="0"/>
        <w:adjustRightInd w:val="0"/>
        <w:spacing w:after="0" w:line="240" w:lineRule="auto"/>
        <w:jc w:val="both"/>
        <w:rPr>
          <w:rFonts w:ascii="Arial" w:hAnsi="Arial" w:cs="Arial"/>
          <w:color w:val="000000"/>
          <w:sz w:val="24"/>
          <w:szCs w:val="24"/>
          <w:lang w:val="es-ES"/>
        </w:rPr>
      </w:pPr>
      <w:r w:rsidRPr="00E7298A">
        <w:rPr>
          <w:rFonts w:ascii="Arial" w:hAnsi="Arial" w:cs="Arial"/>
          <w:color w:val="000000"/>
          <w:sz w:val="24"/>
          <w:szCs w:val="24"/>
          <w:lang w:val="es-ES"/>
        </w:rPr>
        <w:t>Publicar y socializar los alcances del Programa de Gestión Documental de la entidad a todos los funcionarios de la Cámara.</w:t>
      </w:r>
    </w:p>
    <w:p w14:paraId="5C357A06" w14:textId="77777777" w:rsidR="00891EFE" w:rsidRPr="00E7298A" w:rsidRDefault="00891EFE" w:rsidP="00E7298A">
      <w:pPr>
        <w:pStyle w:val="Prrafodelista"/>
        <w:numPr>
          <w:ilvl w:val="0"/>
          <w:numId w:val="34"/>
        </w:numPr>
        <w:autoSpaceDE w:val="0"/>
        <w:autoSpaceDN w:val="0"/>
        <w:adjustRightInd w:val="0"/>
        <w:spacing w:after="0" w:line="240" w:lineRule="auto"/>
        <w:jc w:val="both"/>
        <w:rPr>
          <w:rFonts w:ascii="Arial" w:hAnsi="Arial" w:cs="Arial"/>
          <w:color w:val="000000"/>
          <w:sz w:val="24"/>
          <w:szCs w:val="24"/>
          <w:lang w:val="es-ES"/>
        </w:rPr>
      </w:pPr>
      <w:r w:rsidRPr="00E7298A">
        <w:rPr>
          <w:rFonts w:ascii="Arial" w:hAnsi="Arial" w:cs="Arial"/>
          <w:color w:val="000000"/>
          <w:sz w:val="24"/>
          <w:szCs w:val="24"/>
        </w:rPr>
        <w:t xml:space="preserve">Análisis del entorno y de las evaluaciones de las capacitaciones de Gestión Documental. </w:t>
      </w:r>
    </w:p>
    <w:p w14:paraId="0A9729ED" w14:textId="77777777" w:rsidR="00891EFE" w:rsidRPr="00E7298A" w:rsidRDefault="00891EFE" w:rsidP="00E7298A">
      <w:pPr>
        <w:autoSpaceDE w:val="0"/>
        <w:autoSpaceDN w:val="0"/>
        <w:adjustRightInd w:val="0"/>
        <w:spacing w:after="0" w:line="240" w:lineRule="auto"/>
        <w:jc w:val="both"/>
        <w:rPr>
          <w:rFonts w:ascii="Arial" w:hAnsi="Arial" w:cs="Arial"/>
          <w:color w:val="000000"/>
          <w:sz w:val="24"/>
          <w:szCs w:val="24"/>
          <w:lang w:val="es-ES"/>
        </w:rPr>
      </w:pPr>
    </w:p>
    <w:p w14:paraId="6430123B" w14:textId="77777777" w:rsidR="00891EFE" w:rsidRPr="00E7298A" w:rsidRDefault="00891EFE" w:rsidP="00E7298A">
      <w:pPr>
        <w:autoSpaceDE w:val="0"/>
        <w:autoSpaceDN w:val="0"/>
        <w:adjustRightInd w:val="0"/>
        <w:spacing w:after="0" w:line="240" w:lineRule="auto"/>
        <w:jc w:val="both"/>
        <w:rPr>
          <w:rFonts w:ascii="Arial" w:hAnsi="Arial" w:cs="Arial"/>
          <w:b/>
          <w:bCs/>
          <w:color w:val="000000"/>
          <w:sz w:val="24"/>
          <w:szCs w:val="24"/>
          <w:lang w:val="es-ES"/>
        </w:rPr>
      </w:pPr>
      <w:r w:rsidRPr="00E7298A">
        <w:rPr>
          <w:rFonts w:ascii="Arial" w:hAnsi="Arial" w:cs="Arial"/>
          <w:b/>
          <w:bCs/>
          <w:color w:val="000000"/>
          <w:sz w:val="24"/>
          <w:szCs w:val="24"/>
          <w:lang w:val="es-ES"/>
        </w:rPr>
        <w:t xml:space="preserve">Metas en el mediano plazo: </w:t>
      </w:r>
    </w:p>
    <w:p w14:paraId="436B6E61" w14:textId="7FF475C6" w:rsidR="00891EFE" w:rsidRPr="0081182E" w:rsidRDefault="00891EFE" w:rsidP="0081182E">
      <w:pPr>
        <w:autoSpaceDE w:val="0"/>
        <w:autoSpaceDN w:val="0"/>
        <w:adjustRightInd w:val="0"/>
        <w:spacing w:after="0" w:line="240" w:lineRule="auto"/>
        <w:jc w:val="both"/>
        <w:rPr>
          <w:rFonts w:ascii="Arial" w:hAnsi="Arial" w:cs="Arial"/>
          <w:color w:val="000000"/>
          <w:sz w:val="24"/>
          <w:szCs w:val="24"/>
        </w:rPr>
      </w:pPr>
    </w:p>
    <w:p w14:paraId="0B76667E" w14:textId="77777777" w:rsidR="00891EFE" w:rsidRPr="00E7298A" w:rsidRDefault="00891EFE" w:rsidP="00E7298A">
      <w:pPr>
        <w:pStyle w:val="Prrafodelista"/>
        <w:numPr>
          <w:ilvl w:val="0"/>
          <w:numId w:val="50"/>
        </w:numPr>
        <w:autoSpaceDE w:val="0"/>
        <w:autoSpaceDN w:val="0"/>
        <w:adjustRightInd w:val="0"/>
        <w:spacing w:after="0" w:line="240" w:lineRule="auto"/>
        <w:jc w:val="both"/>
        <w:rPr>
          <w:rFonts w:ascii="Arial" w:hAnsi="Arial" w:cs="Arial"/>
          <w:color w:val="000000"/>
          <w:sz w:val="24"/>
          <w:szCs w:val="24"/>
        </w:rPr>
      </w:pPr>
      <w:r w:rsidRPr="00E7298A">
        <w:rPr>
          <w:rFonts w:ascii="Arial" w:hAnsi="Arial" w:cs="Arial"/>
          <w:color w:val="000000"/>
          <w:sz w:val="24"/>
          <w:szCs w:val="24"/>
        </w:rPr>
        <w:t xml:space="preserve">Pruebas piloto y puesta en marcha del sistema. </w:t>
      </w:r>
    </w:p>
    <w:p w14:paraId="5846AEC9" w14:textId="77777777" w:rsidR="00891EFE" w:rsidRPr="00E7298A" w:rsidRDefault="00891EFE" w:rsidP="00E7298A">
      <w:pPr>
        <w:pStyle w:val="Prrafodelista"/>
        <w:numPr>
          <w:ilvl w:val="0"/>
          <w:numId w:val="50"/>
        </w:numPr>
        <w:autoSpaceDE w:val="0"/>
        <w:autoSpaceDN w:val="0"/>
        <w:adjustRightInd w:val="0"/>
        <w:spacing w:after="0" w:line="240" w:lineRule="auto"/>
        <w:jc w:val="both"/>
        <w:rPr>
          <w:rFonts w:ascii="Arial" w:hAnsi="Arial" w:cs="Arial"/>
          <w:color w:val="000000"/>
          <w:sz w:val="24"/>
          <w:szCs w:val="24"/>
        </w:rPr>
      </w:pPr>
      <w:r w:rsidRPr="00E7298A">
        <w:rPr>
          <w:rFonts w:ascii="Arial" w:hAnsi="Arial" w:cs="Arial"/>
          <w:color w:val="000000"/>
          <w:sz w:val="24"/>
          <w:szCs w:val="24"/>
          <w:lang w:val="es-ES"/>
        </w:rPr>
        <w:t xml:space="preserve">Implementar mejoras al programa de acuerdo con las normas y prácticas que se vayan generando. </w:t>
      </w:r>
    </w:p>
    <w:p w14:paraId="2AAC4C02" w14:textId="77777777" w:rsidR="00891EFE" w:rsidRPr="00E7298A" w:rsidRDefault="00891EFE" w:rsidP="00E7298A">
      <w:pPr>
        <w:pStyle w:val="Prrafodelista"/>
        <w:numPr>
          <w:ilvl w:val="0"/>
          <w:numId w:val="50"/>
        </w:numPr>
        <w:autoSpaceDE w:val="0"/>
        <w:autoSpaceDN w:val="0"/>
        <w:adjustRightInd w:val="0"/>
        <w:spacing w:after="0" w:line="240" w:lineRule="auto"/>
        <w:jc w:val="both"/>
        <w:rPr>
          <w:rFonts w:ascii="Arial" w:hAnsi="Arial" w:cs="Arial"/>
          <w:color w:val="000000"/>
          <w:sz w:val="24"/>
          <w:szCs w:val="24"/>
        </w:rPr>
      </w:pPr>
      <w:r w:rsidRPr="00E7298A">
        <w:rPr>
          <w:rFonts w:ascii="Arial" w:hAnsi="Arial" w:cs="Arial"/>
          <w:color w:val="000000"/>
          <w:sz w:val="24"/>
          <w:szCs w:val="24"/>
        </w:rPr>
        <w:t xml:space="preserve">Mantenimiento y actualización de Instrumentos archivísticos de la Entidad </w:t>
      </w:r>
    </w:p>
    <w:p w14:paraId="2EECAD4A" w14:textId="77777777" w:rsidR="00891EFE" w:rsidRPr="00E7298A" w:rsidRDefault="00891EFE" w:rsidP="00E7298A">
      <w:pPr>
        <w:autoSpaceDE w:val="0"/>
        <w:autoSpaceDN w:val="0"/>
        <w:adjustRightInd w:val="0"/>
        <w:spacing w:after="0" w:line="240" w:lineRule="auto"/>
        <w:jc w:val="both"/>
        <w:rPr>
          <w:rFonts w:ascii="Arial" w:hAnsi="Arial" w:cs="Arial"/>
          <w:color w:val="000000"/>
          <w:sz w:val="24"/>
          <w:szCs w:val="24"/>
          <w:lang w:val="es-ES"/>
        </w:rPr>
      </w:pPr>
    </w:p>
    <w:p w14:paraId="48C0AB13" w14:textId="77777777" w:rsidR="00891EFE" w:rsidRPr="00E7298A" w:rsidRDefault="00891EFE" w:rsidP="00E7298A">
      <w:pPr>
        <w:autoSpaceDE w:val="0"/>
        <w:autoSpaceDN w:val="0"/>
        <w:adjustRightInd w:val="0"/>
        <w:spacing w:after="0" w:line="240" w:lineRule="auto"/>
        <w:jc w:val="both"/>
        <w:rPr>
          <w:rFonts w:ascii="Arial" w:hAnsi="Arial" w:cs="Arial"/>
          <w:b/>
          <w:bCs/>
          <w:color w:val="000000"/>
          <w:sz w:val="24"/>
          <w:szCs w:val="24"/>
          <w:lang w:val="es-ES"/>
        </w:rPr>
      </w:pPr>
      <w:r w:rsidRPr="00E7298A">
        <w:rPr>
          <w:rFonts w:ascii="Arial" w:hAnsi="Arial" w:cs="Arial"/>
          <w:b/>
          <w:bCs/>
          <w:color w:val="000000"/>
          <w:sz w:val="24"/>
          <w:szCs w:val="24"/>
          <w:lang w:val="es-ES"/>
        </w:rPr>
        <w:t xml:space="preserve">Metas en el largo plazo: </w:t>
      </w:r>
    </w:p>
    <w:p w14:paraId="226FE4C6" w14:textId="77777777" w:rsidR="00891EFE" w:rsidRPr="00E7298A" w:rsidRDefault="00891EFE" w:rsidP="00E7298A">
      <w:pPr>
        <w:pStyle w:val="Prrafodelista"/>
        <w:autoSpaceDE w:val="0"/>
        <w:autoSpaceDN w:val="0"/>
        <w:adjustRightInd w:val="0"/>
        <w:spacing w:after="0" w:line="240" w:lineRule="auto"/>
        <w:jc w:val="both"/>
        <w:rPr>
          <w:rFonts w:ascii="Arial" w:hAnsi="Arial" w:cs="Arial"/>
          <w:b/>
          <w:bCs/>
          <w:color w:val="000000"/>
          <w:sz w:val="24"/>
          <w:szCs w:val="24"/>
          <w:lang w:val="es-ES"/>
        </w:rPr>
      </w:pPr>
    </w:p>
    <w:p w14:paraId="39A856D9" w14:textId="77777777" w:rsidR="00891EFE" w:rsidRPr="00E7298A" w:rsidRDefault="00891EFE" w:rsidP="00E7298A">
      <w:pPr>
        <w:pStyle w:val="Prrafodelista"/>
        <w:numPr>
          <w:ilvl w:val="0"/>
          <w:numId w:val="35"/>
        </w:numPr>
        <w:autoSpaceDE w:val="0"/>
        <w:autoSpaceDN w:val="0"/>
        <w:adjustRightInd w:val="0"/>
        <w:spacing w:after="0" w:line="240" w:lineRule="auto"/>
        <w:jc w:val="both"/>
        <w:rPr>
          <w:rFonts w:ascii="Arial" w:hAnsi="Arial" w:cs="Arial"/>
          <w:color w:val="000000"/>
          <w:sz w:val="24"/>
          <w:szCs w:val="24"/>
          <w:lang w:val="es-ES"/>
        </w:rPr>
      </w:pPr>
      <w:r w:rsidRPr="00E7298A">
        <w:rPr>
          <w:rFonts w:ascii="Arial" w:hAnsi="Arial" w:cs="Arial"/>
          <w:color w:val="000000"/>
          <w:sz w:val="24"/>
          <w:szCs w:val="24"/>
          <w:lang w:val="es-ES"/>
        </w:rPr>
        <w:t xml:space="preserve">Disponer transferencias y eliminaciones primarias de documentos físicos y en soportes electrónicos. </w:t>
      </w:r>
    </w:p>
    <w:p w14:paraId="0A189149" w14:textId="77777777" w:rsidR="00891EFE" w:rsidRPr="00E7298A" w:rsidRDefault="00891EFE" w:rsidP="00E7298A">
      <w:pPr>
        <w:autoSpaceDE w:val="0"/>
        <w:autoSpaceDN w:val="0"/>
        <w:adjustRightInd w:val="0"/>
        <w:spacing w:after="0" w:line="240" w:lineRule="auto"/>
        <w:jc w:val="both"/>
        <w:rPr>
          <w:rFonts w:ascii="Arial" w:hAnsi="Arial" w:cs="Arial"/>
          <w:color w:val="000000"/>
          <w:sz w:val="24"/>
          <w:szCs w:val="24"/>
          <w:lang w:val="es-ES"/>
        </w:rPr>
      </w:pPr>
    </w:p>
    <w:p w14:paraId="6B8A57D0" w14:textId="77777777" w:rsidR="00891EFE" w:rsidRPr="00E7298A" w:rsidRDefault="00891EFE" w:rsidP="00E7298A">
      <w:pPr>
        <w:pStyle w:val="Prrafodelista"/>
        <w:numPr>
          <w:ilvl w:val="0"/>
          <w:numId w:val="35"/>
        </w:numPr>
        <w:autoSpaceDE w:val="0"/>
        <w:autoSpaceDN w:val="0"/>
        <w:adjustRightInd w:val="0"/>
        <w:spacing w:after="0" w:line="240" w:lineRule="auto"/>
        <w:jc w:val="both"/>
        <w:rPr>
          <w:rFonts w:ascii="Arial" w:hAnsi="Arial" w:cs="Arial"/>
          <w:color w:val="000000"/>
          <w:sz w:val="24"/>
          <w:szCs w:val="24"/>
          <w:lang w:val="es-ES"/>
        </w:rPr>
      </w:pPr>
      <w:r w:rsidRPr="00E7298A">
        <w:rPr>
          <w:rFonts w:ascii="Arial" w:hAnsi="Arial" w:cs="Arial"/>
          <w:color w:val="000000"/>
          <w:sz w:val="24"/>
          <w:szCs w:val="24"/>
          <w:lang w:val="es-ES"/>
        </w:rPr>
        <w:t xml:space="preserve">Implementar los mecanismos para adecuar la gestión documental a los cambios tecnológicos, tendientes a la conservación y preservación de los soportes documentales y normativos que se presenten </w:t>
      </w:r>
    </w:p>
    <w:p w14:paraId="3557AC8A" w14:textId="77777777" w:rsidR="00891EFE" w:rsidRPr="00E7298A" w:rsidRDefault="00891EFE" w:rsidP="00E7298A">
      <w:pPr>
        <w:pStyle w:val="Prrafodelista"/>
        <w:jc w:val="both"/>
        <w:rPr>
          <w:rFonts w:ascii="Arial" w:hAnsi="Arial" w:cs="Arial"/>
          <w:color w:val="000000"/>
          <w:sz w:val="24"/>
          <w:szCs w:val="24"/>
        </w:rPr>
      </w:pPr>
    </w:p>
    <w:p w14:paraId="7F830C36" w14:textId="77777777" w:rsidR="00891EFE" w:rsidRPr="00E7298A" w:rsidRDefault="00891EFE" w:rsidP="00E7298A">
      <w:pPr>
        <w:pStyle w:val="Prrafodelista"/>
        <w:numPr>
          <w:ilvl w:val="0"/>
          <w:numId w:val="35"/>
        </w:numPr>
        <w:autoSpaceDE w:val="0"/>
        <w:autoSpaceDN w:val="0"/>
        <w:adjustRightInd w:val="0"/>
        <w:spacing w:after="0" w:line="240" w:lineRule="auto"/>
        <w:jc w:val="both"/>
        <w:rPr>
          <w:rFonts w:ascii="Arial" w:hAnsi="Arial" w:cs="Arial"/>
          <w:color w:val="000000"/>
          <w:sz w:val="24"/>
          <w:szCs w:val="24"/>
          <w:lang w:val="es-ES"/>
        </w:rPr>
      </w:pPr>
      <w:r w:rsidRPr="00E7298A">
        <w:rPr>
          <w:rFonts w:ascii="Arial" w:hAnsi="Arial" w:cs="Arial"/>
          <w:color w:val="000000"/>
          <w:sz w:val="24"/>
          <w:szCs w:val="24"/>
        </w:rPr>
        <w:t>Elaborar el Plan de transferencias secundarias</w:t>
      </w:r>
    </w:p>
    <w:p w14:paraId="61786AE7" w14:textId="77777777" w:rsidR="00891EFE" w:rsidRPr="00E7298A" w:rsidRDefault="00891EFE" w:rsidP="00E7298A">
      <w:pPr>
        <w:pStyle w:val="Prrafodelista"/>
        <w:jc w:val="both"/>
        <w:rPr>
          <w:rFonts w:ascii="Arial" w:hAnsi="Arial" w:cs="Arial"/>
          <w:color w:val="000000"/>
          <w:sz w:val="24"/>
          <w:szCs w:val="24"/>
        </w:rPr>
      </w:pPr>
    </w:p>
    <w:p w14:paraId="63AA0059" w14:textId="77777777" w:rsidR="00891EFE" w:rsidRPr="00E7298A" w:rsidRDefault="00891EFE" w:rsidP="00E7298A">
      <w:pPr>
        <w:pStyle w:val="Prrafodelista"/>
        <w:numPr>
          <w:ilvl w:val="0"/>
          <w:numId w:val="35"/>
        </w:numPr>
        <w:autoSpaceDE w:val="0"/>
        <w:autoSpaceDN w:val="0"/>
        <w:adjustRightInd w:val="0"/>
        <w:spacing w:after="0" w:line="240" w:lineRule="auto"/>
        <w:jc w:val="both"/>
        <w:rPr>
          <w:rFonts w:ascii="Arial" w:hAnsi="Arial" w:cs="Arial"/>
          <w:color w:val="000000"/>
          <w:sz w:val="24"/>
          <w:szCs w:val="24"/>
          <w:lang w:val="es-ES"/>
        </w:rPr>
      </w:pPr>
      <w:r w:rsidRPr="00E7298A">
        <w:rPr>
          <w:rFonts w:ascii="Arial" w:hAnsi="Arial" w:cs="Arial"/>
          <w:color w:val="000000"/>
          <w:sz w:val="24"/>
          <w:szCs w:val="24"/>
        </w:rPr>
        <w:t xml:space="preserve">Elaboración de la implementación del Plan Integrado de Conservación. </w:t>
      </w:r>
    </w:p>
    <w:p w14:paraId="0BDC4DC5" w14:textId="77777777" w:rsidR="00891EFE" w:rsidRPr="0081182E" w:rsidRDefault="00891EFE" w:rsidP="00E7298A">
      <w:pPr>
        <w:pStyle w:val="Prrafodelista"/>
        <w:numPr>
          <w:ilvl w:val="0"/>
          <w:numId w:val="35"/>
        </w:numPr>
        <w:autoSpaceDE w:val="0"/>
        <w:autoSpaceDN w:val="0"/>
        <w:adjustRightInd w:val="0"/>
        <w:spacing w:after="0" w:line="240" w:lineRule="auto"/>
        <w:jc w:val="both"/>
        <w:rPr>
          <w:rFonts w:ascii="Arial" w:hAnsi="Arial" w:cs="Arial"/>
          <w:color w:val="000000"/>
          <w:sz w:val="24"/>
          <w:szCs w:val="24"/>
          <w:lang w:val="es-ES"/>
        </w:rPr>
      </w:pPr>
      <w:r w:rsidRPr="00E7298A">
        <w:rPr>
          <w:rFonts w:ascii="Arial" w:hAnsi="Arial" w:cs="Arial"/>
          <w:color w:val="000000"/>
          <w:sz w:val="24"/>
          <w:szCs w:val="24"/>
        </w:rPr>
        <w:t xml:space="preserve">Mantenimiento y actualización de Instrumentos archivísticos de la Entidad. </w:t>
      </w:r>
    </w:p>
    <w:p w14:paraId="67435048" w14:textId="77777777" w:rsidR="0081182E" w:rsidRDefault="0081182E" w:rsidP="0081182E">
      <w:pPr>
        <w:autoSpaceDE w:val="0"/>
        <w:autoSpaceDN w:val="0"/>
        <w:adjustRightInd w:val="0"/>
        <w:spacing w:after="0" w:line="240" w:lineRule="auto"/>
        <w:jc w:val="both"/>
        <w:rPr>
          <w:rFonts w:ascii="Arial" w:hAnsi="Arial" w:cs="Arial"/>
          <w:color w:val="000000"/>
          <w:sz w:val="24"/>
          <w:szCs w:val="24"/>
          <w:lang w:val="es-ES"/>
        </w:rPr>
      </w:pPr>
    </w:p>
    <w:p w14:paraId="464E0D59" w14:textId="77777777" w:rsidR="0081182E" w:rsidRPr="0081182E" w:rsidRDefault="0081182E" w:rsidP="0081182E">
      <w:pPr>
        <w:autoSpaceDE w:val="0"/>
        <w:autoSpaceDN w:val="0"/>
        <w:adjustRightInd w:val="0"/>
        <w:spacing w:after="0" w:line="240" w:lineRule="auto"/>
        <w:jc w:val="both"/>
        <w:rPr>
          <w:rFonts w:ascii="Arial" w:hAnsi="Arial" w:cs="Arial"/>
          <w:color w:val="000000"/>
          <w:sz w:val="24"/>
          <w:szCs w:val="24"/>
          <w:lang w:val="es-ES"/>
        </w:rPr>
      </w:pPr>
    </w:p>
    <w:p w14:paraId="532D4A94" w14:textId="77777777" w:rsidR="005E69E5" w:rsidRPr="00E7298A" w:rsidRDefault="005E69E5" w:rsidP="00E7298A">
      <w:pPr>
        <w:pStyle w:val="Prrafodelista"/>
        <w:autoSpaceDE w:val="0"/>
        <w:autoSpaceDN w:val="0"/>
        <w:adjustRightInd w:val="0"/>
        <w:spacing w:after="0" w:line="240" w:lineRule="auto"/>
        <w:jc w:val="both"/>
        <w:rPr>
          <w:rFonts w:ascii="Arial" w:hAnsi="Arial" w:cs="Arial"/>
          <w:color w:val="000000"/>
          <w:sz w:val="24"/>
          <w:szCs w:val="24"/>
          <w:lang w:val="es-ES"/>
        </w:rPr>
      </w:pPr>
    </w:p>
    <w:p w14:paraId="28C03E3C" w14:textId="4E0B6327" w:rsidR="00891EFE" w:rsidRPr="00E7298A" w:rsidRDefault="00891EFE" w:rsidP="00E7298A">
      <w:pPr>
        <w:pStyle w:val="Ttulo3"/>
        <w:jc w:val="both"/>
        <w:rPr>
          <w:rFonts w:ascii="Arial" w:hAnsi="Arial" w:cs="Arial"/>
          <w:color w:val="2E74B5" w:themeColor="accent1" w:themeShade="BF"/>
          <w:sz w:val="24"/>
          <w:szCs w:val="24"/>
        </w:rPr>
      </w:pPr>
      <w:bookmarkStart w:id="73" w:name="_Toc478027808"/>
      <w:r w:rsidRPr="00E7298A">
        <w:rPr>
          <w:rFonts w:ascii="Arial" w:hAnsi="Arial" w:cs="Arial"/>
          <w:color w:val="2E74B5" w:themeColor="accent1" w:themeShade="BF"/>
          <w:sz w:val="24"/>
          <w:szCs w:val="24"/>
        </w:rPr>
        <w:lastRenderedPageBreak/>
        <w:t>FASE DE PLANEACION</w:t>
      </w:r>
      <w:bookmarkEnd w:id="73"/>
    </w:p>
    <w:p w14:paraId="25E7BFB6" w14:textId="77777777" w:rsidR="00E47860" w:rsidRPr="00E7298A" w:rsidRDefault="00E47860" w:rsidP="00E7298A">
      <w:pPr>
        <w:jc w:val="both"/>
        <w:rPr>
          <w:rFonts w:ascii="Arial" w:hAnsi="Arial" w:cs="Arial"/>
          <w:sz w:val="24"/>
          <w:szCs w:val="24"/>
        </w:rPr>
      </w:pPr>
    </w:p>
    <w:p w14:paraId="72204C8D" w14:textId="77777777" w:rsidR="00891EFE" w:rsidRPr="00E7298A" w:rsidRDefault="00891EFE" w:rsidP="00E7298A">
      <w:pPr>
        <w:jc w:val="both"/>
        <w:rPr>
          <w:rFonts w:ascii="Arial" w:hAnsi="Arial" w:cs="Arial"/>
          <w:b/>
          <w:sz w:val="24"/>
          <w:szCs w:val="24"/>
        </w:rPr>
      </w:pPr>
      <w:r w:rsidRPr="00E7298A">
        <w:rPr>
          <w:rFonts w:ascii="Arial" w:hAnsi="Arial" w:cs="Arial"/>
          <w:b/>
          <w:sz w:val="24"/>
          <w:szCs w:val="24"/>
        </w:rPr>
        <w:t xml:space="preserve">DEFINICIÓN: </w:t>
      </w:r>
    </w:p>
    <w:p w14:paraId="5C25A55F" w14:textId="77777777" w:rsidR="00891EFE" w:rsidRPr="00E7298A" w:rsidRDefault="00891EFE" w:rsidP="00E7298A">
      <w:pPr>
        <w:jc w:val="both"/>
        <w:rPr>
          <w:rFonts w:ascii="Arial" w:hAnsi="Arial" w:cs="Arial"/>
          <w:sz w:val="24"/>
          <w:szCs w:val="24"/>
        </w:rPr>
      </w:pPr>
      <w:r w:rsidRPr="00E7298A">
        <w:rPr>
          <w:rFonts w:ascii="Arial" w:hAnsi="Arial" w:cs="Arial"/>
          <w:sz w:val="24"/>
          <w:szCs w:val="24"/>
        </w:rPr>
        <w:t xml:space="preserve">Conjunto de Actividades encaminadas a la planeación, generación y valoración de los documentos de la entidad, en cumplimiento del contexto administrativo, legal, funcional y técnico. </w:t>
      </w:r>
    </w:p>
    <w:p w14:paraId="2B4619EF" w14:textId="77777777" w:rsidR="00891EFE" w:rsidRPr="00E7298A" w:rsidRDefault="00891EFE" w:rsidP="00E7298A">
      <w:pPr>
        <w:jc w:val="both"/>
        <w:rPr>
          <w:rFonts w:ascii="Arial" w:hAnsi="Arial" w:cs="Arial"/>
          <w:b/>
          <w:sz w:val="24"/>
          <w:szCs w:val="24"/>
        </w:rPr>
      </w:pPr>
      <w:r w:rsidRPr="00E7298A">
        <w:rPr>
          <w:rFonts w:ascii="Arial" w:hAnsi="Arial" w:cs="Arial"/>
          <w:b/>
          <w:sz w:val="24"/>
          <w:szCs w:val="24"/>
        </w:rPr>
        <w:t>ACTIVIDADES:</w:t>
      </w:r>
    </w:p>
    <w:p w14:paraId="3B5DB94C" w14:textId="77777777" w:rsidR="00891EFE" w:rsidRPr="00E7298A" w:rsidRDefault="00891EFE" w:rsidP="00E7298A">
      <w:pPr>
        <w:jc w:val="both"/>
        <w:rPr>
          <w:rFonts w:ascii="Arial" w:hAnsi="Arial" w:cs="Arial"/>
          <w:b/>
          <w:sz w:val="24"/>
          <w:szCs w:val="24"/>
        </w:rPr>
      </w:pPr>
      <w:r w:rsidRPr="00E7298A">
        <w:rPr>
          <w:rFonts w:ascii="Arial" w:hAnsi="Arial" w:cs="Arial"/>
          <w:b/>
          <w:sz w:val="24"/>
          <w:szCs w:val="24"/>
        </w:rPr>
        <w:t>PLANEACION</w:t>
      </w:r>
    </w:p>
    <w:p w14:paraId="159A596D" w14:textId="77777777" w:rsidR="00891EFE" w:rsidRPr="00E7298A" w:rsidRDefault="00891EFE" w:rsidP="00E7298A">
      <w:pPr>
        <w:pStyle w:val="Prrafodelista"/>
        <w:numPr>
          <w:ilvl w:val="0"/>
          <w:numId w:val="26"/>
        </w:numPr>
        <w:autoSpaceDE w:val="0"/>
        <w:autoSpaceDN w:val="0"/>
        <w:adjustRightInd w:val="0"/>
        <w:spacing w:after="0" w:line="240" w:lineRule="auto"/>
        <w:jc w:val="both"/>
        <w:rPr>
          <w:rFonts w:ascii="Arial" w:hAnsi="Arial" w:cs="Arial"/>
          <w:sz w:val="24"/>
          <w:szCs w:val="24"/>
          <w:lang w:val="es-ES"/>
        </w:rPr>
      </w:pPr>
      <w:r w:rsidRPr="00E7298A">
        <w:rPr>
          <w:rFonts w:ascii="Arial" w:hAnsi="Arial" w:cs="Arial"/>
          <w:sz w:val="24"/>
          <w:szCs w:val="24"/>
          <w:lang w:val="es-ES"/>
        </w:rPr>
        <w:t>Diagnóstico de la Gestión Documental</w:t>
      </w:r>
    </w:p>
    <w:p w14:paraId="5D6562A4" w14:textId="77777777" w:rsidR="00891EFE" w:rsidRPr="00E7298A" w:rsidRDefault="00891EFE" w:rsidP="00E7298A">
      <w:pPr>
        <w:pStyle w:val="Prrafodelista"/>
        <w:numPr>
          <w:ilvl w:val="0"/>
          <w:numId w:val="26"/>
        </w:numPr>
        <w:jc w:val="both"/>
        <w:rPr>
          <w:rFonts w:ascii="Arial" w:hAnsi="Arial" w:cs="Arial"/>
          <w:sz w:val="24"/>
          <w:szCs w:val="24"/>
        </w:rPr>
      </w:pPr>
      <w:r w:rsidRPr="00E7298A">
        <w:rPr>
          <w:rFonts w:ascii="Arial" w:hAnsi="Arial" w:cs="Arial"/>
          <w:sz w:val="24"/>
          <w:szCs w:val="24"/>
        </w:rPr>
        <w:t>Definición estrategia de la difusión del PGD</w:t>
      </w:r>
    </w:p>
    <w:p w14:paraId="158628B0" w14:textId="77777777" w:rsidR="00891EFE" w:rsidRPr="00E7298A" w:rsidRDefault="00891EFE" w:rsidP="00E7298A">
      <w:pPr>
        <w:pStyle w:val="Prrafodelista"/>
        <w:numPr>
          <w:ilvl w:val="0"/>
          <w:numId w:val="26"/>
        </w:numPr>
        <w:autoSpaceDE w:val="0"/>
        <w:autoSpaceDN w:val="0"/>
        <w:adjustRightInd w:val="0"/>
        <w:spacing w:after="0" w:line="240" w:lineRule="auto"/>
        <w:jc w:val="both"/>
        <w:rPr>
          <w:rFonts w:ascii="Arial" w:hAnsi="Arial" w:cs="Arial"/>
          <w:bCs/>
          <w:sz w:val="24"/>
          <w:szCs w:val="24"/>
          <w:lang w:val="es-ES"/>
        </w:rPr>
      </w:pPr>
      <w:r w:rsidRPr="00E7298A">
        <w:rPr>
          <w:rFonts w:ascii="Arial" w:hAnsi="Arial" w:cs="Arial"/>
          <w:bCs/>
          <w:sz w:val="24"/>
          <w:szCs w:val="24"/>
          <w:lang w:val="es-ES"/>
        </w:rPr>
        <w:t>presentación documento actualizado PGD</w:t>
      </w:r>
    </w:p>
    <w:p w14:paraId="56D3AC1F" w14:textId="77777777" w:rsidR="00891EFE" w:rsidRPr="00E7298A" w:rsidRDefault="00891EFE" w:rsidP="00E7298A">
      <w:pPr>
        <w:pStyle w:val="Prrafodelista"/>
        <w:numPr>
          <w:ilvl w:val="0"/>
          <w:numId w:val="26"/>
        </w:numPr>
        <w:autoSpaceDE w:val="0"/>
        <w:autoSpaceDN w:val="0"/>
        <w:adjustRightInd w:val="0"/>
        <w:spacing w:after="0" w:line="240" w:lineRule="auto"/>
        <w:jc w:val="both"/>
        <w:rPr>
          <w:rFonts w:ascii="Arial" w:hAnsi="Arial" w:cs="Arial"/>
          <w:bCs/>
          <w:sz w:val="24"/>
          <w:szCs w:val="24"/>
          <w:lang w:val="es-ES"/>
        </w:rPr>
      </w:pPr>
      <w:r w:rsidRPr="00E7298A">
        <w:rPr>
          <w:rFonts w:ascii="Arial" w:hAnsi="Arial" w:cs="Arial"/>
          <w:bCs/>
          <w:sz w:val="24"/>
          <w:szCs w:val="24"/>
          <w:lang w:val="es-ES"/>
        </w:rPr>
        <w:t>requerimientos para seguir con el desarrollo del PGD</w:t>
      </w:r>
    </w:p>
    <w:p w14:paraId="117F0658" w14:textId="77777777" w:rsidR="00891EFE" w:rsidRPr="00E7298A" w:rsidRDefault="00891EFE" w:rsidP="00E7298A">
      <w:pPr>
        <w:autoSpaceDE w:val="0"/>
        <w:autoSpaceDN w:val="0"/>
        <w:adjustRightInd w:val="0"/>
        <w:spacing w:after="0" w:line="240" w:lineRule="auto"/>
        <w:jc w:val="both"/>
        <w:rPr>
          <w:rFonts w:ascii="Arial" w:hAnsi="Arial" w:cs="Arial"/>
          <w:bCs/>
          <w:sz w:val="24"/>
          <w:szCs w:val="24"/>
          <w:lang w:val="es-ES"/>
        </w:rPr>
      </w:pPr>
    </w:p>
    <w:p w14:paraId="512312B8" w14:textId="77777777" w:rsidR="00891EFE" w:rsidRPr="00E7298A" w:rsidRDefault="00891EFE" w:rsidP="00E7298A">
      <w:pPr>
        <w:autoSpaceDE w:val="0"/>
        <w:autoSpaceDN w:val="0"/>
        <w:adjustRightInd w:val="0"/>
        <w:spacing w:after="0" w:line="240" w:lineRule="auto"/>
        <w:jc w:val="both"/>
        <w:rPr>
          <w:rFonts w:ascii="Arial" w:hAnsi="Arial" w:cs="Arial"/>
          <w:bCs/>
          <w:sz w:val="24"/>
          <w:szCs w:val="24"/>
          <w:lang w:val="es-ES"/>
        </w:rPr>
      </w:pPr>
    </w:p>
    <w:p w14:paraId="7EF97185" w14:textId="4C56B174" w:rsidR="00891EFE" w:rsidRPr="00E7298A" w:rsidRDefault="00891EFE" w:rsidP="00E7298A">
      <w:pPr>
        <w:jc w:val="both"/>
        <w:rPr>
          <w:rFonts w:ascii="Arial" w:hAnsi="Arial" w:cs="Arial"/>
          <w:b/>
          <w:sz w:val="24"/>
          <w:szCs w:val="24"/>
        </w:rPr>
      </w:pPr>
      <w:r w:rsidRPr="00E7298A">
        <w:rPr>
          <w:rFonts w:ascii="Arial" w:hAnsi="Arial" w:cs="Arial"/>
          <w:b/>
          <w:sz w:val="24"/>
          <w:szCs w:val="24"/>
        </w:rPr>
        <w:t>IMPLEMENTACION</w:t>
      </w:r>
    </w:p>
    <w:p w14:paraId="4284F646" w14:textId="77777777" w:rsidR="00891EFE" w:rsidRPr="00E7298A" w:rsidRDefault="00891EFE" w:rsidP="00E7298A">
      <w:pPr>
        <w:pStyle w:val="Prrafodelista"/>
        <w:numPr>
          <w:ilvl w:val="0"/>
          <w:numId w:val="26"/>
        </w:numPr>
        <w:autoSpaceDE w:val="0"/>
        <w:autoSpaceDN w:val="0"/>
        <w:adjustRightInd w:val="0"/>
        <w:spacing w:after="0" w:line="240" w:lineRule="auto"/>
        <w:jc w:val="both"/>
        <w:rPr>
          <w:rFonts w:ascii="Arial" w:hAnsi="Arial" w:cs="Arial"/>
          <w:bCs/>
          <w:sz w:val="24"/>
          <w:szCs w:val="24"/>
          <w:lang w:val="es-ES"/>
        </w:rPr>
      </w:pPr>
      <w:r w:rsidRPr="00E7298A">
        <w:rPr>
          <w:rFonts w:ascii="Arial" w:hAnsi="Arial" w:cs="Arial"/>
          <w:sz w:val="24"/>
          <w:szCs w:val="24"/>
          <w:lang w:val="es-ES"/>
        </w:rPr>
        <w:t>Presupuesto anual para el seguimiento del PGD</w:t>
      </w:r>
    </w:p>
    <w:p w14:paraId="01E8B81F" w14:textId="77777777" w:rsidR="00891EFE" w:rsidRPr="00E7298A" w:rsidRDefault="00891EFE" w:rsidP="00E7298A">
      <w:pPr>
        <w:pStyle w:val="Prrafodelista"/>
        <w:numPr>
          <w:ilvl w:val="0"/>
          <w:numId w:val="13"/>
        </w:numPr>
        <w:jc w:val="both"/>
        <w:rPr>
          <w:rFonts w:ascii="Arial" w:hAnsi="Arial" w:cs="Arial"/>
          <w:sz w:val="24"/>
          <w:szCs w:val="24"/>
        </w:rPr>
      </w:pPr>
      <w:r w:rsidRPr="00E7298A">
        <w:rPr>
          <w:rFonts w:ascii="Arial" w:hAnsi="Arial" w:cs="Arial"/>
          <w:sz w:val="24"/>
          <w:szCs w:val="24"/>
        </w:rPr>
        <w:t>Creación y diseño de documentos.</w:t>
      </w:r>
    </w:p>
    <w:p w14:paraId="194D88E6" w14:textId="1DB343F3" w:rsidR="00891EFE" w:rsidRPr="00E7298A" w:rsidRDefault="00891EFE" w:rsidP="00E7298A">
      <w:pPr>
        <w:pStyle w:val="Prrafodelista"/>
        <w:numPr>
          <w:ilvl w:val="0"/>
          <w:numId w:val="13"/>
        </w:numPr>
        <w:jc w:val="both"/>
        <w:rPr>
          <w:rFonts w:ascii="Arial" w:hAnsi="Arial" w:cs="Arial"/>
          <w:sz w:val="24"/>
          <w:szCs w:val="24"/>
        </w:rPr>
      </w:pPr>
      <w:r w:rsidRPr="00E7298A">
        <w:rPr>
          <w:rFonts w:ascii="Arial" w:hAnsi="Arial" w:cs="Arial"/>
          <w:bCs/>
          <w:sz w:val="24"/>
          <w:szCs w:val="24"/>
          <w:lang w:val="es-ES"/>
        </w:rPr>
        <w:t>Revisión por parte de los jefes de dependencias involucradas</w:t>
      </w:r>
    </w:p>
    <w:p w14:paraId="4E89ACA8" w14:textId="77777777" w:rsidR="00891EFE" w:rsidRPr="00E7298A" w:rsidRDefault="00891EFE" w:rsidP="00E7298A">
      <w:pPr>
        <w:pStyle w:val="Prrafodelista"/>
        <w:numPr>
          <w:ilvl w:val="0"/>
          <w:numId w:val="17"/>
        </w:numPr>
        <w:jc w:val="both"/>
        <w:rPr>
          <w:rFonts w:ascii="Arial" w:hAnsi="Arial" w:cs="Arial"/>
          <w:sz w:val="24"/>
          <w:szCs w:val="24"/>
        </w:rPr>
      </w:pPr>
      <w:r w:rsidRPr="00E7298A">
        <w:rPr>
          <w:rFonts w:ascii="Arial" w:hAnsi="Arial" w:cs="Arial"/>
          <w:sz w:val="24"/>
          <w:szCs w:val="24"/>
        </w:rPr>
        <w:t>Capacitación funcionarios de la Entidad.</w:t>
      </w:r>
    </w:p>
    <w:p w14:paraId="3E6F5CC3" w14:textId="5ED23D25" w:rsidR="00891EFE" w:rsidRPr="00E7298A" w:rsidRDefault="00891EFE" w:rsidP="00E7298A">
      <w:pPr>
        <w:pStyle w:val="Prrafodelista"/>
        <w:numPr>
          <w:ilvl w:val="0"/>
          <w:numId w:val="17"/>
        </w:numPr>
        <w:jc w:val="both"/>
        <w:rPr>
          <w:rFonts w:ascii="Arial" w:hAnsi="Arial" w:cs="Arial"/>
          <w:sz w:val="24"/>
          <w:szCs w:val="24"/>
        </w:rPr>
      </w:pPr>
      <w:r w:rsidRPr="00E7298A">
        <w:rPr>
          <w:rFonts w:ascii="Arial" w:hAnsi="Arial" w:cs="Arial"/>
          <w:sz w:val="24"/>
          <w:szCs w:val="24"/>
        </w:rPr>
        <w:t>Control operación</w:t>
      </w:r>
    </w:p>
    <w:p w14:paraId="3B62DF82" w14:textId="77777777" w:rsidR="0081182E" w:rsidRDefault="0081182E" w:rsidP="00E7298A">
      <w:pPr>
        <w:jc w:val="both"/>
        <w:rPr>
          <w:rFonts w:ascii="Arial" w:hAnsi="Arial" w:cs="Arial"/>
          <w:b/>
          <w:sz w:val="24"/>
          <w:szCs w:val="24"/>
        </w:rPr>
      </w:pPr>
    </w:p>
    <w:p w14:paraId="5146801A" w14:textId="77777777" w:rsidR="00891EFE" w:rsidRPr="00E7298A" w:rsidRDefault="00891EFE" w:rsidP="00E7298A">
      <w:pPr>
        <w:jc w:val="both"/>
        <w:rPr>
          <w:rFonts w:ascii="Arial" w:hAnsi="Arial" w:cs="Arial"/>
          <w:b/>
          <w:sz w:val="24"/>
          <w:szCs w:val="24"/>
        </w:rPr>
      </w:pPr>
      <w:r w:rsidRPr="00E7298A">
        <w:rPr>
          <w:rFonts w:ascii="Arial" w:hAnsi="Arial" w:cs="Arial"/>
          <w:b/>
          <w:sz w:val="24"/>
          <w:szCs w:val="24"/>
        </w:rPr>
        <w:t>OPTIMIZACION</w:t>
      </w:r>
    </w:p>
    <w:p w14:paraId="18AD486E" w14:textId="77777777" w:rsidR="00891EFE" w:rsidRPr="00E7298A" w:rsidRDefault="00891EFE" w:rsidP="00E7298A">
      <w:pPr>
        <w:pStyle w:val="Prrafodelista"/>
        <w:numPr>
          <w:ilvl w:val="0"/>
          <w:numId w:val="18"/>
        </w:numPr>
        <w:jc w:val="both"/>
        <w:rPr>
          <w:rFonts w:ascii="Arial" w:hAnsi="Arial" w:cs="Arial"/>
          <w:sz w:val="24"/>
          <w:szCs w:val="24"/>
        </w:rPr>
      </w:pPr>
      <w:r w:rsidRPr="00E7298A">
        <w:rPr>
          <w:rFonts w:ascii="Arial" w:hAnsi="Arial" w:cs="Arial"/>
          <w:sz w:val="24"/>
          <w:szCs w:val="24"/>
        </w:rPr>
        <w:t>mantenimiento</w:t>
      </w:r>
    </w:p>
    <w:p w14:paraId="4AC0556A" w14:textId="77777777" w:rsidR="00891EFE" w:rsidRPr="00E7298A" w:rsidRDefault="00891EFE" w:rsidP="00E7298A">
      <w:pPr>
        <w:pStyle w:val="Prrafodelista"/>
        <w:numPr>
          <w:ilvl w:val="0"/>
          <w:numId w:val="18"/>
        </w:numPr>
        <w:jc w:val="both"/>
        <w:rPr>
          <w:rFonts w:ascii="Arial" w:hAnsi="Arial" w:cs="Arial"/>
          <w:sz w:val="24"/>
          <w:szCs w:val="24"/>
        </w:rPr>
      </w:pPr>
      <w:r w:rsidRPr="00E7298A">
        <w:rPr>
          <w:rFonts w:ascii="Arial" w:hAnsi="Arial" w:cs="Arial"/>
          <w:sz w:val="24"/>
          <w:szCs w:val="24"/>
        </w:rPr>
        <w:t>seguimiento</w:t>
      </w:r>
    </w:p>
    <w:p w14:paraId="4F9998DA" w14:textId="77777777" w:rsidR="00891EFE" w:rsidRPr="00E7298A" w:rsidRDefault="00891EFE" w:rsidP="00E7298A">
      <w:pPr>
        <w:pStyle w:val="Prrafodelista"/>
        <w:numPr>
          <w:ilvl w:val="0"/>
          <w:numId w:val="18"/>
        </w:numPr>
        <w:jc w:val="both"/>
        <w:rPr>
          <w:rFonts w:ascii="Arial" w:hAnsi="Arial" w:cs="Arial"/>
          <w:sz w:val="24"/>
          <w:szCs w:val="24"/>
        </w:rPr>
      </w:pPr>
      <w:r w:rsidRPr="00E7298A">
        <w:rPr>
          <w:rFonts w:ascii="Arial" w:hAnsi="Arial" w:cs="Arial"/>
          <w:sz w:val="24"/>
          <w:szCs w:val="24"/>
        </w:rPr>
        <w:t xml:space="preserve">evaluación </w:t>
      </w:r>
    </w:p>
    <w:p w14:paraId="0CFA1939" w14:textId="3637AAD8" w:rsidR="00891EFE" w:rsidRPr="00E7298A" w:rsidRDefault="00891EFE" w:rsidP="00E7298A">
      <w:pPr>
        <w:pStyle w:val="Prrafodelista"/>
        <w:numPr>
          <w:ilvl w:val="0"/>
          <w:numId w:val="18"/>
        </w:numPr>
        <w:jc w:val="both"/>
        <w:rPr>
          <w:rFonts w:ascii="Arial" w:hAnsi="Arial" w:cs="Arial"/>
          <w:sz w:val="24"/>
          <w:szCs w:val="24"/>
        </w:rPr>
      </w:pPr>
      <w:r w:rsidRPr="00E7298A">
        <w:rPr>
          <w:rFonts w:ascii="Arial" w:hAnsi="Arial" w:cs="Arial"/>
          <w:sz w:val="24"/>
          <w:szCs w:val="24"/>
        </w:rPr>
        <w:t>mejoras</w:t>
      </w:r>
    </w:p>
    <w:p w14:paraId="01427535" w14:textId="77777777" w:rsidR="000A7CD5" w:rsidRPr="00E7298A" w:rsidRDefault="000A7CD5" w:rsidP="00E7298A">
      <w:pPr>
        <w:pStyle w:val="Prrafodelista"/>
        <w:jc w:val="both"/>
        <w:rPr>
          <w:rFonts w:ascii="Arial" w:hAnsi="Arial" w:cs="Arial"/>
          <w:sz w:val="24"/>
          <w:szCs w:val="24"/>
        </w:rPr>
      </w:pPr>
    </w:p>
    <w:p w14:paraId="6D972C82" w14:textId="77777777" w:rsidR="000A7CD5" w:rsidRPr="00E7298A" w:rsidRDefault="000A7CD5" w:rsidP="00E7298A">
      <w:pPr>
        <w:pStyle w:val="Prrafodelista"/>
        <w:jc w:val="both"/>
        <w:rPr>
          <w:rFonts w:ascii="Arial" w:hAnsi="Arial" w:cs="Arial"/>
          <w:sz w:val="24"/>
          <w:szCs w:val="24"/>
        </w:rPr>
      </w:pPr>
    </w:p>
    <w:p w14:paraId="5B936CE7" w14:textId="77777777" w:rsidR="000A7CD5" w:rsidRPr="00E7298A" w:rsidRDefault="000A7CD5" w:rsidP="00E7298A">
      <w:pPr>
        <w:pStyle w:val="Prrafodelista"/>
        <w:jc w:val="both"/>
        <w:rPr>
          <w:rFonts w:ascii="Arial" w:hAnsi="Arial" w:cs="Arial"/>
          <w:sz w:val="24"/>
          <w:szCs w:val="24"/>
        </w:rPr>
      </w:pPr>
    </w:p>
    <w:p w14:paraId="41C5B64E" w14:textId="77777777" w:rsidR="000A7CD5" w:rsidRPr="00E7298A" w:rsidRDefault="000A7CD5" w:rsidP="00E7298A">
      <w:pPr>
        <w:pStyle w:val="Prrafodelista"/>
        <w:jc w:val="both"/>
        <w:rPr>
          <w:rFonts w:ascii="Arial" w:hAnsi="Arial" w:cs="Arial"/>
          <w:sz w:val="24"/>
          <w:szCs w:val="24"/>
        </w:rPr>
      </w:pPr>
    </w:p>
    <w:p w14:paraId="58EFA6C0" w14:textId="77777777" w:rsidR="000A7CD5" w:rsidRPr="00E7298A" w:rsidRDefault="000A7CD5" w:rsidP="00E7298A">
      <w:pPr>
        <w:pStyle w:val="Prrafodelista"/>
        <w:jc w:val="both"/>
        <w:rPr>
          <w:rFonts w:ascii="Arial" w:hAnsi="Arial" w:cs="Arial"/>
          <w:sz w:val="24"/>
          <w:szCs w:val="24"/>
        </w:rPr>
      </w:pPr>
    </w:p>
    <w:p w14:paraId="7CDCFA79" w14:textId="77777777" w:rsidR="000A7CD5" w:rsidRPr="00E7298A" w:rsidRDefault="000A7CD5" w:rsidP="00E7298A">
      <w:pPr>
        <w:pStyle w:val="Prrafodelista"/>
        <w:jc w:val="both"/>
        <w:rPr>
          <w:rFonts w:ascii="Arial" w:hAnsi="Arial" w:cs="Arial"/>
          <w:sz w:val="24"/>
          <w:szCs w:val="24"/>
        </w:rPr>
      </w:pPr>
    </w:p>
    <w:p w14:paraId="71A64E16" w14:textId="77777777" w:rsidR="00891EFE" w:rsidRPr="00E7298A" w:rsidRDefault="00891EFE" w:rsidP="00E7298A">
      <w:pPr>
        <w:pStyle w:val="Ttulo3"/>
        <w:jc w:val="both"/>
        <w:rPr>
          <w:rFonts w:ascii="Arial" w:hAnsi="Arial" w:cs="Arial"/>
          <w:color w:val="2E74B5" w:themeColor="accent1" w:themeShade="BF"/>
          <w:sz w:val="24"/>
          <w:szCs w:val="24"/>
        </w:rPr>
      </w:pPr>
      <w:bookmarkStart w:id="74" w:name="_Toc478027810"/>
      <w:r w:rsidRPr="00E7298A">
        <w:rPr>
          <w:rFonts w:ascii="Arial" w:hAnsi="Arial" w:cs="Arial"/>
          <w:color w:val="2E74B5" w:themeColor="accent1" w:themeShade="BF"/>
          <w:sz w:val="24"/>
          <w:szCs w:val="24"/>
        </w:rPr>
        <w:lastRenderedPageBreak/>
        <w:t>FASE DE SEGUIMIENTO</w:t>
      </w:r>
      <w:bookmarkEnd w:id="74"/>
    </w:p>
    <w:p w14:paraId="140E8C8B" w14:textId="77777777" w:rsidR="00891EFE" w:rsidRPr="00E7298A" w:rsidRDefault="00891EFE" w:rsidP="00E7298A">
      <w:pPr>
        <w:jc w:val="both"/>
        <w:rPr>
          <w:rFonts w:ascii="Arial" w:hAnsi="Arial" w:cs="Arial"/>
          <w:sz w:val="24"/>
          <w:szCs w:val="24"/>
        </w:rPr>
      </w:pPr>
    </w:p>
    <w:p w14:paraId="62E70578" w14:textId="10A1E807" w:rsidR="00891EFE" w:rsidRPr="00E7298A" w:rsidRDefault="00891EFE" w:rsidP="00E7298A">
      <w:pPr>
        <w:jc w:val="both"/>
        <w:rPr>
          <w:rFonts w:ascii="Arial" w:hAnsi="Arial" w:cs="Arial"/>
          <w:sz w:val="24"/>
          <w:szCs w:val="24"/>
        </w:rPr>
      </w:pPr>
      <w:r w:rsidRPr="00E7298A">
        <w:rPr>
          <w:rFonts w:ascii="Arial" w:hAnsi="Arial" w:cs="Arial"/>
          <w:sz w:val="24"/>
          <w:szCs w:val="24"/>
        </w:rPr>
        <w:t xml:space="preserve">Se refiere al proceso de monitoreo y análisis permanente del PGD que se reducirá en acciones de revisión y evaluación de la Gestión Documental por lo tanto: </w:t>
      </w:r>
    </w:p>
    <w:p w14:paraId="53C9BFC2" w14:textId="77777777" w:rsidR="00891EFE" w:rsidRPr="00E7298A" w:rsidRDefault="00891EFE" w:rsidP="00E7298A">
      <w:pPr>
        <w:pStyle w:val="Prrafodelista"/>
        <w:numPr>
          <w:ilvl w:val="0"/>
          <w:numId w:val="19"/>
        </w:numPr>
        <w:jc w:val="both"/>
        <w:rPr>
          <w:rFonts w:ascii="Arial" w:hAnsi="Arial" w:cs="Arial"/>
          <w:sz w:val="24"/>
          <w:szCs w:val="24"/>
        </w:rPr>
      </w:pPr>
      <w:r w:rsidRPr="00E7298A">
        <w:rPr>
          <w:rFonts w:ascii="Arial" w:hAnsi="Arial" w:cs="Arial"/>
          <w:sz w:val="24"/>
          <w:szCs w:val="24"/>
        </w:rPr>
        <w:t xml:space="preserve">Se formara a los encargados del archivo en la actualización del programa. </w:t>
      </w:r>
    </w:p>
    <w:p w14:paraId="7DCE5648" w14:textId="77777777" w:rsidR="00891EFE" w:rsidRPr="00E7298A" w:rsidRDefault="00891EFE" w:rsidP="00E7298A">
      <w:pPr>
        <w:pStyle w:val="Prrafodelista"/>
        <w:numPr>
          <w:ilvl w:val="0"/>
          <w:numId w:val="19"/>
        </w:numPr>
        <w:jc w:val="both"/>
        <w:rPr>
          <w:rFonts w:ascii="Arial" w:hAnsi="Arial" w:cs="Arial"/>
          <w:sz w:val="24"/>
          <w:szCs w:val="24"/>
        </w:rPr>
      </w:pPr>
      <w:r w:rsidRPr="00E7298A">
        <w:rPr>
          <w:rFonts w:ascii="Arial" w:hAnsi="Arial" w:cs="Arial"/>
          <w:sz w:val="24"/>
          <w:szCs w:val="24"/>
        </w:rPr>
        <w:t>Publicación  y socialización  de  los alcances del Programa de Gestión Documental de la entidad.</w:t>
      </w:r>
    </w:p>
    <w:p w14:paraId="6FD0FC11" w14:textId="77777777" w:rsidR="00891EFE" w:rsidRPr="00E7298A" w:rsidRDefault="00891EFE" w:rsidP="00E7298A">
      <w:pPr>
        <w:pStyle w:val="Prrafodelista"/>
        <w:numPr>
          <w:ilvl w:val="0"/>
          <w:numId w:val="19"/>
        </w:numPr>
        <w:jc w:val="both"/>
        <w:rPr>
          <w:rFonts w:ascii="Arial" w:hAnsi="Arial" w:cs="Arial"/>
          <w:sz w:val="24"/>
          <w:szCs w:val="24"/>
        </w:rPr>
      </w:pPr>
      <w:r w:rsidRPr="00E7298A">
        <w:rPr>
          <w:rFonts w:ascii="Arial" w:hAnsi="Arial" w:cs="Arial"/>
          <w:sz w:val="24"/>
          <w:szCs w:val="24"/>
        </w:rPr>
        <w:t>Implementar, actualizar y hacer seguimiento al programa de gestión documental.</w:t>
      </w:r>
    </w:p>
    <w:p w14:paraId="3F631861" w14:textId="77777777" w:rsidR="00891EFE" w:rsidRPr="00E7298A" w:rsidRDefault="00891EFE" w:rsidP="00E7298A">
      <w:pPr>
        <w:pStyle w:val="Prrafodelista"/>
        <w:numPr>
          <w:ilvl w:val="0"/>
          <w:numId w:val="19"/>
        </w:numPr>
        <w:jc w:val="both"/>
        <w:rPr>
          <w:rFonts w:ascii="Arial" w:hAnsi="Arial" w:cs="Arial"/>
          <w:sz w:val="24"/>
          <w:szCs w:val="24"/>
        </w:rPr>
      </w:pPr>
      <w:r w:rsidRPr="00E7298A">
        <w:rPr>
          <w:rFonts w:ascii="Arial" w:hAnsi="Arial" w:cs="Arial"/>
          <w:sz w:val="24"/>
          <w:szCs w:val="24"/>
        </w:rPr>
        <w:t xml:space="preserve">Implementar mejoras al programa de acuerdo con las normas y prácticas que se vayan generando. </w:t>
      </w:r>
    </w:p>
    <w:p w14:paraId="57AB12FC" w14:textId="77777777" w:rsidR="00891EFE" w:rsidRPr="00E7298A" w:rsidRDefault="00891EFE" w:rsidP="00E7298A">
      <w:pPr>
        <w:pStyle w:val="Prrafodelista"/>
        <w:numPr>
          <w:ilvl w:val="0"/>
          <w:numId w:val="19"/>
        </w:numPr>
        <w:jc w:val="both"/>
        <w:rPr>
          <w:rFonts w:ascii="Arial" w:hAnsi="Arial" w:cs="Arial"/>
          <w:sz w:val="24"/>
          <w:szCs w:val="24"/>
        </w:rPr>
      </w:pPr>
      <w:r w:rsidRPr="00E7298A">
        <w:rPr>
          <w:rFonts w:ascii="Arial" w:hAnsi="Arial" w:cs="Arial"/>
          <w:sz w:val="24"/>
          <w:szCs w:val="24"/>
        </w:rPr>
        <w:t xml:space="preserve">Disponer transferencias y eliminaciones primarias de documentos físicos y en soportes electrónicos. </w:t>
      </w:r>
    </w:p>
    <w:p w14:paraId="1061E763" w14:textId="40371F7C" w:rsidR="00891EFE" w:rsidRPr="00E7298A" w:rsidRDefault="00891EFE" w:rsidP="00E7298A">
      <w:pPr>
        <w:pStyle w:val="Prrafodelista"/>
        <w:numPr>
          <w:ilvl w:val="0"/>
          <w:numId w:val="19"/>
        </w:numPr>
        <w:jc w:val="both"/>
        <w:rPr>
          <w:rFonts w:ascii="Arial" w:hAnsi="Arial" w:cs="Arial"/>
          <w:sz w:val="24"/>
          <w:szCs w:val="24"/>
        </w:rPr>
      </w:pPr>
      <w:r w:rsidRPr="00E7298A">
        <w:rPr>
          <w:rFonts w:ascii="Arial" w:hAnsi="Arial" w:cs="Arial"/>
          <w:sz w:val="24"/>
          <w:szCs w:val="24"/>
        </w:rPr>
        <w:t>Implementar los mecanismos para adecuar la gestión documental a los cambios tecnológicos, tendientes a la conservación y preservación de los soportes documentales y normativos que se presenten.</w:t>
      </w:r>
    </w:p>
    <w:p w14:paraId="0B8F9A2E" w14:textId="16488447" w:rsidR="00891EFE" w:rsidRPr="00E7298A" w:rsidRDefault="00891EFE" w:rsidP="00E7298A">
      <w:pPr>
        <w:pStyle w:val="Ttulo3"/>
        <w:jc w:val="both"/>
        <w:rPr>
          <w:rFonts w:ascii="Arial" w:hAnsi="Arial" w:cs="Arial"/>
          <w:color w:val="2E74B5" w:themeColor="accent1" w:themeShade="BF"/>
          <w:sz w:val="24"/>
          <w:szCs w:val="24"/>
        </w:rPr>
      </w:pPr>
      <w:bookmarkStart w:id="75" w:name="_Toc478027811"/>
      <w:r w:rsidRPr="00E7298A">
        <w:rPr>
          <w:rFonts w:ascii="Arial" w:hAnsi="Arial" w:cs="Arial"/>
          <w:color w:val="2E74B5" w:themeColor="accent1" w:themeShade="BF"/>
          <w:sz w:val="24"/>
          <w:szCs w:val="24"/>
        </w:rPr>
        <w:t>FASE DE MEJORA</w:t>
      </w:r>
      <w:bookmarkEnd w:id="75"/>
      <w:r w:rsidRPr="00E7298A">
        <w:rPr>
          <w:rFonts w:ascii="Arial" w:hAnsi="Arial" w:cs="Arial"/>
          <w:color w:val="2E74B5" w:themeColor="accent1" w:themeShade="BF"/>
          <w:sz w:val="24"/>
          <w:szCs w:val="24"/>
        </w:rPr>
        <w:t xml:space="preserve">  </w:t>
      </w:r>
    </w:p>
    <w:p w14:paraId="18254462" w14:textId="77777777" w:rsidR="00891EFE" w:rsidRPr="00E7298A" w:rsidRDefault="00891EFE" w:rsidP="00E7298A">
      <w:pPr>
        <w:jc w:val="both"/>
        <w:rPr>
          <w:rFonts w:ascii="Arial" w:hAnsi="Arial" w:cs="Arial"/>
          <w:sz w:val="24"/>
          <w:szCs w:val="24"/>
        </w:rPr>
      </w:pPr>
    </w:p>
    <w:p w14:paraId="1F1A7CA1" w14:textId="77777777" w:rsidR="00891EFE" w:rsidRPr="00E7298A" w:rsidRDefault="00891EFE" w:rsidP="00E7298A">
      <w:pPr>
        <w:jc w:val="both"/>
        <w:rPr>
          <w:rFonts w:ascii="Arial" w:hAnsi="Arial" w:cs="Arial"/>
          <w:sz w:val="24"/>
          <w:szCs w:val="24"/>
          <w:lang w:val="es-ES"/>
        </w:rPr>
      </w:pPr>
      <w:r w:rsidRPr="00E7298A">
        <w:rPr>
          <w:rFonts w:ascii="Arial" w:hAnsi="Arial" w:cs="Arial"/>
          <w:sz w:val="24"/>
          <w:szCs w:val="24"/>
        </w:rPr>
        <w:t xml:space="preserve">Esta fase tiene como propósito de mantener los procesos y actividades de la Gestión Documental de la Entidad en disposición continua y permanente de la innovación desarrollo y actualización, </w:t>
      </w:r>
      <w:r w:rsidRPr="00E7298A">
        <w:rPr>
          <w:rFonts w:ascii="Arial" w:hAnsi="Arial" w:cs="Arial"/>
          <w:sz w:val="24"/>
          <w:szCs w:val="24"/>
          <w:lang w:val="es-ES"/>
        </w:rPr>
        <w:t>para lo cual la Entidad a través de:</w:t>
      </w:r>
    </w:p>
    <w:p w14:paraId="562BDC84" w14:textId="77777777" w:rsidR="00891EFE" w:rsidRPr="00E7298A" w:rsidRDefault="00891EFE" w:rsidP="00E7298A">
      <w:pPr>
        <w:pStyle w:val="Prrafodelista"/>
        <w:numPr>
          <w:ilvl w:val="0"/>
          <w:numId w:val="33"/>
        </w:numPr>
        <w:jc w:val="both"/>
        <w:rPr>
          <w:rFonts w:ascii="Arial" w:hAnsi="Arial" w:cs="Arial"/>
          <w:sz w:val="24"/>
          <w:szCs w:val="24"/>
        </w:rPr>
      </w:pPr>
      <w:r w:rsidRPr="00E7298A">
        <w:rPr>
          <w:rFonts w:ascii="Arial" w:hAnsi="Arial" w:cs="Arial"/>
          <w:sz w:val="24"/>
          <w:szCs w:val="24"/>
          <w:lang w:val="es-ES"/>
        </w:rPr>
        <w:t>El Área de Desarrollo Institucional, coordinará la consolidación y</w:t>
      </w:r>
      <w:r w:rsidRPr="00E7298A">
        <w:rPr>
          <w:rFonts w:ascii="Arial" w:hAnsi="Arial" w:cs="Arial"/>
          <w:sz w:val="24"/>
          <w:szCs w:val="24"/>
        </w:rPr>
        <w:t xml:space="preserve"> </w:t>
      </w:r>
      <w:r w:rsidRPr="00E7298A">
        <w:rPr>
          <w:rFonts w:ascii="Arial" w:hAnsi="Arial" w:cs="Arial"/>
          <w:sz w:val="24"/>
          <w:szCs w:val="24"/>
          <w:lang w:val="es-ES"/>
        </w:rPr>
        <w:t>ejecución de planes de mejora que se formulen por las diferentes fuentes (Auditoría, Autocontrol, Análisis</w:t>
      </w:r>
      <w:r w:rsidRPr="00E7298A">
        <w:rPr>
          <w:rFonts w:ascii="Arial" w:hAnsi="Arial" w:cs="Arial"/>
          <w:sz w:val="24"/>
          <w:szCs w:val="24"/>
        </w:rPr>
        <w:t xml:space="preserve"> </w:t>
      </w:r>
      <w:r w:rsidRPr="00E7298A">
        <w:rPr>
          <w:rFonts w:ascii="Arial" w:hAnsi="Arial" w:cs="Arial"/>
          <w:sz w:val="24"/>
          <w:szCs w:val="24"/>
          <w:lang w:val="es-ES"/>
        </w:rPr>
        <w:t>de datos, Planes, Otros).</w:t>
      </w:r>
      <w:r w:rsidRPr="00E7298A">
        <w:rPr>
          <w:rFonts w:ascii="Arial" w:hAnsi="Arial" w:cs="Arial"/>
          <w:sz w:val="24"/>
          <w:szCs w:val="24"/>
        </w:rPr>
        <w:t xml:space="preserve"> </w:t>
      </w:r>
    </w:p>
    <w:p w14:paraId="6BB79E59" w14:textId="77777777" w:rsidR="00891EFE" w:rsidRPr="00E7298A" w:rsidRDefault="00891EFE" w:rsidP="00E7298A">
      <w:pPr>
        <w:pStyle w:val="Prrafodelista"/>
        <w:numPr>
          <w:ilvl w:val="0"/>
          <w:numId w:val="33"/>
        </w:numPr>
        <w:jc w:val="both"/>
        <w:rPr>
          <w:rFonts w:ascii="Arial" w:hAnsi="Arial" w:cs="Arial"/>
          <w:sz w:val="24"/>
          <w:szCs w:val="24"/>
        </w:rPr>
      </w:pPr>
      <w:r w:rsidRPr="00E7298A">
        <w:rPr>
          <w:rFonts w:ascii="Arial" w:hAnsi="Arial" w:cs="Arial"/>
          <w:sz w:val="24"/>
          <w:szCs w:val="24"/>
        </w:rPr>
        <w:t>Disposición del tiempo necesario de cada funcionario para actualizar y avanzar positivamente en el PGD.</w:t>
      </w:r>
    </w:p>
    <w:p w14:paraId="7E42B9D5" w14:textId="77777777" w:rsidR="00891EFE" w:rsidRPr="00E7298A" w:rsidRDefault="00891EFE" w:rsidP="00E7298A">
      <w:pPr>
        <w:pStyle w:val="Prrafodelista"/>
        <w:numPr>
          <w:ilvl w:val="0"/>
          <w:numId w:val="33"/>
        </w:numPr>
        <w:jc w:val="both"/>
        <w:rPr>
          <w:rFonts w:ascii="Arial" w:hAnsi="Arial" w:cs="Arial"/>
          <w:sz w:val="24"/>
          <w:szCs w:val="24"/>
        </w:rPr>
      </w:pPr>
      <w:r w:rsidRPr="00E7298A">
        <w:rPr>
          <w:rFonts w:ascii="Arial" w:hAnsi="Arial" w:cs="Arial"/>
          <w:sz w:val="24"/>
          <w:szCs w:val="24"/>
        </w:rPr>
        <w:t>Priorizar avances y recursos económicos   para  mejorar  la función archivística.</w:t>
      </w:r>
    </w:p>
    <w:p w14:paraId="60E02A2C" w14:textId="77777777" w:rsidR="00891EFE" w:rsidRPr="00E7298A" w:rsidRDefault="00891EFE" w:rsidP="00E7298A">
      <w:pPr>
        <w:pStyle w:val="Prrafodelista"/>
        <w:numPr>
          <w:ilvl w:val="0"/>
          <w:numId w:val="33"/>
        </w:numPr>
        <w:jc w:val="both"/>
        <w:rPr>
          <w:rFonts w:ascii="Arial" w:hAnsi="Arial" w:cs="Arial"/>
          <w:sz w:val="24"/>
          <w:szCs w:val="24"/>
        </w:rPr>
      </w:pPr>
      <w:r w:rsidRPr="00E7298A">
        <w:rPr>
          <w:rFonts w:ascii="Arial" w:hAnsi="Arial" w:cs="Arial"/>
          <w:sz w:val="24"/>
          <w:szCs w:val="24"/>
        </w:rPr>
        <w:t>Participar activamente con el área de personal para orientar los procesos de inducción y formación encaminadas al fortalecimiento de las actividades y competencias del personal en todas las actividades del quehacer archivístico.</w:t>
      </w:r>
    </w:p>
    <w:p w14:paraId="3F3FCA5B" w14:textId="78A68446" w:rsidR="00891EFE" w:rsidRPr="00E7298A" w:rsidRDefault="00891EFE" w:rsidP="00E7298A">
      <w:pPr>
        <w:pStyle w:val="Prrafodelista"/>
        <w:numPr>
          <w:ilvl w:val="0"/>
          <w:numId w:val="33"/>
        </w:numPr>
        <w:jc w:val="both"/>
        <w:rPr>
          <w:rFonts w:ascii="Arial" w:hAnsi="Arial" w:cs="Arial"/>
          <w:sz w:val="24"/>
          <w:szCs w:val="24"/>
        </w:rPr>
      </w:pPr>
      <w:r w:rsidRPr="00E7298A">
        <w:rPr>
          <w:rFonts w:ascii="Arial" w:hAnsi="Arial" w:cs="Arial"/>
          <w:sz w:val="24"/>
          <w:szCs w:val="24"/>
        </w:rPr>
        <w:t>Fortalecer el grado de apropiación y confianza con los nuevos procesos y la implementación de herramientas tecnológicas  y del Sistema de Gestión Documental de documentos electrónicos de archivo</w:t>
      </w:r>
    </w:p>
    <w:p w14:paraId="58CFD657" w14:textId="234DAF5F" w:rsidR="00891EFE" w:rsidRPr="00E7298A" w:rsidRDefault="00891EFE" w:rsidP="00E7298A">
      <w:pPr>
        <w:pStyle w:val="Ttulo3"/>
        <w:jc w:val="both"/>
        <w:rPr>
          <w:rFonts w:ascii="Arial" w:hAnsi="Arial" w:cs="Arial"/>
          <w:color w:val="2E74B5" w:themeColor="accent1" w:themeShade="BF"/>
          <w:sz w:val="24"/>
          <w:szCs w:val="24"/>
        </w:rPr>
      </w:pPr>
      <w:bookmarkStart w:id="76" w:name="_Toc478027812"/>
      <w:r w:rsidRPr="00E7298A">
        <w:rPr>
          <w:rFonts w:ascii="Arial" w:hAnsi="Arial" w:cs="Arial"/>
          <w:color w:val="2E74B5" w:themeColor="accent1" w:themeShade="BF"/>
          <w:sz w:val="24"/>
          <w:szCs w:val="24"/>
        </w:rPr>
        <w:lastRenderedPageBreak/>
        <w:t>FASE DE PUBLICACION</w:t>
      </w:r>
      <w:bookmarkEnd w:id="76"/>
      <w:r w:rsidRPr="00E7298A">
        <w:rPr>
          <w:rFonts w:ascii="Arial" w:hAnsi="Arial" w:cs="Arial"/>
          <w:color w:val="2E74B5" w:themeColor="accent1" w:themeShade="BF"/>
          <w:sz w:val="24"/>
          <w:szCs w:val="24"/>
        </w:rPr>
        <w:t xml:space="preserve"> </w:t>
      </w:r>
    </w:p>
    <w:p w14:paraId="764D8CF3" w14:textId="77777777" w:rsidR="00891EFE" w:rsidRPr="00E7298A" w:rsidRDefault="00891EFE" w:rsidP="00E7298A">
      <w:pPr>
        <w:jc w:val="both"/>
        <w:rPr>
          <w:rFonts w:ascii="Arial" w:hAnsi="Arial" w:cs="Arial"/>
          <w:sz w:val="24"/>
          <w:szCs w:val="24"/>
        </w:rPr>
      </w:pPr>
    </w:p>
    <w:p w14:paraId="385E9D79" w14:textId="77777777" w:rsidR="00891EFE" w:rsidRPr="00E7298A" w:rsidRDefault="00891EFE" w:rsidP="00E7298A">
      <w:pPr>
        <w:numPr>
          <w:ilvl w:val="1"/>
          <w:numId w:val="25"/>
        </w:numPr>
        <w:jc w:val="both"/>
        <w:rPr>
          <w:rFonts w:ascii="Arial" w:hAnsi="Arial" w:cs="Arial"/>
          <w:sz w:val="24"/>
          <w:szCs w:val="24"/>
          <w:lang w:val="es-ES"/>
        </w:rPr>
      </w:pPr>
      <w:r w:rsidRPr="00E7298A">
        <w:rPr>
          <w:rFonts w:ascii="Arial" w:hAnsi="Arial" w:cs="Arial"/>
          <w:sz w:val="24"/>
          <w:szCs w:val="24"/>
        </w:rPr>
        <w:t>Utilizar medios de comunicación como memorandos, correos electrónicos  y carteleras informativas.</w:t>
      </w:r>
    </w:p>
    <w:p w14:paraId="20CC0AF1" w14:textId="77777777" w:rsidR="00891EFE" w:rsidRPr="00E7298A" w:rsidRDefault="00891EFE" w:rsidP="00E7298A">
      <w:pPr>
        <w:numPr>
          <w:ilvl w:val="1"/>
          <w:numId w:val="25"/>
        </w:numPr>
        <w:jc w:val="both"/>
        <w:rPr>
          <w:rFonts w:ascii="Arial" w:hAnsi="Arial" w:cs="Arial"/>
          <w:sz w:val="24"/>
          <w:szCs w:val="24"/>
          <w:lang w:val="es-ES"/>
        </w:rPr>
      </w:pPr>
      <w:r w:rsidRPr="00E7298A">
        <w:rPr>
          <w:rFonts w:ascii="Arial" w:hAnsi="Arial" w:cs="Arial"/>
          <w:sz w:val="24"/>
          <w:szCs w:val="24"/>
        </w:rPr>
        <w:t>Publicación de la actualización del programa en la página web de la Entidad.</w:t>
      </w:r>
    </w:p>
    <w:p w14:paraId="4ECC8D2D" w14:textId="77777777" w:rsidR="00891EFE" w:rsidRPr="00E7298A" w:rsidRDefault="00891EFE" w:rsidP="00E7298A">
      <w:pPr>
        <w:numPr>
          <w:ilvl w:val="1"/>
          <w:numId w:val="25"/>
        </w:numPr>
        <w:jc w:val="both"/>
        <w:rPr>
          <w:rFonts w:ascii="Arial" w:hAnsi="Arial" w:cs="Arial"/>
          <w:sz w:val="24"/>
          <w:szCs w:val="24"/>
          <w:lang w:val="es-ES"/>
        </w:rPr>
      </w:pPr>
      <w:r w:rsidRPr="00E7298A">
        <w:rPr>
          <w:rFonts w:ascii="Arial" w:hAnsi="Arial" w:cs="Arial"/>
          <w:sz w:val="24"/>
          <w:szCs w:val="24"/>
        </w:rPr>
        <w:t>Realizar capacitaciones a todo el personal de la Entidad en temas archivísticos.</w:t>
      </w:r>
    </w:p>
    <w:p w14:paraId="1850D815" w14:textId="77777777" w:rsidR="00891EFE" w:rsidRPr="00E7298A" w:rsidRDefault="00891EFE" w:rsidP="00E7298A">
      <w:pPr>
        <w:numPr>
          <w:ilvl w:val="1"/>
          <w:numId w:val="25"/>
        </w:numPr>
        <w:jc w:val="both"/>
        <w:rPr>
          <w:rFonts w:ascii="Arial" w:hAnsi="Arial" w:cs="Arial"/>
          <w:sz w:val="24"/>
          <w:szCs w:val="24"/>
          <w:lang w:val="es-ES"/>
        </w:rPr>
      </w:pPr>
      <w:r w:rsidRPr="00E7298A">
        <w:rPr>
          <w:rFonts w:ascii="Arial" w:hAnsi="Arial" w:cs="Arial"/>
          <w:sz w:val="24"/>
          <w:szCs w:val="24"/>
        </w:rPr>
        <w:t xml:space="preserve">Elaborar guías, y manuales de  implementación y comunicación  para la fácil interpretación del PGD. </w:t>
      </w:r>
    </w:p>
    <w:p w14:paraId="707E6435" w14:textId="77777777" w:rsidR="00891EFE" w:rsidRPr="00E7298A" w:rsidRDefault="00891EFE" w:rsidP="00E7298A">
      <w:pPr>
        <w:jc w:val="both"/>
        <w:rPr>
          <w:rFonts w:ascii="Arial" w:hAnsi="Arial" w:cs="Arial"/>
          <w:color w:val="2E74B5" w:themeColor="accent1" w:themeShade="BF"/>
          <w:sz w:val="24"/>
          <w:szCs w:val="24"/>
        </w:rPr>
      </w:pPr>
    </w:p>
    <w:p w14:paraId="3BD74981" w14:textId="77777777" w:rsidR="00891EFE" w:rsidRPr="00E7298A" w:rsidRDefault="00891EFE" w:rsidP="00E7298A">
      <w:pPr>
        <w:pStyle w:val="Ttulo2"/>
        <w:jc w:val="both"/>
        <w:rPr>
          <w:rFonts w:ascii="Arial" w:hAnsi="Arial" w:cs="Arial"/>
          <w:color w:val="2E74B5" w:themeColor="accent1" w:themeShade="BF"/>
          <w:sz w:val="24"/>
          <w:szCs w:val="24"/>
        </w:rPr>
      </w:pPr>
      <w:r w:rsidRPr="00E7298A">
        <w:rPr>
          <w:rFonts w:ascii="Arial" w:hAnsi="Arial" w:cs="Arial"/>
          <w:color w:val="2E74B5" w:themeColor="accent1" w:themeShade="BF"/>
          <w:sz w:val="24"/>
          <w:szCs w:val="24"/>
        </w:rPr>
        <w:t xml:space="preserve"> </w:t>
      </w:r>
      <w:bookmarkStart w:id="77" w:name="_Toc478027813"/>
      <w:r w:rsidRPr="00E7298A">
        <w:rPr>
          <w:rFonts w:ascii="Arial" w:hAnsi="Arial" w:cs="Arial"/>
          <w:color w:val="2E74B5" w:themeColor="accent1" w:themeShade="BF"/>
          <w:sz w:val="24"/>
          <w:szCs w:val="24"/>
        </w:rPr>
        <w:t>PROGRAMAS ESPECIFICOS DE LA GESTION DOCUMENTAL</w:t>
      </w:r>
      <w:bookmarkEnd w:id="77"/>
    </w:p>
    <w:p w14:paraId="4D2BA444" w14:textId="77777777" w:rsidR="00891EFE" w:rsidRPr="00E7298A" w:rsidRDefault="00891EFE" w:rsidP="00E7298A">
      <w:pPr>
        <w:jc w:val="both"/>
        <w:rPr>
          <w:rFonts w:ascii="Arial" w:hAnsi="Arial" w:cs="Arial"/>
          <w:sz w:val="24"/>
          <w:szCs w:val="24"/>
        </w:rPr>
      </w:pPr>
    </w:p>
    <w:p w14:paraId="1E49ACB5" w14:textId="77777777" w:rsidR="00891EFE" w:rsidRPr="00E7298A" w:rsidRDefault="00891EFE" w:rsidP="00E7298A">
      <w:pPr>
        <w:jc w:val="both"/>
        <w:rPr>
          <w:rFonts w:ascii="Arial" w:hAnsi="Arial" w:cs="Arial"/>
          <w:sz w:val="24"/>
          <w:szCs w:val="24"/>
        </w:rPr>
      </w:pPr>
      <w:r w:rsidRPr="00E7298A">
        <w:rPr>
          <w:rFonts w:ascii="Arial" w:hAnsi="Arial" w:cs="Arial"/>
          <w:sz w:val="24"/>
          <w:szCs w:val="24"/>
        </w:rPr>
        <w:t>La Cámara de Comercio de  Facatativá  formulará subprogramas que acompañen el Programa de Gestión Documental tales como:</w:t>
      </w:r>
    </w:p>
    <w:p w14:paraId="0B7353BB" w14:textId="77777777" w:rsidR="00891EFE" w:rsidRPr="00E7298A" w:rsidRDefault="00891EFE" w:rsidP="00E7298A">
      <w:pPr>
        <w:pStyle w:val="Prrafodelista"/>
        <w:numPr>
          <w:ilvl w:val="0"/>
          <w:numId w:val="2"/>
        </w:numPr>
        <w:jc w:val="both"/>
        <w:rPr>
          <w:rFonts w:ascii="Arial" w:hAnsi="Arial" w:cs="Arial"/>
          <w:sz w:val="24"/>
          <w:szCs w:val="24"/>
        </w:rPr>
      </w:pPr>
      <w:r w:rsidRPr="00E7298A">
        <w:rPr>
          <w:rFonts w:ascii="Arial" w:hAnsi="Arial" w:cs="Arial"/>
          <w:sz w:val="24"/>
          <w:szCs w:val="24"/>
        </w:rPr>
        <w:t>Programa de Normalización de formas y formularios electrónicos</w:t>
      </w:r>
    </w:p>
    <w:p w14:paraId="625FD458" w14:textId="77777777" w:rsidR="00891EFE" w:rsidRPr="00E7298A" w:rsidRDefault="00891EFE" w:rsidP="00E7298A">
      <w:pPr>
        <w:pStyle w:val="Prrafodelista"/>
        <w:numPr>
          <w:ilvl w:val="0"/>
          <w:numId w:val="2"/>
        </w:numPr>
        <w:jc w:val="both"/>
        <w:rPr>
          <w:rFonts w:ascii="Arial" w:hAnsi="Arial" w:cs="Arial"/>
          <w:sz w:val="24"/>
          <w:szCs w:val="24"/>
        </w:rPr>
      </w:pPr>
      <w:r w:rsidRPr="00E7298A">
        <w:rPr>
          <w:rFonts w:ascii="Arial" w:hAnsi="Arial" w:cs="Arial"/>
          <w:sz w:val="24"/>
          <w:szCs w:val="24"/>
        </w:rPr>
        <w:t xml:space="preserve">Programa de documentos vitales o esenciales </w:t>
      </w:r>
    </w:p>
    <w:p w14:paraId="116222A4" w14:textId="77777777" w:rsidR="00891EFE" w:rsidRPr="00E7298A" w:rsidRDefault="00891EFE" w:rsidP="00E7298A">
      <w:pPr>
        <w:pStyle w:val="Prrafodelista"/>
        <w:numPr>
          <w:ilvl w:val="0"/>
          <w:numId w:val="2"/>
        </w:numPr>
        <w:jc w:val="both"/>
        <w:rPr>
          <w:rFonts w:ascii="Arial" w:hAnsi="Arial" w:cs="Arial"/>
          <w:sz w:val="24"/>
          <w:szCs w:val="24"/>
        </w:rPr>
      </w:pPr>
      <w:r w:rsidRPr="00E7298A">
        <w:rPr>
          <w:rFonts w:ascii="Arial" w:hAnsi="Arial" w:cs="Arial"/>
          <w:sz w:val="24"/>
          <w:szCs w:val="24"/>
        </w:rPr>
        <w:t>Plan institucional de capacitación</w:t>
      </w:r>
    </w:p>
    <w:p w14:paraId="7CD7ABEA" w14:textId="77777777" w:rsidR="00891EFE" w:rsidRPr="00E7298A" w:rsidRDefault="00891EFE" w:rsidP="00E7298A">
      <w:pPr>
        <w:pStyle w:val="Prrafodelista"/>
        <w:numPr>
          <w:ilvl w:val="0"/>
          <w:numId w:val="2"/>
        </w:numPr>
        <w:jc w:val="both"/>
        <w:rPr>
          <w:rFonts w:ascii="Arial" w:hAnsi="Arial" w:cs="Arial"/>
          <w:sz w:val="24"/>
          <w:szCs w:val="24"/>
        </w:rPr>
      </w:pPr>
      <w:r w:rsidRPr="00E7298A">
        <w:rPr>
          <w:rFonts w:ascii="Arial" w:hAnsi="Arial" w:cs="Arial"/>
          <w:sz w:val="24"/>
          <w:szCs w:val="24"/>
        </w:rPr>
        <w:t>Programa de digitalización.</w:t>
      </w:r>
    </w:p>
    <w:p w14:paraId="78EB3501" w14:textId="77777777" w:rsidR="00891EFE" w:rsidRPr="00E7298A" w:rsidRDefault="00891EFE" w:rsidP="00E7298A">
      <w:pPr>
        <w:pStyle w:val="Prrafodelista"/>
        <w:numPr>
          <w:ilvl w:val="0"/>
          <w:numId w:val="2"/>
        </w:numPr>
        <w:jc w:val="both"/>
        <w:rPr>
          <w:rFonts w:ascii="Arial" w:hAnsi="Arial" w:cs="Arial"/>
          <w:sz w:val="24"/>
          <w:szCs w:val="24"/>
        </w:rPr>
      </w:pPr>
      <w:r w:rsidRPr="00E7298A">
        <w:rPr>
          <w:rFonts w:ascii="Arial" w:hAnsi="Arial" w:cs="Arial"/>
          <w:sz w:val="24"/>
          <w:szCs w:val="24"/>
        </w:rPr>
        <w:t>Programa de auditoría y control</w:t>
      </w:r>
    </w:p>
    <w:p w14:paraId="725D5116" w14:textId="77777777" w:rsidR="00891EFE" w:rsidRPr="00E7298A" w:rsidRDefault="00891EFE" w:rsidP="00E7298A">
      <w:pPr>
        <w:jc w:val="both"/>
        <w:rPr>
          <w:rFonts w:ascii="Arial" w:hAnsi="Arial" w:cs="Arial"/>
          <w:color w:val="2E74B5" w:themeColor="accent1" w:themeShade="BF"/>
          <w:sz w:val="24"/>
          <w:szCs w:val="24"/>
        </w:rPr>
      </w:pPr>
    </w:p>
    <w:p w14:paraId="00FC9E39" w14:textId="77777777" w:rsidR="00891EFE" w:rsidRPr="00E7298A" w:rsidRDefault="00891EFE" w:rsidP="00E7298A">
      <w:pPr>
        <w:pStyle w:val="Ttulo3"/>
        <w:jc w:val="both"/>
        <w:rPr>
          <w:rFonts w:ascii="Arial" w:hAnsi="Arial" w:cs="Arial"/>
          <w:color w:val="2E74B5" w:themeColor="accent1" w:themeShade="BF"/>
          <w:sz w:val="24"/>
          <w:szCs w:val="24"/>
        </w:rPr>
      </w:pPr>
      <w:bookmarkStart w:id="78" w:name="_Toc478027814"/>
      <w:r w:rsidRPr="00E7298A">
        <w:rPr>
          <w:rFonts w:ascii="Arial" w:hAnsi="Arial" w:cs="Arial"/>
          <w:color w:val="2E74B5" w:themeColor="accent1" w:themeShade="BF"/>
          <w:sz w:val="24"/>
          <w:szCs w:val="24"/>
        </w:rPr>
        <w:t>Programa de normalización de formas y formularios   electrónicos</w:t>
      </w:r>
      <w:bookmarkEnd w:id="78"/>
      <w:r w:rsidRPr="00E7298A">
        <w:rPr>
          <w:rFonts w:ascii="Arial" w:hAnsi="Arial" w:cs="Arial"/>
          <w:color w:val="2E74B5" w:themeColor="accent1" w:themeShade="BF"/>
          <w:sz w:val="24"/>
          <w:szCs w:val="24"/>
        </w:rPr>
        <w:t xml:space="preserve"> </w:t>
      </w:r>
    </w:p>
    <w:p w14:paraId="764EB377" w14:textId="77777777" w:rsidR="00891EFE" w:rsidRPr="00E7298A" w:rsidRDefault="00891EFE" w:rsidP="00E7298A">
      <w:pPr>
        <w:jc w:val="both"/>
        <w:rPr>
          <w:rFonts w:ascii="Arial" w:hAnsi="Arial" w:cs="Arial"/>
          <w:sz w:val="24"/>
          <w:szCs w:val="24"/>
        </w:rPr>
      </w:pPr>
    </w:p>
    <w:p w14:paraId="55AC0EDD" w14:textId="77777777" w:rsidR="00891EFE" w:rsidRPr="00E7298A" w:rsidRDefault="00891EFE" w:rsidP="00E7298A">
      <w:pPr>
        <w:jc w:val="both"/>
        <w:rPr>
          <w:rFonts w:ascii="Arial" w:hAnsi="Arial" w:cs="Arial"/>
          <w:sz w:val="24"/>
          <w:szCs w:val="24"/>
        </w:rPr>
      </w:pPr>
      <w:r w:rsidRPr="00E7298A">
        <w:rPr>
          <w:rFonts w:ascii="Arial" w:hAnsi="Arial" w:cs="Arial"/>
          <w:sz w:val="24"/>
          <w:szCs w:val="24"/>
        </w:rPr>
        <w:t>Se basa en el proceso de análisis diplomático de los documentos independiente del soporte, delimitando y formando características y productos, con el propósito de crear las formas, de formatos y formularios en forma electrónica , denominándolos con nombre propio permitiendo con ello establecer tradición documental, autenticidad y la tipología de los documentos, reflejando así la normalización Documental  y terminología necesaria para la gestión de documentos facilitando la identificación, clasificación y descripción de los documentos</w:t>
      </w:r>
    </w:p>
    <w:p w14:paraId="591408A8" w14:textId="179D6A5E" w:rsidR="00891EFE" w:rsidRPr="00E7298A" w:rsidRDefault="00891EFE" w:rsidP="00E7298A">
      <w:pPr>
        <w:jc w:val="both"/>
        <w:rPr>
          <w:rFonts w:ascii="Arial" w:hAnsi="Arial" w:cs="Arial"/>
          <w:sz w:val="24"/>
          <w:szCs w:val="24"/>
        </w:rPr>
      </w:pPr>
      <w:r w:rsidRPr="00E7298A">
        <w:rPr>
          <w:rFonts w:ascii="Arial" w:hAnsi="Arial" w:cs="Arial"/>
          <w:sz w:val="24"/>
          <w:szCs w:val="24"/>
        </w:rPr>
        <w:lastRenderedPageBreak/>
        <w:t xml:space="preserve">El programa de normalización de formas y formularios se realizará mediante desarrollos específicos en el sistema de información documental, con el fin de diligenciar y gestionar documentos sin necesidad de ser impresos y digitalizados. </w:t>
      </w:r>
      <w:r w:rsidRPr="00E7298A">
        <w:rPr>
          <w:rFonts w:ascii="Arial" w:hAnsi="Arial" w:cs="Arial"/>
          <w:sz w:val="24"/>
          <w:szCs w:val="24"/>
          <w:lang w:val="es-ES"/>
        </w:rPr>
        <w:t>Se definirán las directrices encaminadas a garantizar la autenticidad, integridad, inalterabilidad, fiabilidad, disponibilidad, seguridad y conservación de los documentos electrónicos durante todo su ciclo de vida, apoyándose en el uso de herramientas tecnológicas.</w:t>
      </w:r>
    </w:p>
    <w:p w14:paraId="709CEF2B" w14:textId="77777777" w:rsidR="00891EFE" w:rsidRPr="00E7298A" w:rsidRDefault="00891EFE" w:rsidP="00E7298A">
      <w:pPr>
        <w:pStyle w:val="Ttulo3"/>
        <w:jc w:val="both"/>
        <w:rPr>
          <w:rFonts w:ascii="Arial" w:hAnsi="Arial" w:cs="Arial"/>
          <w:color w:val="2E74B5" w:themeColor="accent1" w:themeShade="BF"/>
          <w:sz w:val="24"/>
          <w:szCs w:val="24"/>
        </w:rPr>
      </w:pPr>
      <w:bookmarkStart w:id="79" w:name="_Toc478027815"/>
      <w:r w:rsidRPr="00E7298A">
        <w:rPr>
          <w:rFonts w:ascii="Arial" w:hAnsi="Arial" w:cs="Arial"/>
          <w:color w:val="2E74B5" w:themeColor="accent1" w:themeShade="BF"/>
          <w:sz w:val="24"/>
          <w:szCs w:val="24"/>
        </w:rPr>
        <w:t>Programa de digitalización (incluye sistemas de fotocopiado, impresión, digitalización y/o microfilmación)</w:t>
      </w:r>
      <w:bookmarkEnd w:id="79"/>
    </w:p>
    <w:p w14:paraId="4F90322A" w14:textId="77777777" w:rsidR="00891EFE" w:rsidRPr="00E7298A" w:rsidRDefault="00891EFE" w:rsidP="00E7298A">
      <w:pPr>
        <w:jc w:val="both"/>
        <w:rPr>
          <w:rFonts w:ascii="Arial" w:hAnsi="Arial" w:cs="Arial"/>
          <w:sz w:val="24"/>
          <w:szCs w:val="24"/>
        </w:rPr>
      </w:pPr>
    </w:p>
    <w:p w14:paraId="06E01E83" w14:textId="0D064F39" w:rsidR="00891EFE" w:rsidRPr="00E7298A" w:rsidRDefault="00891EFE" w:rsidP="00E7298A">
      <w:pPr>
        <w:autoSpaceDE w:val="0"/>
        <w:autoSpaceDN w:val="0"/>
        <w:adjustRightInd w:val="0"/>
        <w:spacing w:after="0" w:line="240" w:lineRule="auto"/>
        <w:jc w:val="both"/>
        <w:rPr>
          <w:rFonts w:ascii="Arial" w:hAnsi="Arial" w:cs="Arial"/>
          <w:color w:val="000000"/>
          <w:sz w:val="24"/>
          <w:szCs w:val="24"/>
          <w:lang w:val="es-ES"/>
        </w:rPr>
      </w:pPr>
      <w:r w:rsidRPr="00E7298A">
        <w:rPr>
          <w:rFonts w:ascii="Arial" w:hAnsi="Arial" w:cs="Arial"/>
          <w:color w:val="000000"/>
          <w:sz w:val="24"/>
          <w:szCs w:val="24"/>
          <w:lang w:val="es-ES"/>
        </w:rPr>
        <w:t>La entidad cuenta con sistema de fotocopiado, impresión y digitalización de documentos, los cuales deberán estar ajustados de acuerdo a los lineamientos especificados por el AGN.</w:t>
      </w:r>
    </w:p>
    <w:p w14:paraId="5EFF3D03" w14:textId="77777777" w:rsidR="00891EFE" w:rsidRPr="00E7298A" w:rsidRDefault="00891EFE" w:rsidP="00E7298A">
      <w:pPr>
        <w:pStyle w:val="Prrafodelista"/>
        <w:numPr>
          <w:ilvl w:val="0"/>
          <w:numId w:val="20"/>
        </w:numPr>
        <w:autoSpaceDE w:val="0"/>
        <w:autoSpaceDN w:val="0"/>
        <w:adjustRightInd w:val="0"/>
        <w:spacing w:after="0" w:line="240" w:lineRule="auto"/>
        <w:jc w:val="both"/>
        <w:rPr>
          <w:rFonts w:ascii="Arial" w:hAnsi="Arial" w:cs="Arial"/>
          <w:sz w:val="24"/>
          <w:szCs w:val="24"/>
          <w:lang w:val="es-ES"/>
        </w:rPr>
      </w:pPr>
      <w:r w:rsidRPr="00E7298A">
        <w:rPr>
          <w:rFonts w:ascii="Arial" w:hAnsi="Arial" w:cs="Arial"/>
          <w:sz w:val="24"/>
          <w:szCs w:val="24"/>
          <w:lang w:val="es-ES"/>
        </w:rPr>
        <w:t>Realizar el diagnóstico de los documentos especiales que se producen y conservan en la Entidad.</w:t>
      </w:r>
    </w:p>
    <w:p w14:paraId="74AB3B60" w14:textId="4B296A8B" w:rsidR="00891EFE" w:rsidRPr="00E7298A" w:rsidRDefault="00891EFE" w:rsidP="00E7298A">
      <w:pPr>
        <w:pStyle w:val="Prrafodelista"/>
        <w:numPr>
          <w:ilvl w:val="0"/>
          <w:numId w:val="20"/>
        </w:numPr>
        <w:autoSpaceDE w:val="0"/>
        <w:autoSpaceDN w:val="0"/>
        <w:adjustRightInd w:val="0"/>
        <w:spacing w:after="0" w:line="240" w:lineRule="auto"/>
        <w:jc w:val="both"/>
        <w:rPr>
          <w:rFonts w:ascii="Arial" w:hAnsi="Arial" w:cs="Arial"/>
          <w:sz w:val="24"/>
          <w:szCs w:val="24"/>
          <w:lang w:val="es-ES"/>
        </w:rPr>
      </w:pPr>
      <w:r w:rsidRPr="00E7298A">
        <w:rPr>
          <w:rFonts w:ascii="Arial" w:hAnsi="Arial" w:cs="Arial"/>
          <w:sz w:val="24"/>
          <w:szCs w:val="24"/>
          <w:lang w:val="es-ES"/>
        </w:rPr>
        <w:t>Definir los lineamientos de los documentos especiales en cada uno de los procesos de la gestión documental (producción, gestión y trámite, organización, transferencia, disposición de los documentos, preservación a largo plazo y valoración).</w:t>
      </w:r>
    </w:p>
    <w:p w14:paraId="6811D034" w14:textId="77777777" w:rsidR="00891EFE" w:rsidRPr="00E7298A" w:rsidRDefault="00891EFE" w:rsidP="00E7298A">
      <w:pPr>
        <w:pStyle w:val="Prrafodelista"/>
        <w:autoSpaceDE w:val="0"/>
        <w:autoSpaceDN w:val="0"/>
        <w:adjustRightInd w:val="0"/>
        <w:spacing w:after="0" w:line="240" w:lineRule="auto"/>
        <w:ind w:left="1080"/>
        <w:jc w:val="both"/>
        <w:rPr>
          <w:rFonts w:ascii="Arial" w:hAnsi="Arial" w:cs="Arial"/>
          <w:sz w:val="24"/>
          <w:szCs w:val="24"/>
          <w:lang w:val="es-ES"/>
        </w:rPr>
      </w:pPr>
    </w:p>
    <w:p w14:paraId="0E6D49B7" w14:textId="77777777" w:rsidR="00891EFE" w:rsidRPr="00E7298A" w:rsidRDefault="00891EFE" w:rsidP="00E7298A">
      <w:pPr>
        <w:jc w:val="both"/>
        <w:rPr>
          <w:rFonts w:ascii="Arial" w:hAnsi="Arial" w:cs="Arial"/>
          <w:sz w:val="24"/>
          <w:szCs w:val="24"/>
        </w:rPr>
      </w:pPr>
    </w:p>
    <w:p w14:paraId="11B19766" w14:textId="77777777" w:rsidR="00891EFE" w:rsidRPr="00E7298A" w:rsidRDefault="00891EFE" w:rsidP="00E7298A">
      <w:pPr>
        <w:pStyle w:val="Ttulo3"/>
        <w:jc w:val="both"/>
        <w:rPr>
          <w:rFonts w:ascii="Arial" w:hAnsi="Arial" w:cs="Arial"/>
          <w:color w:val="2E74B5" w:themeColor="accent1" w:themeShade="BF"/>
          <w:sz w:val="24"/>
          <w:szCs w:val="24"/>
        </w:rPr>
      </w:pPr>
      <w:bookmarkStart w:id="80" w:name="_Toc478027816"/>
      <w:r w:rsidRPr="00E7298A">
        <w:rPr>
          <w:rFonts w:ascii="Arial" w:hAnsi="Arial" w:cs="Arial"/>
          <w:color w:val="2E74B5" w:themeColor="accent1" w:themeShade="BF"/>
          <w:sz w:val="24"/>
          <w:szCs w:val="24"/>
        </w:rPr>
        <w:t>Programa de documentos vitales o esenciales</w:t>
      </w:r>
      <w:bookmarkEnd w:id="80"/>
    </w:p>
    <w:p w14:paraId="6509D415" w14:textId="77777777" w:rsidR="00891EFE" w:rsidRPr="00E7298A" w:rsidRDefault="00891EFE" w:rsidP="00E7298A">
      <w:pPr>
        <w:jc w:val="both"/>
        <w:rPr>
          <w:rFonts w:ascii="Arial" w:hAnsi="Arial" w:cs="Arial"/>
          <w:sz w:val="24"/>
          <w:szCs w:val="24"/>
          <w:lang w:val="es-ES"/>
        </w:rPr>
      </w:pPr>
    </w:p>
    <w:p w14:paraId="572E49C1" w14:textId="1ED24FDD" w:rsidR="00891EFE" w:rsidRPr="00E7298A" w:rsidRDefault="00891EFE" w:rsidP="00E7298A">
      <w:pPr>
        <w:jc w:val="both"/>
        <w:rPr>
          <w:rFonts w:ascii="Arial" w:hAnsi="Arial" w:cs="Arial"/>
          <w:color w:val="000000"/>
          <w:sz w:val="24"/>
          <w:szCs w:val="24"/>
        </w:rPr>
      </w:pPr>
      <w:r w:rsidRPr="00E7298A">
        <w:rPr>
          <w:rFonts w:ascii="Arial" w:hAnsi="Arial" w:cs="Arial"/>
          <w:sz w:val="24"/>
          <w:szCs w:val="24"/>
          <w:lang w:val="es-ES"/>
        </w:rPr>
        <w:t>Define las directrices para identificar, proteger y conservar los documentos que contienen información vital, para que la Entidad, pueda continuar con sus funciones esenciales durante y después de un desastre, originado por efecto</w:t>
      </w:r>
      <w:r w:rsidR="00196F2E" w:rsidRPr="00E7298A">
        <w:rPr>
          <w:rFonts w:ascii="Arial" w:hAnsi="Arial" w:cs="Arial"/>
          <w:sz w:val="24"/>
          <w:szCs w:val="24"/>
          <w:lang w:val="es-ES"/>
        </w:rPr>
        <w:t xml:space="preserve">s físicos, biológicos o humanos. </w:t>
      </w:r>
      <w:r w:rsidRPr="00E7298A">
        <w:rPr>
          <w:rFonts w:ascii="Arial" w:hAnsi="Arial" w:cs="Arial"/>
          <w:color w:val="000000"/>
          <w:sz w:val="24"/>
          <w:szCs w:val="24"/>
        </w:rPr>
        <w:t xml:space="preserve">Todos los documentos de la CCF designados como vitales o esenciales para su funcionamiento, deben ser asegurados, ya sea por digitalización u otro sistema de reproducción que garantice la autenticidad y protección adecuada. Y Las dependencias de la CCF tienen la responsabilidad de mantener los documentos designados como documentos vitales o esenciales, seguros y protegidos de manera continua, independientemente del formato de almacenamiento. </w:t>
      </w:r>
    </w:p>
    <w:p w14:paraId="0EE92B51" w14:textId="77777777" w:rsidR="000A7CD5" w:rsidRPr="00E7298A" w:rsidRDefault="000A7CD5" w:rsidP="00E7298A">
      <w:pPr>
        <w:jc w:val="both"/>
        <w:rPr>
          <w:rFonts w:ascii="Arial" w:hAnsi="Arial" w:cs="Arial"/>
          <w:sz w:val="24"/>
          <w:szCs w:val="24"/>
          <w:lang w:val="es-ES"/>
        </w:rPr>
      </w:pPr>
    </w:p>
    <w:p w14:paraId="054E8C8F" w14:textId="77777777" w:rsidR="00196F2E" w:rsidRPr="00E7298A" w:rsidRDefault="00196F2E" w:rsidP="00E7298A">
      <w:pPr>
        <w:jc w:val="both"/>
        <w:rPr>
          <w:rFonts w:ascii="Arial" w:hAnsi="Arial" w:cs="Arial"/>
          <w:sz w:val="24"/>
          <w:szCs w:val="24"/>
          <w:lang w:val="es-ES"/>
        </w:rPr>
      </w:pPr>
    </w:p>
    <w:p w14:paraId="25D0584B" w14:textId="77777777" w:rsidR="00891EFE" w:rsidRPr="00E7298A" w:rsidRDefault="00891EFE" w:rsidP="00E7298A">
      <w:pPr>
        <w:pStyle w:val="Ttulo3"/>
        <w:jc w:val="both"/>
        <w:rPr>
          <w:rFonts w:ascii="Arial" w:hAnsi="Arial" w:cs="Arial"/>
          <w:color w:val="2E74B5" w:themeColor="accent1" w:themeShade="BF"/>
          <w:sz w:val="24"/>
          <w:szCs w:val="24"/>
        </w:rPr>
      </w:pPr>
      <w:bookmarkStart w:id="81" w:name="_Toc478027817"/>
      <w:r w:rsidRPr="00E7298A">
        <w:rPr>
          <w:rFonts w:ascii="Arial" w:hAnsi="Arial" w:cs="Arial"/>
          <w:color w:val="2E74B5" w:themeColor="accent1" w:themeShade="BF"/>
          <w:sz w:val="24"/>
          <w:szCs w:val="24"/>
        </w:rPr>
        <w:lastRenderedPageBreak/>
        <w:t>Programa de capacitación</w:t>
      </w:r>
      <w:bookmarkEnd w:id="81"/>
    </w:p>
    <w:p w14:paraId="44D7ED4B" w14:textId="77777777" w:rsidR="00891EFE" w:rsidRPr="00E7298A" w:rsidRDefault="00891EFE" w:rsidP="00E7298A">
      <w:pPr>
        <w:jc w:val="both"/>
        <w:rPr>
          <w:rFonts w:ascii="Arial" w:hAnsi="Arial" w:cs="Arial"/>
          <w:sz w:val="24"/>
          <w:szCs w:val="24"/>
        </w:rPr>
      </w:pPr>
    </w:p>
    <w:p w14:paraId="2AB72AFE" w14:textId="77777777" w:rsidR="00891EFE" w:rsidRPr="00E7298A" w:rsidRDefault="00891EFE" w:rsidP="00E7298A">
      <w:pPr>
        <w:jc w:val="both"/>
        <w:rPr>
          <w:rFonts w:ascii="Arial" w:hAnsi="Arial" w:cs="Arial"/>
          <w:sz w:val="24"/>
          <w:szCs w:val="24"/>
        </w:rPr>
      </w:pPr>
      <w:r w:rsidRPr="00E7298A">
        <w:rPr>
          <w:rFonts w:ascii="Arial" w:hAnsi="Arial" w:cs="Arial"/>
          <w:sz w:val="24"/>
          <w:szCs w:val="24"/>
        </w:rPr>
        <w:t>Brindar capacitación en temas relacionados con los programas de gestión documental administración de archivos y temas relacionados con el desarrollo del Programa de Gestión Documental, los contenidos serán segunda necesidad de capacitación.</w:t>
      </w:r>
    </w:p>
    <w:p w14:paraId="4FF91675" w14:textId="77777777" w:rsidR="00891EFE" w:rsidRPr="00E7298A" w:rsidRDefault="00891EFE" w:rsidP="00E7298A">
      <w:pPr>
        <w:autoSpaceDE w:val="0"/>
        <w:autoSpaceDN w:val="0"/>
        <w:adjustRightInd w:val="0"/>
        <w:spacing w:after="0" w:line="240" w:lineRule="auto"/>
        <w:jc w:val="both"/>
        <w:rPr>
          <w:rFonts w:ascii="Arial" w:hAnsi="Arial" w:cs="Arial"/>
          <w:sz w:val="24"/>
          <w:szCs w:val="24"/>
          <w:lang w:val="es-ES"/>
        </w:rPr>
      </w:pPr>
      <w:r w:rsidRPr="00E7298A">
        <w:rPr>
          <w:rFonts w:ascii="Arial" w:hAnsi="Arial" w:cs="Arial"/>
          <w:sz w:val="24"/>
          <w:szCs w:val="24"/>
          <w:lang w:val="es-ES"/>
        </w:rPr>
        <w:t>Fortalecen las competencias y habilidades de los funcionarios  de la Entidad, de acuerdo con las funciones y actividades que desarrollan cada uno. Pasos a seguir:</w:t>
      </w:r>
    </w:p>
    <w:p w14:paraId="3027C07F" w14:textId="77777777" w:rsidR="00196F2E" w:rsidRPr="00E7298A" w:rsidRDefault="00196F2E" w:rsidP="00E7298A">
      <w:pPr>
        <w:autoSpaceDE w:val="0"/>
        <w:autoSpaceDN w:val="0"/>
        <w:adjustRightInd w:val="0"/>
        <w:spacing w:after="0" w:line="240" w:lineRule="auto"/>
        <w:jc w:val="both"/>
        <w:rPr>
          <w:rFonts w:ascii="Arial" w:hAnsi="Arial" w:cs="Arial"/>
          <w:sz w:val="24"/>
          <w:szCs w:val="24"/>
          <w:lang w:val="es-ES"/>
        </w:rPr>
      </w:pPr>
    </w:p>
    <w:p w14:paraId="21DF6B96" w14:textId="77777777" w:rsidR="00891EFE" w:rsidRPr="00E7298A" w:rsidRDefault="00891EFE" w:rsidP="00E7298A">
      <w:pPr>
        <w:autoSpaceDE w:val="0"/>
        <w:autoSpaceDN w:val="0"/>
        <w:adjustRightInd w:val="0"/>
        <w:spacing w:after="0" w:line="240" w:lineRule="auto"/>
        <w:jc w:val="both"/>
        <w:rPr>
          <w:rFonts w:ascii="Arial" w:hAnsi="Arial" w:cs="Arial"/>
          <w:sz w:val="24"/>
          <w:szCs w:val="24"/>
          <w:lang w:val="es-ES"/>
        </w:rPr>
      </w:pPr>
    </w:p>
    <w:p w14:paraId="132F0E3F" w14:textId="77777777" w:rsidR="00891EFE" w:rsidRPr="00E7298A" w:rsidRDefault="00891EFE" w:rsidP="00E7298A">
      <w:pPr>
        <w:autoSpaceDE w:val="0"/>
        <w:autoSpaceDN w:val="0"/>
        <w:adjustRightInd w:val="0"/>
        <w:spacing w:after="0" w:line="240" w:lineRule="auto"/>
        <w:jc w:val="both"/>
        <w:rPr>
          <w:rFonts w:ascii="Arial" w:hAnsi="Arial" w:cs="Arial"/>
          <w:sz w:val="24"/>
          <w:szCs w:val="24"/>
          <w:lang w:val="es-ES"/>
        </w:rPr>
      </w:pPr>
    </w:p>
    <w:p w14:paraId="0F423592" w14:textId="77777777" w:rsidR="00891EFE" w:rsidRPr="00E7298A" w:rsidRDefault="00891EFE" w:rsidP="00E7298A">
      <w:pPr>
        <w:pStyle w:val="Prrafodelista"/>
        <w:numPr>
          <w:ilvl w:val="0"/>
          <w:numId w:val="21"/>
        </w:numPr>
        <w:autoSpaceDE w:val="0"/>
        <w:autoSpaceDN w:val="0"/>
        <w:adjustRightInd w:val="0"/>
        <w:spacing w:after="0" w:line="240" w:lineRule="auto"/>
        <w:jc w:val="both"/>
        <w:rPr>
          <w:rFonts w:ascii="Arial" w:hAnsi="Arial" w:cs="Arial"/>
          <w:sz w:val="24"/>
          <w:szCs w:val="24"/>
          <w:lang w:val="es-ES"/>
        </w:rPr>
      </w:pPr>
      <w:r w:rsidRPr="00E7298A">
        <w:rPr>
          <w:rFonts w:ascii="Arial" w:hAnsi="Arial" w:cs="Arial"/>
          <w:sz w:val="24"/>
          <w:szCs w:val="24"/>
          <w:lang w:val="es-ES"/>
        </w:rPr>
        <w:t>Actividades de formación de talento humano dirigido a los responsables de la gestión documental.</w:t>
      </w:r>
    </w:p>
    <w:p w14:paraId="7A0DDBBB" w14:textId="77777777" w:rsidR="00891EFE" w:rsidRPr="00E7298A" w:rsidRDefault="00891EFE" w:rsidP="00E7298A">
      <w:pPr>
        <w:pStyle w:val="Prrafodelista"/>
        <w:numPr>
          <w:ilvl w:val="0"/>
          <w:numId w:val="21"/>
        </w:numPr>
        <w:autoSpaceDE w:val="0"/>
        <w:autoSpaceDN w:val="0"/>
        <w:adjustRightInd w:val="0"/>
        <w:spacing w:after="0" w:line="240" w:lineRule="auto"/>
        <w:jc w:val="both"/>
        <w:rPr>
          <w:rFonts w:ascii="Arial" w:hAnsi="Arial" w:cs="Arial"/>
          <w:sz w:val="24"/>
          <w:szCs w:val="24"/>
          <w:lang w:val="es-ES"/>
        </w:rPr>
      </w:pPr>
      <w:r w:rsidRPr="00E7298A">
        <w:rPr>
          <w:rFonts w:ascii="Arial" w:hAnsi="Arial" w:cs="Arial"/>
          <w:sz w:val="24"/>
          <w:szCs w:val="24"/>
          <w:lang w:val="es-ES"/>
        </w:rPr>
        <w:t>Explicaciones de las políticas, procedimientos y procesos de la gestión documental.</w:t>
      </w:r>
    </w:p>
    <w:p w14:paraId="00B38FE5" w14:textId="77777777" w:rsidR="00891EFE" w:rsidRPr="00E7298A" w:rsidRDefault="00891EFE" w:rsidP="00E7298A">
      <w:pPr>
        <w:pStyle w:val="Prrafodelista"/>
        <w:numPr>
          <w:ilvl w:val="0"/>
          <w:numId w:val="21"/>
        </w:numPr>
        <w:autoSpaceDE w:val="0"/>
        <w:autoSpaceDN w:val="0"/>
        <w:adjustRightInd w:val="0"/>
        <w:spacing w:after="0" w:line="240" w:lineRule="auto"/>
        <w:jc w:val="both"/>
        <w:rPr>
          <w:rFonts w:ascii="Arial" w:hAnsi="Arial" w:cs="Arial"/>
          <w:sz w:val="24"/>
          <w:szCs w:val="24"/>
          <w:lang w:val="es-ES"/>
        </w:rPr>
      </w:pPr>
      <w:r w:rsidRPr="00E7298A">
        <w:rPr>
          <w:rFonts w:ascii="Arial" w:hAnsi="Arial" w:cs="Arial"/>
          <w:sz w:val="24"/>
          <w:szCs w:val="24"/>
          <w:lang w:val="es-ES"/>
        </w:rPr>
        <w:t xml:space="preserve">Acciones de sensibilización sobre el valor patrimonial de los documentos físicos y electrónicos y la preservación a largo plazo. </w:t>
      </w:r>
    </w:p>
    <w:p w14:paraId="03A3FA85" w14:textId="77777777" w:rsidR="00891EFE" w:rsidRPr="00E7298A" w:rsidRDefault="00891EFE" w:rsidP="00E7298A">
      <w:pPr>
        <w:pStyle w:val="Prrafodelista"/>
        <w:numPr>
          <w:ilvl w:val="0"/>
          <w:numId w:val="21"/>
        </w:numPr>
        <w:autoSpaceDE w:val="0"/>
        <w:autoSpaceDN w:val="0"/>
        <w:adjustRightInd w:val="0"/>
        <w:spacing w:after="0" w:line="240" w:lineRule="auto"/>
        <w:jc w:val="both"/>
        <w:rPr>
          <w:rFonts w:ascii="Arial" w:hAnsi="Arial" w:cs="Arial"/>
          <w:sz w:val="24"/>
          <w:szCs w:val="24"/>
          <w:lang w:val="es-ES"/>
        </w:rPr>
      </w:pPr>
      <w:r w:rsidRPr="00E7298A">
        <w:rPr>
          <w:rFonts w:ascii="Arial" w:hAnsi="Arial" w:cs="Arial"/>
          <w:sz w:val="24"/>
          <w:szCs w:val="24"/>
          <w:lang w:val="es-ES"/>
        </w:rPr>
        <w:t>Apoyo a la formación básica y avanzada en gestión documental.</w:t>
      </w:r>
    </w:p>
    <w:p w14:paraId="44CE67E1" w14:textId="77777777" w:rsidR="00891EFE" w:rsidRPr="00E7298A" w:rsidRDefault="00891EFE" w:rsidP="00E7298A">
      <w:pPr>
        <w:pStyle w:val="Prrafodelista"/>
        <w:numPr>
          <w:ilvl w:val="0"/>
          <w:numId w:val="21"/>
        </w:numPr>
        <w:autoSpaceDE w:val="0"/>
        <w:autoSpaceDN w:val="0"/>
        <w:adjustRightInd w:val="0"/>
        <w:spacing w:after="0" w:line="240" w:lineRule="auto"/>
        <w:jc w:val="both"/>
        <w:rPr>
          <w:rFonts w:ascii="Arial" w:hAnsi="Arial" w:cs="Arial"/>
          <w:sz w:val="24"/>
          <w:szCs w:val="24"/>
          <w:lang w:val="es-ES"/>
        </w:rPr>
      </w:pPr>
      <w:r w:rsidRPr="00E7298A">
        <w:rPr>
          <w:rFonts w:ascii="Arial" w:hAnsi="Arial" w:cs="Arial"/>
          <w:sz w:val="24"/>
          <w:szCs w:val="24"/>
          <w:lang w:val="es-ES"/>
        </w:rPr>
        <w:t>Estudio de necesidades de mejoramiento de competencias y habilidades en los procesos Archivísticos, para ser resueltos mediante el diseño y desarrollo de actividades de capacitación</w:t>
      </w:r>
    </w:p>
    <w:p w14:paraId="3D74047A" w14:textId="77777777" w:rsidR="00891EFE" w:rsidRPr="00E7298A" w:rsidRDefault="00891EFE" w:rsidP="00E7298A">
      <w:pPr>
        <w:pStyle w:val="Prrafodelista"/>
        <w:jc w:val="both"/>
        <w:rPr>
          <w:rFonts w:ascii="Arial" w:hAnsi="Arial" w:cs="Arial"/>
          <w:sz w:val="24"/>
          <w:szCs w:val="24"/>
          <w:lang w:val="es-ES"/>
        </w:rPr>
      </w:pPr>
    </w:p>
    <w:p w14:paraId="26DC9FD4" w14:textId="2CE0FEA9" w:rsidR="00891EFE" w:rsidRPr="00E7298A" w:rsidRDefault="00567D92" w:rsidP="00E7298A">
      <w:pPr>
        <w:pStyle w:val="Ttulo3"/>
        <w:jc w:val="both"/>
        <w:rPr>
          <w:rFonts w:ascii="Arial" w:hAnsi="Arial" w:cs="Arial"/>
          <w:color w:val="2E74B5" w:themeColor="accent1" w:themeShade="BF"/>
          <w:sz w:val="24"/>
          <w:szCs w:val="24"/>
        </w:rPr>
      </w:pPr>
      <w:bookmarkStart w:id="82" w:name="_Toc478027818"/>
      <w:r w:rsidRPr="00E7298A">
        <w:rPr>
          <w:rFonts w:ascii="Arial" w:hAnsi="Arial" w:cs="Arial"/>
          <w:color w:val="2E74B5" w:themeColor="accent1" w:themeShade="BF"/>
          <w:sz w:val="24"/>
          <w:szCs w:val="24"/>
        </w:rPr>
        <w:t xml:space="preserve"> </w:t>
      </w:r>
      <w:r w:rsidR="00891EFE" w:rsidRPr="00E7298A">
        <w:rPr>
          <w:rFonts w:ascii="Arial" w:hAnsi="Arial" w:cs="Arial"/>
          <w:color w:val="2E74B5" w:themeColor="accent1" w:themeShade="BF"/>
          <w:sz w:val="24"/>
          <w:szCs w:val="24"/>
        </w:rPr>
        <w:t>Programa de auditoria</w:t>
      </w:r>
      <w:bookmarkEnd w:id="82"/>
    </w:p>
    <w:p w14:paraId="78EC43E1" w14:textId="77777777" w:rsidR="00891EFE" w:rsidRPr="00E7298A" w:rsidRDefault="00891EFE" w:rsidP="00E7298A">
      <w:pPr>
        <w:jc w:val="both"/>
        <w:rPr>
          <w:rFonts w:ascii="Arial" w:hAnsi="Arial" w:cs="Arial"/>
          <w:b/>
          <w:sz w:val="24"/>
          <w:szCs w:val="24"/>
        </w:rPr>
      </w:pPr>
    </w:p>
    <w:p w14:paraId="1AF513F7" w14:textId="77777777" w:rsidR="00891EFE" w:rsidRPr="00E7298A" w:rsidRDefault="00891EFE" w:rsidP="00E7298A">
      <w:pPr>
        <w:autoSpaceDE w:val="0"/>
        <w:autoSpaceDN w:val="0"/>
        <w:adjustRightInd w:val="0"/>
        <w:spacing w:after="0" w:line="240" w:lineRule="auto"/>
        <w:jc w:val="both"/>
        <w:rPr>
          <w:rFonts w:ascii="Arial" w:hAnsi="Arial" w:cs="Arial"/>
          <w:sz w:val="24"/>
          <w:szCs w:val="24"/>
          <w:lang w:val="es-ES"/>
        </w:rPr>
      </w:pPr>
      <w:r w:rsidRPr="00E7298A">
        <w:rPr>
          <w:rFonts w:ascii="Arial" w:hAnsi="Arial" w:cs="Arial"/>
          <w:sz w:val="24"/>
          <w:szCs w:val="24"/>
          <w:lang w:val="es-ES"/>
        </w:rPr>
        <w:t>Evalúa la Gestión Documental de los procesos y/o dependencias con el fin de contribuir a la Mejora Continua del Sistema de Gestión Documental. Pasos a seguir:</w:t>
      </w:r>
    </w:p>
    <w:p w14:paraId="470B9CB5" w14:textId="77777777" w:rsidR="00891EFE" w:rsidRPr="00E7298A" w:rsidRDefault="00891EFE" w:rsidP="00E7298A">
      <w:pPr>
        <w:autoSpaceDE w:val="0"/>
        <w:autoSpaceDN w:val="0"/>
        <w:adjustRightInd w:val="0"/>
        <w:spacing w:after="0" w:line="240" w:lineRule="auto"/>
        <w:jc w:val="both"/>
        <w:rPr>
          <w:rFonts w:ascii="Arial" w:hAnsi="Arial" w:cs="Arial"/>
          <w:sz w:val="24"/>
          <w:szCs w:val="24"/>
          <w:lang w:val="es-ES"/>
        </w:rPr>
      </w:pPr>
    </w:p>
    <w:p w14:paraId="2387AB84" w14:textId="77777777" w:rsidR="00891EFE" w:rsidRPr="00E7298A" w:rsidRDefault="00891EFE" w:rsidP="00E7298A">
      <w:pPr>
        <w:autoSpaceDE w:val="0"/>
        <w:autoSpaceDN w:val="0"/>
        <w:adjustRightInd w:val="0"/>
        <w:spacing w:after="0" w:line="240" w:lineRule="auto"/>
        <w:jc w:val="both"/>
        <w:rPr>
          <w:rFonts w:ascii="Arial" w:hAnsi="Arial" w:cs="Arial"/>
          <w:sz w:val="24"/>
          <w:szCs w:val="24"/>
          <w:lang w:val="es-ES"/>
        </w:rPr>
      </w:pPr>
    </w:p>
    <w:p w14:paraId="26CB9FAD" w14:textId="77777777" w:rsidR="00891EFE" w:rsidRPr="00E7298A" w:rsidRDefault="00891EFE" w:rsidP="00E7298A">
      <w:pPr>
        <w:pStyle w:val="Prrafodelista"/>
        <w:numPr>
          <w:ilvl w:val="0"/>
          <w:numId w:val="22"/>
        </w:numPr>
        <w:autoSpaceDE w:val="0"/>
        <w:autoSpaceDN w:val="0"/>
        <w:adjustRightInd w:val="0"/>
        <w:spacing w:after="0" w:line="240" w:lineRule="auto"/>
        <w:jc w:val="both"/>
        <w:rPr>
          <w:rFonts w:ascii="Arial" w:hAnsi="Arial" w:cs="Arial"/>
          <w:sz w:val="24"/>
          <w:szCs w:val="24"/>
          <w:lang w:val="es-ES"/>
        </w:rPr>
      </w:pPr>
      <w:r w:rsidRPr="00E7298A">
        <w:rPr>
          <w:rFonts w:ascii="Arial" w:hAnsi="Arial" w:cs="Arial"/>
          <w:sz w:val="24"/>
          <w:szCs w:val="24"/>
          <w:lang w:val="es-ES"/>
        </w:rPr>
        <w:t>Determinar la aplicación de la política de Gestión Documental.</w:t>
      </w:r>
    </w:p>
    <w:p w14:paraId="6CB97694" w14:textId="77777777" w:rsidR="00891EFE" w:rsidRPr="00E7298A" w:rsidRDefault="00891EFE" w:rsidP="00E7298A">
      <w:pPr>
        <w:pStyle w:val="Prrafodelista"/>
        <w:numPr>
          <w:ilvl w:val="0"/>
          <w:numId w:val="22"/>
        </w:numPr>
        <w:autoSpaceDE w:val="0"/>
        <w:autoSpaceDN w:val="0"/>
        <w:adjustRightInd w:val="0"/>
        <w:spacing w:after="0" w:line="240" w:lineRule="auto"/>
        <w:jc w:val="both"/>
        <w:rPr>
          <w:rFonts w:ascii="Arial" w:hAnsi="Arial" w:cs="Arial"/>
          <w:sz w:val="24"/>
          <w:szCs w:val="24"/>
          <w:lang w:val="es-ES"/>
        </w:rPr>
      </w:pPr>
      <w:r w:rsidRPr="00E7298A">
        <w:rPr>
          <w:rFonts w:ascii="Arial" w:hAnsi="Arial" w:cs="Arial"/>
          <w:sz w:val="24"/>
          <w:szCs w:val="24"/>
          <w:lang w:val="es-ES"/>
        </w:rPr>
        <w:t>Formular esquemas que determinen el grado de conformidad y cumplimiento de las actividades de los procesos de la Gestión Documental.</w:t>
      </w:r>
    </w:p>
    <w:p w14:paraId="2206F797" w14:textId="77777777" w:rsidR="00891EFE" w:rsidRPr="00E7298A" w:rsidRDefault="00891EFE" w:rsidP="00E7298A">
      <w:pPr>
        <w:pStyle w:val="Prrafodelista"/>
        <w:numPr>
          <w:ilvl w:val="0"/>
          <w:numId w:val="22"/>
        </w:numPr>
        <w:autoSpaceDE w:val="0"/>
        <w:autoSpaceDN w:val="0"/>
        <w:adjustRightInd w:val="0"/>
        <w:spacing w:after="0" w:line="240" w:lineRule="auto"/>
        <w:jc w:val="both"/>
        <w:rPr>
          <w:rFonts w:ascii="Arial" w:hAnsi="Arial" w:cs="Arial"/>
          <w:sz w:val="24"/>
          <w:szCs w:val="24"/>
          <w:lang w:val="es-ES"/>
        </w:rPr>
      </w:pPr>
      <w:r w:rsidRPr="00E7298A">
        <w:rPr>
          <w:rFonts w:ascii="Arial" w:hAnsi="Arial" w:cs="Arial"/>
          <w:sz w:val="24"/>
          <w:szCs w:val="24"/>
          <w:lang w:val="es-ES"/>
        </w:rPr>
        <w:t xml:space="preserve"> Identificar aspectos por mejorar con el fin de aplicar acciones correctivas y preventivas.</w:t>
      </w:r>
    </w:p>
    <w:p w14:paraId="00551E05" w14:textId="77777777" w:rsidR="00891EFE" w:rsidRPr="00E7298A" w:rsidRDefault="00891EFE" w:rsidP="00E7298A">
      <w:pPr>
        <w:pStyle w:val="Prrafodelista"/>
        <w:numPr>
          <w:ilvl w:val="0"/>
          <w:numId w:val="22"/>
        </w:numPr>
        <w:autoSpaceDE w:val="0"/>
        <w:autoSpaceDN w:val="0"/>
        <w:adjustRightInd w:val="0"/>
        <w:spacing w:after="0" w:line="240" w:lineRule="auto"/>
        <w:jc w:val="both"/>
        <w:rPr>
          <w:rFonts w:ascii="Arial" w:hAnsi="Arial" w:cs="Arial"/>
          <w:sz w:val="24"/>
          <w:szCs w:val="24"/>
          <w:lang w:val="es-ES"/>
        </w:rPr>
      </w:pPr>
      <w:r w:rsidRPr="00E7298A">
        <w:rPr>
          <w:rFonts w:ascii="Arial" w:hAnsi="Arial" w:cs="Arial"/>
          <w:sz w:val="24"/>
          <w:szCs w:val="24"/>
          <w:lang w:val="es-ES"/>
        </w:rPr>
        <w:t>Desarrollar acciones de mejora continua, con el fin de asegurar la calidad de los procesos archivísticos de la Entidad.</w:t>
      </w:r>
    </w:p>
    <w:p w14:paraId="222F8D95" w14:textId="77777777" w:rsidR="000A7CD5" w:rsidRPr="00E7298A" w:rsidRDefault="000A7CD5" w:rsidP="00E7298A">
      <w:pPr>
        <w:autoSpaceDE w:val="0"/>
        <w:autoSpaceDN w:val="0"/>
        <w:adjustRightInd w:val="0"/>
        <w:spacing w:after="0" w:line="240" w:lineRule="auto"/>
        <w:jc w:val="both"/>
        <w:rPr>
          <w:rFonts w:ascii="Arial" w:hAnsi="Arial" w:cs="Arial"/>
          <w:sz w:val="24"/>
          <w:szCs w:val="24"/>
          <w:lang w:val="es-ES"/>
        </w:rPr>
      </w:pPr>
    </w:p>
    <w:p w14:paraId="54E16C9D" w14:textId="77777777" w:rsidR="000A7CD5" w:rsidRPr="00E7298A" w:rsidRDefault="000A7CD5" w:rsidP="00E7298A">
      <w:pPr>
        <w:autoSpaceDE w:val="0"/>
        <w:autoSpaceDN w:val="0"/>
        <w:adjustRightInd w:val="0"/>
        <w:spacing w:after="0" w:line="240" w:lineRule="auto"/>
        <w:jc w:val="both"/>
        <w:rPr>
          <w:rFonts w:ascii="Arial" w:hAnsi="Arial" w:cs="Arial"/>
          <w:sz w:val="24"/>
          <w:szCs w:val="24"/>
          <w:lang w:val="es-ES"/>
        </w:rPr>
      </w:pPr>
    </w:p>
    <w:p w14:paraId="6710960E" w14:textId="77777777" w:rsidR="000A7CD5" w:rsidRPr="00E7298A" w:rsidRDefault="000A7CD5" w:rsidP="00E7298A">
      <w:pPr>
        <w:autoSpaceDE w:val="0"/>
        <w:autoSpaceDN w:val="0"/>
        <w:adjustRightInd w:val="0"/>
        <w:spacing w:after="0" w:line="240" w:lineRule="auto"/>
        <w:jc w:val="both"/>
        <w:rPr>
          <w:rFonts w:ascii="Arial" w:hAnsi="Arial" w:cs="Arial"/>
          <w:sz w:val="24"/>
          <w:szCs w:val="24"/>
          <w:lang w:val="es-ES"/>
        </w:rPr>
      </w:pPr>
    </w:p>
    <w:p w14:paraId="5C6D6834" w14:textId="77777777" w:rsidR="00891EFE" w:rsidRPr="00E7298A" w:rsidRDefault="00891EFE" w:rsidP="00E7298A">
      <w:pPr>
        <w:autoSpaceDE w:val="0"/>
        <w:autoSpaceDN w:val="0"/>
        <w:adjustRightInd w:val="0"/>
        <w:spacing w:after="0" w:line="240" w:lineRule="auto"/>
        <w:jc w:val="both"/>
        <w:rPr>
          <w:rFonts w:ascii="Arial" w:hAnsi="Arial" w:cs="Arial"/>
          <w:sz w:val="24"/>
          <w:szCs w:val="24"/>
          <w:lang w:val="es-ES"/>
        </w:rPr>
      </w:pPr>
    </w:p>
    <w:p w14:paraId="6C436A2E" w14:textId="77777777" w:rsidR="00891EFE" w:rsidRPr="00E7298A" w:rsidRDefault="00891EFE" w:rsidP="00E7298A">
      <w:pPr>
        <w:autoSpaceDE w:val="0"/>
        <w:autoSpaceDN w:val="0"/>
        <w:adjustRightInd w:val="0"/>
        <w:spacing w:after="0" w:line="240" w:lineRule="auto"/>
        <w:jc w:val="both"/>
        <w:rPr>
          <w:rFonts w:ascii="Arial" w:hAnsi="Arial" w:cs="Arial"/>
          <w:sz w:val="24"/>
          <w:szCs w:val="24"/>
          <w:lang w:val="es-ES"/>
        </w:rPr>
      </w:pPr>
    </w:p>
    <w:p w14:paraId="714D6663" w14:textId="1F378C10" w:rsidR="00891EFE" w:rsidRPr="00E7298A" w:rsidRDefault="00891EFE" w:rsidP="00E7298A">
      <w:pPr>
        <w:autoSpaceDE w:val="0"/>
        <w:autoSpaceDN w:val="0"/>
        <w:adjustRightInd w:val="0"/>
        <w:spacing w:after="0" w:line="240" w:lineRule="auto"/>
        <w:jc w:val="both"/>
        <w:rPr>
          <w:rFonts w:ascii="Arial" w:hAnsi="Arial" w:cs="Arial"/>
          <w:b/>
          <w:bCs/>
          <w:color w:val="000000"/>
          <w:sz w:val="24"/>
          <w:szCs w:val="24"/>
        </w:rPr>
      </w:pPr>
      <w:r w:rsidRPr="00E7298A">
        <w:rPr>
          <w:rFonts w:ascii="Arial" w:hAnsi="Arial" w:cs="Arial"/>
          <w:b/>
          <w:bCs/>
          <w:color w:val="000000"/>
          <w:sz w:val="24"/>
          <w:szCs w:val="24"/>
        </w:rPr>
        <w:lastRenderedPageBreak/>
        <w:t>A</w:t>
      </w:r>
      <w:r w:rsidR="00196F2E" w:rsidRPr="00E7298A">
        <w:rPr>
          <w:rFonts w:ascii="Arial" w:hAnsi="Arial" w:cs="Arial"/>
          <w:b/>
          <w:bCs/>
          <w:color w:val="000000"/>
          <w:sz w:val="24"/>
          <w:szCs w:val="24"/>
        </w:rPr>
        <w:t>R</w:t>
      </w:r>
      <w:r w:rsidRPr="00E7298A">
        <w:rPr>
          <w:rFonts w:ascii="Arial" w:hAnsi="Arial" w:cs="Arial"/>
          <w:b/>
          <w:bCs/>
          <w:color w:val="000000"/>
          <w:sz w:val="24"/>
          <w:szCs w:val="24"/>
        </w:rPr>
        <w:t>MONIZACIÓN</w:t>
      </w:r>
      <w:r w:rsidR="00196F2E" w:rsidRPr="00E7298A">
        <w:rPr>
          <w:rFonts w:ascii="Arial" w:hAnsi="Arial" w:cs="Arial"/>
          <w:b/>
          <w:bCs/>
          <w:color w:val="000000"/>
          <w:sz w:val="24"/>
          <w:szCs w:val="24"/>
        </w:rPr>
        <w:t xml:space="preserve"> DEL PGD </w:t>
      </w:r>
      <w:r w:rsidRPr="00E7298A">
        <w:rPr>
          <w:rFonts w:ascii="Arial" w:hAnsi="Arial" w:cs="Arial"/>
          <w:b/>
          <w:bCs/>
          <w:color w:val="000000"/>
          <w:sz w:val="24"/>
          <w:szCs w:val="24"/>
        </w:rPr>
        <w:t xml:space="preserve"> CON EL SISTEMA DE GESTIÓN DE CALIDAD </w:t>
      </w:r>
    </w:p>
    <w:p w14:paraId="473E3771" w14:textId="77777777" w:rsidR="00891EFE" w:rsidRPr="00E7298A" w:rsidRDefault="00891EFE" w:rsidP="00E7298A">
      <w:pPr>
        <w:autoSpaceDE w:val="0"/>
        <w:autoSpaceDN w:val="0"/>
        <w:adjustRightInd w:val="0"/>
        <w:spacing w:after="0" w:line="240" w:lineRule="auto"/>
        <w:jc w:val="both"/>
        <w:rPr>
          <w:rFonts w:ascii="Arial" w:hAnsi="Arial" w:cs="Arial"/>
          <w:color w:val="000000"/>
          <w:sz w:val="24"/>
          <w:szCs w:val="24"/>
        </w:rPr>
      </w:pPr>
    </w:p>
    <w:p w14:paraId="38E1BC9F" w14:textId="77777777" w:rsidR="00891EFE" w:rsidRPr="00E7298A" w:rsidRDefault="00891EFE" w:rsidP="00E7298A">
      <w:pPr>
        <w:autoSpaceDE w:val="0"/>
        <w:autoSpaceDN w:val="0"/>
        <w:adjustRightInd w:val="0"/>
        <w:spacing w:after="0" w:line="240" w:lineRule="auto"/>
        <w:jc w:val="both"/>
        <w:rPr>
          <w:rFonts w:ascii="Arial" w:hAnsi="Arial" w:cs="Arial"/>
          <w:color w:val="000000"/>
          <w:sz w:val="24"/>
          <w:szCs w:val="24"/>
        </w:rPr>
      </w:pPr>
      <w:r w:rsidRPr="00E7298A">
        <w:rPr>
          <w:rFonts w:ascii="Arial" w:hAnsi="Arial" w:cs="Arial"/>
          <w:color w:val="000000"/>
          <w:sz w:val="24"/>
          <w:szCs w:val="24"/>
        </w:rPr>
        <w:t xml:space="preserve">Para llevar a cabo el componente de armonización entre la Gestión Documental y el Sistema de Gestión de Calidad de la CCF, a continuación se detallan los contenidos que se tienen en cuenta para armonizar estos sistemas. </w:t>
      </w:r>
    </w:p>
    <w:p w14:paraId="7F248F7E" w14:textId="77777777" w:rsidR="00891EFE" w:rsidRPr="00E7298A" w:rsidRDefault="00891EFE" w:rsidP="00E7298A">
      <w:pPr>
        <w:autoSpaceDE w:val="0"/>
        <w:autoSpaceDN w:val="0"/>
        <w:adjustRightInd w:val="0"/>
        <w:spacing w:after="0" w:line="240" w:lineRule="auto"/>
        <w:jc w:val="both"/>
        <w:rPr>
          <w:rFonts w:ascii="Arial" w:hAnsi="Arial" w:cs="Arial"/>
          <w:color w:val="000000"/>
          <w:sz w:val="24"/>
          <w:szCs w:val="24"/>
        </w:rPr>
      </w:pPr>
    </w:p>
    <w:p w14:paraId="38A1CB63" w14:textId="4C8B85B4" w:rsidR="00891EFE" w:rsidRPr="00E7298A" w:rsidRDefault="000A7CD5" w:rsidP="00E7298A">
      <w:pPr>
        <w:autoSpaceDE w:val="0"/>
        <w:autoSpaceDN w:val="0"/>
        <w:adjustRightInd w:val="0"/>
        <w:spacing w:after="0" w:line="240" w:lineRule="auto"/>
        <w:jc w:val="both"/>
        <w:rPr>
          <w:rFonts w:ascii="Arial" w:hAnsi="Arial" w:cs="Arial"/>
          <w:color w:val="000000"/>
          <w:sz w:val="24"/>
          <w:szCs w:val="24"/>
        </w:rPr>
      </w:pPr>
      <w:r w:rsidRPr="00E7298A">
        <w:rPr>
          <w:rFonts w:ascii="Arial" w:hAnsi="Arial" w:cs="Arial"/>
          <w:color w:val="000000"/>
          <w:sz w:val="24"/>
          <w:szCs w:val="24"/>
        </w:rPr>
        <w:t xml:space="preserve">Se actualizaron los </w:t>
      </w:r>
      <w:r w:rsidR="00891EFE" w:rsidRPr="00E7298A">
        <w:rPr>
          <w:rFonts w:ascii="Arial" w:hAnsi="Arial" w:cs="Arial"/>
          <w:color w:val="000000"/>
          <w:sz w:val="24"/>
          <w:szCs w:val="24"/>
        </w:rPr>
        <w:t>procedimiento</w:t>
      </w:r>
      <w:r w:rsidRPr="00E7298A">
        <w:rPr>
          <w:rFonts w:ascii="Arial" w:hAnsi="Arial" w:cs="Arial"/>
          <w:color w:val="000000"/>
          <w:sz w:val="24"/>
          <w:szCs w:val="24"/>
        </w:rPr>
        <w:t>s</w:t>
      </w:r>
      <w:r w:rsidR="00891EFE" w:rsidRPr="00E7298A">
        <w:rPr>
          <w:rFonts w:ascii="Arial" w:hAnsi="Arial" w:cs="Arial"/>
          <w:color w:val="000000"/>
          <w:sz w:val="24"/>
          <w:szCs w:val="24"/>
        </w:rPr>
        <w:t xml:space="preserve"> de: </w:t>
      </w:r>
    </w:p>
    <w:p w14:paraId="32045D1F" w14:textId="77777777" w:rsidR="00891EFE" w:rsidRPr="00E7298A" w:rsidRDefault="00891EFE" w:rsidP="00E7298A">
      <w:pPr>
        <w:autoSpaceDE w:val="0"/>
        <w:autoSpaceDN w:val="0"/>
        <w:adjustRightInd w:val="0"/>
        <w:spacing w:after="0" w:line="240" w:lineRule="auto"/>
        <w:jc w:val="both"/>
        <w:rPr>
          <w:rFonts w:ascii="Arial" w:hAnsi="Arial" w:cs="Arial"/>
          <w:color w:val="000000"/>
          <w:sz w:val="24"/>
          <w:szCs w:val="24"/>
        </w:rPr>
      </w:pPr>
    </w:p>
    <w:p w14:paraId="48D1386C" w14:textId="07472FD9" w:rsidR="00891EFE" w:rsidRPr="00E7298A" w:rsidRDefault="000A7CD5" w:rsidP="00E7298A">
      <w:pPr>
        <w:pStyle w:val="Prrafodelista"/>
        <w:numPr>
          <w:ilvl w:val="0"/>
          <w:numId w:val="64"/>
        </w:numPr>
        <w:autoSpaceDE w:val="0"/>
        <w:autoSpaceDN w:val="0"/>
        <w:adjustRightInd w:val="0"/>
        <w:spacing w:after="18" w:line="240" w:lineRule="auto"/>
        <w:jc w:val="both"/>
        <w:rPr>
          <w:rFonts w:ascii="Arial" w:hAnsi="Arial" w:cs="Arial"/>
          <w:color w:val="000000"/>
          <w:sz w:val="24"/>
          <w:szCs w:val="24"/>
        </w:rPr>
      </w:pPr>
      <w:r w:rsidRPr="00E7298A">
        <w:rPr>
          <w:rFonts w:ascii="Arial" w:hAnsi="Arial" w:cs="Arial"/>
          <w:color w:val="000000"/>
          <w:sz w:val="24"/>
          <w:szCs w:val="24"/>
        </w:rPr>
        <w:t xml:space="preserve">PDO-DIGD-01 PROCEDIMIENTO ORGANIZACION DOCUMENTAL </w:t>
      </w:r>
    </w:p>
    <w:p w14:paraId="51034A42" w14:textId="0A10D399" w:rsidR="000A7CD5" w:rsidRPr="00E7298A" w:rsidRDefault="000A7CD5" w:rsidP="00E7298A">
      <w:pPr>
        <w:pStyle w:val="Prrafodelista"/>
        <w:numPr>
          <w:ilvl w:val="0"/>
          <w:numId w:val="64"/>
        </w:numPr>
        <w:autoSpaceDE w:val="0"/>
        <w:autoSpaceDN w:val="0"/>
        <w:adjustRightInd w:val="0"/>
        <w:spacing w:after="18" w:line="240" w:lineRule="auto"/>
        <w:jc w:val="both"/>
        <w:rPr>
          <w:rFonts w:ascii="Arial" w:hAnsi="Arial" w:cs="Arial"/>
          <w:color w:val="000000"/>
          <w:sz w:val="24"/>
          <w:szCs w:val="24"/>
        </w:rPr>
      </w:pPr>
      <w:r w:rsidRPr="00E7298A">
        <w:rPr>
          <w:rFonts w:ascii="Arial" w:hAnsi="Arial" w:cs="Arial"/>
          <w:color w:val="000000"/>
          <w:sz w:val="24"/>
          <w:szCs w:val="24"/>
        </w:rPr>
        <w:t xml:space="preserve">PDO-DIGD-02 PROCEDIMIENTO  DISPOSICION FINAL </w:t>
      </w:r>
    </w:p>
    <w:p w14:paraId="42924D27" w14:textId="63F6A9AE" w:rsidR="000A7CD5" w:rsidRPr="00E7298A" w:rsidRDefault="000A7CD5" w:rsidP="00E7298A">
      <w:pPr>
        <w:pStyle w:val="Prrafodelista"/>
        <w:numPr>
          <w:ilvl w:val="0"/>
          <w:numId w:val="64"/>
        </w:numPr>
        <w:autoSpaceDE w:val="0"/>
        <w:autoSpaceDN w:val="0"/>
        <w:adjustRightInd w:val="0"/>
        <w:spacing w:after="18" w:line="240" w:lineRule="auto"/>
        <w:jc w:val="both"/>
        <w:rPr>
          <w:rFonts w:ascii="Arial" w:hAnsi="Arial" w:cs="Arial"/>
          <w:color w:val="000000"/>
          <w:sz w:val="24"/>
          <w:szCs w:val="24"/>
        </w:rPr>
      </w:pPr>
      <w:r w:rsidRPr="00E7298A">
        <w:rPr>
          <w:rFonts w:ascii="Arial" w:hAnsi="Arial" w:cs="Arial"/>
          <w:color w:val="000000"/>
          <w:sz w:val="24"/>
          <w:szCs w:val="24"/>
        </w:rPr>
        <w:t>PDO-DIGD-03 PRODUCCION DOCUMENTAL</w:t>
      </w:r>
    </w:p>
    <w:p w14:paraId="08D86C94" w14:textId="4EBEE5B5" w:rsidR="000A7CD5" w:rsidRPr="00E7298A" w:rsidRDefault="000A7CD5" w:rsidP="00E7298A">
      <w:pPr>
        <w:pStyle w:val="Prrafodelista"/>
        <w:numPr>
          <w:ilvl w:val="0"/>
          <w:numId w:val="64"/>
        </w:numPr>
        <w:autoSpaceDE w:val="0"/>
        <w:autoSpaceDN w:val="0"/>
        <w:adjustRightInd w:val="0"/>
        <w:spacing w:after="18" w:line="240" w:lineRule="auto"/>
        <w:jc w:val="both"/>
        <w:rPr>
          <w:rFonts w:ascii="Arial" w:hAnsi="Arial" w:cs="Arial"/>
          <w:color w:val="000000"/>
          <w:sz w:val="24"/>
          <w:szCs w:val="24"/>
        </w:rPr>
      </w:pPr>
      <w:r w:rsidRPr="00E7298A">
        <w:rPr>
          <w:rFonts w:ascii="Arial" w:hAnsi="Arial" w:cs="Arial"/>
          <w:color w:val="000000"/>
          <w:sz w:val="24"/>
          <w:szCs w:val="24"/>
        </w:rPr>
        <w:t>PDO-DIGD-04 PROCEDIMIENTO TRANSFERENCIA DOCUMENTAL</w:t>
      </w:r>
    </w:p>
    <w:p w14:paraId="0C7F36E2" w14:textId="461B31D3" w:rsidR="000A7CD5" w:rsidRPr="00E7298A" w:rsidRDefault="000A7CD5" w:rsidP="00E7298A">
      <w:pPr>
        <w:pStyle w:val="Prrafodelista"/>
        <w:numPr>
          <w:ilvl w:val="0"/>
          <w:numId w:val="64"/>
        </w:numPr>
        <w:autoSpaceDE w:val="0"/>
        <w:autoSpaceDN w:val="0"/>
        <w:adjustRightInd w:val="0"/>
        <w:spacing w:after="18" w:line="240" w:lineRule="auto"/>
        <w:jc w:val="both"/>
        <w:rPr>
          <w:rFonts w:ascii="Arial" w:hAnsi="Arial" w:cs="Arial"/>
          <w:color w:val="000000"/>
          <w:sz w:val="24"/>
          <w:szCs w:val="24"/>
        </w:rPr>
      </w:pPr>
      <w:r w:rsidRPr="00E7298A">
        <w:rPr>
          <w:rFonts w:ascii="Arial" w:hAnsi="Arial" w:cs="Arial"/>
          <w:color w:val="000000"/>
          <w:sz w:val="24"/>
          <w:szCs w:val="24"/>
        </w:rPr>
        <w:t>PDO-DIGD-05 PROCEDIMIENTO VALORACION Y ACTUALIZACION DE LAS TRD</w:t>
      </w:r>
    </w:p>
    <w:p w14:paraId="1C53354F" w14:textId="588E5B43" w:rsidR="000A7CD5" w:rsidRPr="00E7298A" w:rsidRDefault="000A7CD5" w:rsidP="00E7298A">
      <w:pPr>
        <w:pStyle w:val="Prrafodelista"/>
        <w:numPr>
          <w:ilvl w:val="0"/>
          <w:numId w:val="64"/>
        </w:numPr>
        <w:autoSpaceDE w:val="0"/>
        <w:autoSpaceDN w:val="0"/>
        <w:adjustRightInd w:val="0"/>
        <w:spacing w:after="18" w:line="240" w:lineRule="auto"/>
        <w:jc w:val="both"/>
        <w:rPr>
          <w:rFonts w:ascii="Arial" w:hAnsi="Arial" w:cs="Arial"/>
          <w:color w:val="000000"/>
          <w:sz w:val="24"/>
          <w:szCs w:val="24"/>
        </w:rPr>
      </w:pPr>
      <w:r w:rsidRPr="00E7298A">
        <w:rPr>
          <w:rFonts w:ascii="Arial" w:hAnsi="Arial" w:cs="Arial"/>
          <w:color w:val="000000"/>
          <w:sz w:val="24"/>
          <w:szCs w:val="24"/>
        </w:rPr>
        <w:t>PDO-DIGD-06 PROCEDIMIENTO DE CORRESPONDENCIA</w:t>
      </w:r>
    </w:p>
    <w:p w14:paraId="415F1030" w14:textId="77777777" w:rsidR="000A7CD5" w:rsidRPr="00E7298A" w:rsidRDefault="000A7CD5" w:rsidP="00E7298A">
      <w:pPr>
        <w:autoSpaceDE w:val="0"/>
        <w:autoSpaceDN w:val="0"/>
        <w:adjustRightInd w:val="0"/>
        <w:spacing w:after="18" w:line="240" w:lineRule="auto"/>
        <w:jc w:val="both"/>
        <w:rPr>
          <w:rFonts w:ascii="Arial" w:hAnsi="Arial" w:cs="Arial"/>
          <w:color w:val="000000"/>
          <w:sz w:val="24"/>
          <w:szCs w:val="24"/>
        </w:rPr>
      </w:pPr>
    </w:p>
    <w:p w14:paraId="136FACD9" w14:textId="04353A08" w:rsidR="000A7CD5" w:rsidRPr="00E7298A" w:rsidRDefault="000A7CD5" w:rsidP="00E7298A">
      <w:pPr>
        <w:autoSpaceDE w:val="0"/>
        <w:autoSpaceDN w:val="0"/>
        <w:adjustRightInd w:val="0"/>
        <w:spacing w:after="18" w:line="240" w:lineRule="auto"/>
        <w:jc w:val="both"/>
        <w:rPr>
          <w:rFonts w:ascii="Arial" w:hAnsi="Arial" w:cs="Arial"/>
          <w:color w:val="000000"/>
          <w:sz w:val="24"/>
          <w:szCs w:val="24"/>
        </w:rPr>
      </w:pPr>
      <w:r w:rsidRPr="00E7298A">
        <w:rPr>
          <w:rFonts w:ascii="Arial" w:hAnsi="Arial" w:cs="Arial"/>
          <w:color w:val="000000"/>
          <w:sz w:val="24"/>
          <w:szCs w:val="24"/>
        </w:rPr>
        <w:t>Se actualizaron los instructivos:</w:t>
      </w:r>
    </w:p>
    <w:p w14:paraId="4C03BAC8" w14:textId="77777777" w:rsidR="001A0BA8" w:rsidRPr="00E7298A" w:rsidRDefault="001A0BA8" w:rsidP="00E7298A">
      <w:pPr>
        <w:autoSpaceDE w:val="0"/>
        <w:autoSpaceDN w:val="0"/>
        <w:adjustRightInd w:val="0"/>
        <w:spacing w:after="18" w:line="240" w:lineRule="auto"/>
        <w:jc w:val="both"/>
        <w:rPr>
          <w:rFonts w:ascii="Arial" w:hAnsi="Arial" w:cs="Arial"/>
          <w:color w:val="000000"/>
          <w:sz w:val="24"/>
          <w:szCs w:val="24"/>
        </w:rPr>
      </w:pPr>
    </w:p>
    <w:p w14:paraId="3A4F030F" w14:textId="30481858" w:rsidR="000A7CD5" w:rsidRPr="00E7298A" w:rsidRDefault="001A0BA8" w:rsidP="00E7298A">
      <w:pPr>
        <w:pStyle w:val="Prrafodelista"/>
        <w:numPr>
          <w:ilvl w:val="0"/>
          <w:numId w:val="65"/>
        </w:numPr>
        <w:autoSpaceDE w:val="0"/>
        <w:autoSpaceDN w:val="0"/>
        <w:adjustRightInd w:val="0"/>
        <w:spacing w:after="18" w:line="240" w:lineRule="auto"/>
        <w:jc w:val="both"/>
        <w:rPr>
          <w:rFonts w:ascii="Arial" w:hAnsi="Arial" w:cs="Arial"/>
          <w:color w:val="000000"/>
          <w:sz w:val="24"/>
          <w:szCs w:val="24"/>
        </w:rPr>
      </w:pPr>
      <w:r w:rsidRPr="00E7298A">
        <w:rPr>
          <w:rFonts w:ascii="Arial" w:hAnsi="Arial" w:cs="Arial"/>
          <w:color w:val="000000"/>
          <w:sz w:val="24"/>
          <w:szCs w:val="24"/>
        </w:rPr>
        <w:t>INT-DIGD-01 DILIGENCIAMIENTO DE TRANSFERENCIAS DOCUMENTALES</w:t>
      </w:r>
    </w:p>
    <w:p w14:paraId="58DABCDC" w14:textId="5A267677" w:rsidR="001A0BA8" w:rsidRPr="00E7298A" w:rsidRDefault="001A0BA8" w:rsidP="00E7298A">
      <w:pPr>
        <w:pStyle w:val="Prrafodelista"/>
        <w:numPr>
          <w:ilvl w:val="0"/>
          <w:numId w:val="65"/>
        </w:numPr>
        <w:autoSpaceDE w:val="0"/>
        <w:autoSpaceDN w:val="0"/>
        <w:adjustRightInd w:val="0"/>
        <w:spacing w:after="18" w:line="240" w:lineRule="auto"/>
        <w:jc w:val="both"/>
        <w:rPr>
          <w:rFonts w:ascii="Arial" w:hAnsi="Arial" w:cs="Arial"/>
          <w:color w:val="000000"/>
          <w:sz w:val="24"/>
          <w:szCs w:val="24"/>
        </w:rPr>
      </w:pPr>
      <w:r w:rsidRPr="00E7298A">
        <w:rPr>
          <w:rFonts w:ascii="Arial" w:hAnsi="Arial" w:cs="Arial"/>
          <w:color w:val="000000"/>
          <w:sz w:val="24"/>
          <w:szCs w:val="24"/>
        </w:rPr>
        <w:t>INSTRUCTIVO CONSULTA Y PRESTAMO DE DOCUMENTOS</w:t>
      </w:r>
    </w:p>
    <w:p w14:paraId="109B8954" w14:textId="285B62D1" w:rsidR="001A0BA8" w:rsidRPr="00E7298A" w:rsidRDefault="001A0BA8" w:rsidP="00E7298A">
      <w:pPr>
        <w:pStyle w:val="Prrafodelista"/>
        <w:numPr>
          <w:ilvl w:val="0"/>
          <w:numId w:val="65"/>
        </w:numPr>
        <w:autoSpaceDE w:val="0"/>
        <w:autoSpaceDN w:val="0"/>
        <w:adjustRightInd w:val="0"/>
        <w:spacing w:after="18" w:line="240" w:lineRule="auto"/>
        <w:jc w:val="both"/>
        <w:rPr>
          <w:rFonts w:ascii="Arial" w:hAnsi="Arial" w:cs="Arial"/>
          <w:color w:val="000000"/>
          <w:sz w:val="24"/>
          <w:szCs w:val="24"/>
        </w:rPr>
      </w:pPr>
      <w:r w:rsidRPr="00E7298A">
        <w:rPr>
          <w:rFonts w:ascii="Arial" w:hAnsi="Arial" w:cs="Arial"/>
          <w:color w:val="000000"/>
          <w:sz w:val="24"/>
          <w:szCs w:val="24"/>
        </w:rPr>
        <w:t>INSTRUCTIVO PARA LA INTERPRETACIÓN DEL FORMATO DE TABLA DE RETENCIÓN DOCUMENTAL</w:t>
      </w:r>
    </w:p>
    <w:p w14:paraId="54EAA7F1" w14:textId="042CF6C6" w:rsidR="001A0BA8" w:rsidRPr="00E7298A" w:rsidRDefault="001A0BA8" w:rsidP="00E7298A">
      <w:pPr>
        <w:pStyle w:val="Prrafodelista"/>
        <w:numPr>
          <w:ilvl w:val="0"/>
          <w:numId w:val="65"/>
        </w:numPr>
        <w:autoSpaceDE w:val="0"/>
        <w:autoSpaceDN w:val="0"/>
        <w:adjustRightInd w:val="0"/>
        <w:spacing w:after="18" w:line="240" w:lineRule="auto"/>
        <w:jc w:val="both"/>
        <w:rPr>
          <w:rFonts w:ascii="Arial" w:hAnsi="Arial" w:cs="Arial"/>
          <w:color w:val="000000"/>
          <w:sz w:val="24"/>
          <w:szCs w:val="24"/>
        </w:rPr>
      </w:pPr>
      <w:r w:rsidRPr="00E7298A">
        <w:rPr>
          <w:rFonts w:ascii="Arial" w:hAnsi="Arial" w:cs="Arial"/>
          <w:color w:val="000000"/>
          <w:sz w:val="24"/>
          <w:szCs w:val="24"/>
        </w:rPr>
        <w:t>INSTRUCTIVO RADICACION SII</w:t>
      </w:r>
    </w:p>
    <w:p w14:paraId="49D9040F" w14:textId="77777777" w:rsidR="000A7CD5" w:rsidRPr="00E7298A" w:rsidRDefault="000A7CD5" w:rsidP="00E7298A">
      <w:pPr>
        <w:autoSpaceDE w:val="0"/>
        <w:autoSpaceDN w:val="0"/>
        <w:adjustRightInd w:val="0"/>
        <w:spacing w:after="18" w:line="240" w:lineRule="auto"/>
        <w:jc w:val="both"/>
        <w:rPr>
          <w:rFonts w:ascii="Arial" w:hAnsi="Arial" w:cs="Arial"/>
          <w:color w:val="000000"/>
          <w:sz w:val="24"/>
          <w:szCs w:val="24"/>
        </w:rPr>
      </w:pPr>
    </w:p>
    <w:p w14:paraId="47823789" w14:textId="77777777" w:rsidR="001A0BA8" w:rsidRPr="00E7298A" w:rsidRDefault="001A0BA8" w:rsidP="00E7298A">
      <w:pPr>
        <w:autoSpaceDE w:val="0"/>
        <w:autoSpaceDN w:val="0"/>
        <w:adjustRightInd w:val="0"/>
        <w:spacing w:after="18" w:line="240" w:lineRule="auto"/>
        <w:jc w:val="both"/>
        <w:rPr>
          <w:rFonts w:ascii="Arial" w:hAnsi="Arial" w:cs="Arial"/>
          <w:color w:val="000000"/>
          <w:sz w:val="24"/>
          <w:szCs w:val="24"/>
        </w:rPr>
      </w:pPr>
    </w:p>
    <w:p w14:paraId="699956B0" w14:textId="568D2AA1" w:rsidR="001A0BA8" w:rsidRPr="00E7298A" w:rsidRDefault="001A0BA8" w:rsidP="00E7298A">
      <w:pPr>
        <w:autoSpaceDE w:val="0"/>
        <w:autoSpaceDN w:val="0"/>
        <w:adjustRightInd w:val="0"/>
        <w:spacing w:after="18" w:line="240" w:lineRule="auto"/>
        <w:jc w:val="both"/>
        <w:rPr>
          <w:rFonts w:ascii="Arial" w:hAnsi="Arial" w:cs="Arial"/>
          <w:color w:val="000000"/>
          <w:sz w:val="24"/>
          <w:szCs w:val="24"/>
        </w:rPr>
      </w:pPr>
      <w:r w:rsidRPr="00E7298A">
        <w:rPr>
          <w:rFonts w:ascii="Arial" w:hAnsi="Arial" w:cs="Arial"/>
          <w:color w:val="000000"/>
          <w:sz w:val="24"/>
          <w:szCs w:val="24"/>
        </w:rPr>
        <w:t>Se actualizaron los formatos:</w:t>
      </w:r>
    </w:p>
    <w:p w14:paraId="5B43D02A" w14:textId="77777777" w:rsidR="001A0BA8" w:rsidRPr="00E7298A" w:rsidRDefault="001A0BA8" w:rsidP="00E7298A">
      <w:pPr>
        <w:autoSpaceDE w:val="0"/>
        <w:autoSpaceDN w:val="0"/>
        <w:adjustRightInd w:val="0"/>
        <w:spacing w:after="18" w:line="240" w:lineRule="auto"/>
        <w:jc w:val="both"/>
        <w:rPr>
          <w:rFonts w:ascii="Arial" w:hAnsi="Arial" w:cs="Arial"/>
          <w:color w:val="000000"/>
          <w:sz w:val="24"/>
          <w:szCs w:val="24"/>
        </w:rPr>
      </w:pPr>
    </w:p>
    <w:p w14:paraId="1546C200" w14:textId="2CC51C50" w:rsidR="001A0BA8" w:rsidRPr="00E7298A" w:rsidRDefault="001A0BA8" w:rsidP="00E7298A">
      <w:pPr>
        <w:pStyle w:val="Prrafodelista"/>
        <w:numPr>
          <w:ilvl w:val="0"/>
          <w:numId w:val="66"/>
        </w:numPr>
        <w:autoSpaceDE w:val="0"/>
        <w:autoSpaceDN w:val="0"/>
        <w:adjustRightInd w:val="0"/>
        <w:spacing w:after="18" w:line="240" w:lineRule="auto"/>
        <w:jc w:val="both"/>
        <w:rPr>
          <w:rFonts w:ascii="Arial" w:hAnsi="Arial" w:cs="Arial"/>
          <w:color w:val="000000"/>
          <w:sz w:val="24"/>
          <w:szCs w:val="24"/>
        </w:rPr>
      </w:pPr>
      <w:r w:rsidRPr="00E7298A">
        <w:rPr>
          <w:rFonts w:ascii="Arial" w:hAnsi="Arial" w:cs="Arial"/>
          <w:color w:val="000000"/>
          <w:sz w:val="24"/>
          <w:szCs w:val="24"/>
        </w:rPr>
        <w:t>FOR-DIGD-01 BANCO TERMINOLOGICO DE SERIES</w:t>
      </w:r>
    </w:p>
    <w:p w14:paraId="20DC0035" w14:textId="1E677AD1" w:rsidR="001A0BA8" w:rsidRPr="00E7298A" w:rsidRDefault="001A0BA8" w:rsidP="00E7298A">
      <w:pPr>
        <w:pStyle w:val="Prrafodelista"/>
        <w:numPr>
          <w:ilvl w:val="0"/>
          <w:numId w:val="66"/>
        </w:numPr>
        <w:autoSpaceDE w:val="0"/>
        <w:autoSpaceDN w:val="0"/>
        <w:adjustRightInd w:val="0"/>
        <w:spacing w:after="18" w:line="240" w:lineRule="auto"/>
        <w:jc w:val="both"/>
        <w:rPr>
          <w:rFonts w:ascii="Arial" w:hAnsi="Arial" w:cs="Arial"/>
          <w:color w:val="000000"/>
          <w:sz w:val="24"/>
          <w:szCs w:val="24"/>
        </w:rPr>
      </w:pPr>
      <w:r w:rsidRPr="00E7298A">
        <w:rPr>
          <w:rFonts w:ascii="Arial" w:hAnsi="Arial" w:cs="Arial"/>
          <w:color w:val="000000"/>
          <w:sz w:val="24"/>
          <w:szCs w:val="24"/>
        </w:rPr>
        <w:t>FOR-DIGD-02 TABLA DE RETENCION DOCUMENTAL</w:t>
      </w:r>
    </w:p>
    <w:p w14:paraId="02DF5502" w14:textId="552D7920" w:rsidR="001A0BA8" w:rsidRPr="00E7298A" w:rsidRDefault="001A0BA8" w:rsidP="00E7298A">
      <w:pPr>
        <w:pStyle w:val="Prrafodelista"/>
        <w:numPr>
          <w:ilvl w:val="0"/>
          <w:numId w:val="66"/>
        </w:numPr>
        <w:autoSpaceDE w:val="0"/>
        <w:autoSpaceDN w:val="0"/>
        <w:adjustRightInd w:val="0"/>
        <w:spacing w:after="18" w:line="240" w:lineRule="auto"/>
        <w:jc w:val="both"/>
        <w:rPr>
          <w:rFonts w:ascii="Arial" w:hAnsi="Arial" w:cs="Arial"/>
          <w:color w:val="000000"/>
          <w:sz w:val="24"/>
          <w:szCs w:val="24"/>
        </w:rPr>
      </w:pPr>
      <w:r w:rsidRPr="00E7298A">
        <w:rPr>
          <w:rFonts w:ascii="Arial" w:hAnsi="Arial" w:cs="Arial"/>
          <w:color w:val="000000"/>
          <w:sz w:val="24"/>
          <w:szCs w:val="24"/>
        </w:rPr>
        <w:t>FOR-DIGD-03 CUADRO DE CLASIFICACION DOCUMENTAL</w:t>
      </w:r>
    </w:p>
    <w:p w14:paraId="4C8CA747" w14:textId="45A7CA99" w:rsidR="001A0BA8" w:rsidRPr="00E7298A" w:rsidRDefault="001A0BA8" w:rsidP="00E7298A">
      <w:pPr>
        <w:pStyle w:val="Prrafodelista"/>
        <w:numPr>
          <w:ilvl w:val="0"/>
          <w:numId w:val="66"/>
        </w:numPr>
        <w:autoSpaceDE w:val="0"/>
        <w:autoSpaceDN w:val="0"/>
        <w:adjustRightInd w:val="0"/>
        <w:spacing w:after="18" w:line="240" w:lineRule="auto"/>
        <w:jc w:val="both"/>
        <w:rPr>
          <w:rFonts w:ascii="Arial" w:hAnsi="Arial" w:cs="Arial"/>
          <w:color w:val="000000"/>
          <w:sz w:val="24"/>
          <w:szCs w:val="24"/>
        </w:rPr>
      </w:pPr>
      <w:r w:rsidRPr="00E7298A">
        <w:rPr>
          <w:rFonts w:ascii="Arial" w:hAnsi="Arial" w:cs="Arial"/>
          <w:color w:val="000000"/>
          <w:sz w:val="24"/>
          <w:szCs w:val="24"/>
        </w:rPr>
        <w:t>FOR-DIGD-04 ACTA DE ELIMINACION DOCUMENTAL</w:t>
      </w:r>
    </w:p>
    <w:p w14:paraId="51142706" w14:textId="76686438" w:rsidR="001A0BA8" w:rsidRPr="00E7298A" w:rsidRDefault="001A0BA8" w:rsidP="00E7298A">
      <w:pPr>
        <w:pStyle w:val="Prrafodelista"/>
        <w:numPr>
          <w:ilvl w:val="0"/>
          <w:numId w:val="66"/>
        </w:numPr>
        <w:autoSpaceDE w:val="0"/>
        <w:autoSpaceDN w:val="0"/>
        <w:adjustRightInd w:val="0"/>
        <w:spacing w:after="18" w:line="240" w:lineRule="auto"/>
        <w:jc w:val="both"/>
        <w:rPr>
          <w:rFonts w:ascii="Arial" w:hAnsi="Arial" w:cs="Arial"/>
          <w:color w:val="000000"/>
          <w:sz w:val="24"/>
          <w:szCs w:val="24"/>
        </w:rPr>
      </w:pPr>
      <w:r w:rsidRPr="00E7298A">
        <w:rPr>
          <w:rFonts w:ascii="Arial" w:hAnsi="Arial" w:cs="Arial"/>
          <w:color w:val="000000"/>
          <w:sz w:val="24"/>
          <w:szCs w:val="24"/>
        </w:rPr>
        <w:t>FOR-DIGD-05 ACTA DE FINALIZACIÓN DEL PROCESO</w:t>
      </w:r>
    </w:p>
    <w:p w14:paraId="1DD9A810" w14:textId="47B0B39E" w:rsidR="001A0BA8" w:rsidRPr="00E7298A" w:rsidRDefault="001A0BA8" w:rsidP="00E7298A">
      <w:pPr>
        <w:pStyle w:val="Prrafodelista"/>
        <w:numPr>
          <w:ilvl w:val="0"/>
          <w:numId w:val="66"/>
        </w:numPr>
        <w:autoSpaceDE w:val="0"/>
        <w:autoSpaceDN w:val="0"/>
        <w:adjustRightInd w:val="0"/>
        <w:spacing w:after="18" w:line="240" w:lineRule="auto"/>
        <w:jc w:val="both"/>
        <w:rPr>
          <w:rFonts w:ascii="Arial" w:hAnsi="Arial" w:cs="Arial"/>
          <w:color w:val="000000"/>
          <w:sz w:val="24"/>
          <w:szCs w:val="24"/>
        </w:rPr>
      </w:pPr>
      <w:r w:rsidRPr="00E7298A">
        <w:rPr>
          <w:rFonts w:ascii="Arial" w:hAnsi="Arial" w:cs="Arial"/>
          <w:color w:val="000000"/>
          <w:sz w:val="24"/>
          <w:szCs w:val="24"/>
        </w:rPr>
        <w:t>FOR-DIGD-06 ACTA INICIAL DEL PROCESO</w:t>
      </w:r>
    </w:p>
    <w:p w14:paraId="60E78804" w14:textId="285BA9F7" w:rsidR="001A0BA8" w:rsidRPr="00E7298A" w:rsidRDefault="001A0BA8" w:rsidP="00E7298A">
      <w:pPr>
        <w:pStyle w:val="Prrafodelista"/>
        <w:numPr>
          <w:ilvl w:val="0"/>
          <w:numId w:val="66"/>
        </w:numPr>
        <w:autoSpaceDE w:val="0"/>
        <w:autoSpaceDN w:val="0"/>
        <w:adjustRightInd w:val="0"/>
        <w:spacing w:after="18" w:line="240" w:lineRule="auto"/>
        <w:jc w:val="both"/>
        <w:rPr>
          <w:rFonts w:ascii="Arial" w:hAnsi="Arial" w:cs="Arial"/>
          <w:color w:val="000000"/>
          <w:sz w:val="24"/>
          <w:szCs w:val="24"/>
        </w:rPr>
      </w:pPr>
      <w:r w:rsidRPr="00E7298A">
        <w:rPr>
          <w:rFonts w:ascii="Arial" w:hAnsi="Arial" w:cs="Arial"/>
          <w:color w:val="000000"/>
          <w:sz w:val="24"/>
          <w:szCs w:val="24"/>
        </w:rPr>
        <w:t>FOR-DIGD-07 FORMATO UNICO INVENTARIO DOCUMENTAL</w:t>
      </w:r>
    </w:p>
    <w:p w14:paraId="5F9425F2" w14:textId="528AEAFE" w:rsidR="001A0BA8" w:rsidRPr="00E7298A" w:rsidRDefault="001A0BA8" w:rsidP="00E7298A">
      <w:pPr>
        <w:pStyle w:val="Prrafodelista"/>
        <w:numPr>
          <w:ilvl w:val="0"/>
          <w:numId w:val="66"/>
        </w:numPr>
        <w:autoSpaceDE w:val="0"/>
        <w:autoSpaceDN w:val="0"/>
        <w:adjustRightInd w:val="0"/>
        <w:spacing w:after="18" w:line="240" w:lineRule="auto"/>
        <w:jc w:val="both"/>
        <w:rPr>
          <w:rFonts w:ascii="Arial" w:hAnsi="Arial" w:cs="Arial"/>
          <w:color w:val="000000"/>
          <w:sz w:val="24"/>
          <w:szCs w:val="24"/>
        </w:rPr>
      </w:pPr>
      <w:r w:rsidRPr="00E7298A">
        <w:rPr>
          <w:rFonts w:ascii="Arial" w:hAnsi="Arial" w:cs="Arial"/>
          <w:color w:val="000000"/>
          <w:sz w:val="24"/>
          <w:szCs w:val="24"/>
        </w:rPr>
        <w:t>FOR-DIGD-08 LISTA DE CHEQUEO HISTORIAS LABORALES</w:t>
      </w:r>
    </w:p>
    <w:p w14:paraId="366606F0" w14:textId="1B40A8C3" w:rsidR="001A0BA8" w:rsidRPr="00E7298A" w:rsidRDefault="001A0BA8" w:rsidP="00E7298A">
      <w:pPr>
        <w:pStyle w:val="Prrafodelista"/>
        <w:numPr>
          <w:ilvl w:val="0"/>
          <w:numId w:val="66"/>
        </w:numPr>
        <w:autoSpaceDE w:val="0"/>
        <w:autoSpaceDN w:val="0"/>
        <w:adjustRightInd w:val="0"/>
        <w:spacing w:after="18" w:line="240" w:lineRule="auto"/>
        <w:jc w:val="both"/>
        <w:rPr>
          <w:rFonts w:ascii="Arial" w:hAnsi="Arial" w:cs="Arial"/>
          <w:color w:val="000000"/>
          <w:sz w:val="24"/>
          <w:szCs w:val="24"/>
        </w:rPr>
      </w:pPr>
      <w:r w:rsidRPr="00E7298A">
        <w:rPr>
          <w:rFonts w:ascii="Arial" w:hAnsi="Arial" w:cs="Arial"/>
          <w:color w:val="000000"/>
          <w:sz w:val="24"/>
          <w:szCs w:val="24"/>
        </w:rPr>
        <w:t>FOR-DIGD-11 CRONOGRAMA DE TRANSFERENCIAS</w:t>
      </w:r>
    </w:p>
    <w:p w14:paraId="5E3D001C" w14:textId="77777777" w:rsidR="000A7CD5" w:rsidRDefault="000A7CD5" w:rsidP="00E7298A">
      <w:pPr>
        <w:autoSpaceDE w:val="0"/>
        <w:autoSpaceDN w:val="0"/>
        <w:adjustRightInd w:val="0"/>
        <w:spacing w:after="18" w:line="240" w:lineRule="auto"/>
        <w:jc w:val="both"/>
        <w:rPr>
          <w:rFonts w:ascii="Arial" w:hAnsi="Arial" w:cs="Arial"/>
          <w:color w:val="000000"/>
          <w:sz w:val="24"/>
          <w:szCs w:val="24"/>
        </w:rPr>
      </w:pPr>
    </w:p>
    <w:p w14:paraId="28D4F6DF" w14:textId="77777777" w:rsidR="001B3A6E" w:rsidRDefault="001B3A6E" w:rsidP="00E7298A">
      <w:pPr>
        <w:autoSpaceDE w:val="0"/>
        <w:autoSpaceDN w:val="0"/>
        <w:adjustRightInd w:val="0"/>
        <w:spacing w:after="18" w:line="240" w:lineRule="auto"/>
        <w:jc w:val="both"/>
        <w:rPr>
          <w:rFonts w:ascii="Arial" w:hAnsi="Arial" w:cs="Arial"/>
          <w:color w:val="000000"/>
          <w:sz w:val="24"/>
          <w:szCs w:val="24"/>
        </w:rPr>
      </w:pPr>
    </w:p>
    <w:p w14:paraId="0D0F9F7B" w14:textId="77777777" w:rsidR="001B3A6E" w:rsidRDefault="001B3A6E" w:rsidP="00E7298A">
      <w:pPr>
        <w:autoSpaceDE w:val="0"/>
        <w:autoSpaceDN w:val="0"/>
        <w:adjustRightInd w:val="0"/>
        <w:spacing w:after="18" w:line="240" w:lineRule="auto"/>
        <w:jc w:val="both"/>
        <w:rPr>
          <w:rFonts w:ascii="Arial" w:hAnsi="Arial" w:cs="Arial"/>
          <w:color w:val="000000"/>
          <w:sz w:val="24"/>
          <w:szCs w:val="24"/>
        </w:rPr>
      </w:pPr>
    </w:p>
    <w:p w14:paraId="2B65FCB0" w14:textId="77777777" w:rsidR="001B3A6E" w:rsidRPr="00E7298A" w:rsidRDefault="001B3A6E" w:rsidP="00E7298A">
      <w:pPr>
        <w:autoSpaceDE w:val="0"/>
        <w:autoSpaceDN w:val="0"/>
        <w:adjustRightInd w:val="0"/>
        <w:spacing w:after="18" w:line="240" w:lineRule="auto"/>
        <w:jc w:val="both"/>
        <w:rPr>
          <w:rFonts w:ascii="Arial" w:hAnsi="Arial" w:cs="Arial"/>
          <w:color w:val="000000"/>
          <w:sz w:val="24"/>
          <w:szCs w:val="24"/>
        </w:rPr>
      </w:pPr>
    </w:p>
    <w:p w14:paraId="653A1094" w14:textId="77777777" w:rsidR="000A7CD5" w:rsidRPr="00E7298A" w:rsidRDefault="000A7CD5" w:rsidP="00E7298A">
      <w:pPr>
        <w:autoSpaceDE w:val="0"/>
        <w:autoSpaceDN w:val="0"/>
        <w:adjustRightInd w:val="0"/>
        <w:spacing w:after="18" w:line="240" w:lineRule="auto"/>
        <w:jc w:val="both"/>
        <w:rPr>
          <w:rFonts w:ascii="Arial" w:hAnsi="Arial" w:cs="Arial"/>
          <w:color w:val="000000"/>
          <w:sz w:val="24"/>
          <w:szCs w:val="24"/>
        </w:rPr>
      </w:pPr>
    </w:p>
    <w:p w14:paraId="44303CA2" w14:textId="46842C94" w:rsidR="00196F2E" w:rsidRPr="00E7298A" w:rsidRDefault="001A0BA8" w:rsidP="00E7298A">
      <w:pPr>
        <w:autoSpaceDE w:val="0"/>
        <w:autoSpaceDN w:val="0"/>
        <w:adjustRightInd w:val="0"/>
        <w:spacing w:after="18" w:line="240" w:lineRule="auto"/>
        <w:jc w:val="both"/>
        <w:rPr>
          <w:rFonts w:ascii="Arial" w:hAnsi="Arial" w:cs="Arial"/>
          <w:color w:val="000000"/>
          <w:sz w:val="24"/>
          <w:szCs w:val="24"/>
        </w:rPr>
      </w:pPr>
      <w:bookmarkStart w:id="83" w:name="_Toc478027819"/>
      <w:r w:rsidRPr="00E7298A">
        <w:rPr>
          <w:rFonts w:ascii="Arial" w:hAnsi="Arial" w:cs="Arial"/>
          <w:color w:val="000000"/>
          <w:sz w:val="24"/>
          <w:szCs w:val="24"/>
        </w:rPr>
        <w:lastRenderedPageBreak/>
        <w:t>Se actualizaron los siguientes manuales:</w:t>
      </w:r>
    </w:p>
    <w:p w14:paraId="20A9976E" w14:textId="77777777" w:rsidR="001A0BA8" w:rsidRPr="00E7298A" w:rsidRDefault="001A0BA8" w:rsidP="00E7298A">
      <w:pPr>
        <w:autoSpaceDE w:val="0"/>
        <w:autoSpaceDN w:val="0"/>
        <w:adjustRightInd w:val="0"/>
        <w:spacing w:after="18" w:line="240" w:lineRule="auto"/>
        <w:jc w:val="both"/>
        <w:rPr>
          <w:rFonts w:ascii="Arial" w:hAnsi="Arial" w:cs="Arial"/>
          <w:color w:val="000000"/>
          <w:sz w:val="24"/>
          <w:szCs w:val="24"/>
        </w:rPr>
      </w:pPr>
    </w:p>
    <w:p w14:paraId="54608D07" w14:textId="71E95E06" w:rsidR="001A0BA8" w:rsidRPr="00E7298A" w:rsidRDefault="001A0BA8" w:rsidP="00E7298A">
      <w:pPr>
        <w:pStyle w:val="Prrafodelista"/>
        <w:numPr>
          <w:ilvl w:val="0"/>
          <w:numId w:val="67"/>
        </w:numPr>
        <w:autoSpaceDE w:val="0"/>
        <w:autoSpaceDN w:val="0"/>
        <w:adjustRightInd w:val="0"/>
        <w:spacing w:after="18" w:line="240" w:lineRule="auto"/>
        <w:jc w:val="both"/>
        <w:rPr>
          <w:rFonts w:ascii="Arial" w:hAnsi="Arial" w:cs="Arial"/>
          <w:color w:val="000000"/>
          <w:sz w:val="24"/>
          <w:szCs w:val="24"/>
        </w:rPr>
      </w:pPr>
      <w:r w:rsidRPr="00E7298A">
        <w:rPr>
          <w:rFonts w:ascii="Arial" w:hAnsi="Arial" w:cs="Arial"/>
          <w:color w:val="000000"/>
          <w:sz w:val="24"/>
          <w:szCs w:val="24"/>
        </w:rPr>
        <w:t>MAN-DIGD-01 REGLAMENTO INTERNO</w:t>
      </w:r>
    </w:p>
    <w:p w14:paraId="1AD94B52" w14:textId="33F4844C" w:rsidR="001A0BA8" w:rsidRPr="00E7298A" w:rsidRDefault="001A0BA8" w:rsidP="00E7298A">
      <w:pPr>
        <w:pStyle w:val="Prrafodelista"/>
        <w:numPr>
          <w:ilvl w:val="0"/>
          <w:numId w:val="67"/>
        </w:numPr>
        <w:autoSpaceDE w:val="0"/>
        <w:autoSpaceDN w:val="0"/>
        <w:adjustRightInd w:val="0"/>
        <w:spacing w:after="18" w:line="240" w:lineRule="auto"/>
        <w:jc w:val="both"/>
        <w:rPr>
          <w:rFonts w:ascii="Arial" w:hAnsi="Arial" w:cs="Arial"/>
          <w:color w:val="000000"/>
          <w:sz w:val="24"/>
          <w:szCs w:val="24"/>
        </w:rPr>
      </w:pPr>
      <w:r w:rsidRPr="00E7298A">
        <w:rPr>
          <w:rFonts w:ascii="Arial" w:hAnsi="Arial" w:cs="Arial"/>
          <w:color w:val="000000"/>
          <w:sz w:val="24"/>
          <w:szCs w:val="24"/>
        </w:rPr>
        <w:t>MAN-DIGD-02 MANUAL GESTION DOCUMENTAL</w:t>
      </w:r>
    </w:p>
    <w:p w14:paraId="631684EA" w14:textId="77777777" w:rsidR="00196F2E" w:rsidRPr="00E7298A" w:rsidRDefault="00196F2E" w:rsidP="00E7298A">
      <w:pPr>
        <w:autoSpaceDE w:val="0"/>
        <w:autoSpaceDN w:val="0"/>
        <w:adjustRightInd w:val="0"/>
        <w:spacing w:after="18" w:line="240" w:lineRule="auto"/>
        <w:jc w:val="both"/>
        <w:rPr>
          <w:rFonts w:ascii="Arial" w:hAnsi="Arial" w:cs="Arial"/>
          <w:color w:val="000000"/>
          <w:sz w:val="24"/>
          <w:szCs w:val="24"/>
        </w:rPr>
      </w:pPr>
    </w:p>
    <w:p w14:paraId="35700EB0" w14:textId="77777777" w:rsidR="00196F2E" w:rsidRPr="00E7298A" w:rsidRDefault="00891EFE" w:rsidP="00E7298A">
      <w:pPr>
        <w:autoSpaceDE w:val="0"/>
        <w:autoSpaceDN w:val="0"/>
        <w:adjustRightInd w:val="0"/>
        <w:spacing w:after="18" w:line="240" w:lineRule="auto"/>
        <w:jc w:val="both"/>
        <w:rPr>
          <w:rFonts w:ascii="Arial" w:hAnsi="Arial" w:cs="Arial"/>
          <w:b/>
          <w:color w:val="2E74B5" w:themeColor="accent1" w:themeShade="BF"/>
          <w:sz w:val="24"/>
          <w:szCs w:val="24"/>
          <w:u w:val="single"/>
        </w:rPr>
      </w:pPr>
      <w:r w:rsidRPr="00E7298A">
        <w:rPr>
          <w:rFonts w:ascii="Arial" w:hAnsi="Arial" w:cs="Arial"/>
          <w:b/>
          <w:color w:val="2E74B5" w:themeColor="accent1" w:themeShade="BF"/>
          <w:sz w:val="24"/>
          <w:szCs w:val="24"/>
          <w:u w:val="single"/>
        </w:rPr>
        <w:t>Anexos</w:t>
      </w:r>
      <w:bookmarkStart w:id="84" w:name="_Toc478027820"/>
      <w:bookmarkEnd w:id="83"/>
    </w:p>
    <w:p w14:paraId="6A1D8EE3" w14:textId="77777777" w:rsidR="00196F2E" w:rsidRPr="00E7298A" w:rsidRDefault="00196F2E" w:rsidP="00E7298A">
      <w:pPr>
        <w:autoSpaceDE w:val="0"/>
        <w:autoSpaceDN w:val="0"/>
        <w:adjustRightInd w:val="0"/>
        <w:spacing w:after="18" w:line="240" w:lineRule="auto"/>
        <w:jc w:val="both"/>
        <w:rPr>
          <w:rFonts w:ascii="Arial" w:hAnsi="Arial" w:cs="Arial"/>
          <w:b/>
          <w:color w:val="2E74B5" w:themeColor="accent1" w:themeShade="BF"/>
          <w:sz w:val="24"/>
          <w:szCs w:val="24"/>
          <w:u w:val="single"/>
        </w:rPr>
      </w:pPr>
    </w:p>
    <w:p w14:paraId="157BC2C0" w14:textId="26F041EB" w:rsidR="00891EFE" w:rsidRPr="00E7298A" w:rsidRDefault="00891EFE" w:rsidP="00E7298A">
      <w:pPr>
        <w:autoSpaceDE w:val="0"/>
        <w:autoSpaceDN w:val="0"/>
        <w:adjustRightInd w:val="0"/>
        <w:spacing w:after="18" w:line="240" w:lineRule="auto"/>
        <w:jc w:val="both"/>
        <w:rPr>
          <w:rFonts w:ascii="Arial" w:hAnsi="Arial" w:cs="Arial"/>
          <w:b/>
          <w:color w:val="2E74B5" w:themeColor="accent1" w:themeShade="BF"/>
          <w:sz w:val="24"/>
          <w:szCs w:val="24"/>
        </w:rPr>
      </w:pPr>
      <w:r w:rsidRPr="00E7298A">
        <w:rPr>
          <w:rFonts w:ascii="Arial" w:hAnsi="Arial" w:cs="Arial"/>
          <w:b/>
          <w:color w:val="2E74B5" w:themeColor="accent1" w:themeShade="BF"/>
          <w:sz w:val="24"/>
          <w:szCs w:val="24"/>
        </w:rPr>
        <w:t>Anexo Nº 1 Glosario de términos</w:t>
      </w:r>
      <w:bookmarkEnd w:id="84"/>
    </w:p>
    <w:p w14:paraId="0DE68A91"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Acceso a documentos de archivo </w:t>
      </w:r>
    </w:p>
    <w:p w14:paraId="605E982B"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Derecho de los ciudadanos a consultar la información que conservan los archivos públicos, en los términos consagrados por la Ley. </w:t>
      </w:r>
    </w:p>
    <w:p w14:paraId="28008C01"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Acervo documental:</w:t>
      </w:r>
    </w:p>
    <w:p w14:paraId="3807C8CC"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Conjunto de documentos de un archivo, conservados por su valor sustantivo, histórico o cultural. </w:t>
      </w:r>
    </w:p>
    <w:p w14:paraId="1DAF0A0F"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Administración de archivos:</w:t>
      </w:r>
    </w:p>
    <w:p w14:paraId="5F21B405"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Conjunto de estrategias organizacionales dirigidas a la planeación, dirección y control de  los recursos físicos, técnicos, tecnológicos, financieros y del talento humano, para el  eficiente funcionamiento de los archivos. </w:t>
      </w:r>
    </w:p>
    <w:p w14:paraId="2B04041A"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Almacenamiento de documentos:</w:t>
      </w:r>
    </w:p>
    <w:p w14:paraId="541E1C95"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Acción de guardar sistemáticamente documentos de archivo en espacios, mobiliario y  unidades de conservación apropiadas. </w:t>
      </w:r>
    </w:p>
    <w:p w14:paraId="223B5061"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Archivista:</w:t>
      </w:r>
    </w:p>
    <w:p w14:paraId="58876151"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Profesional del nivel superior, graduado en archivística. </w:t>
      </w:r>
    </w:p>
    <w:p w14:paraId="5CAD5696"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Archivística: Disciplina que trata los aspectos teóricos, prácticos y técnicos de los archivos. </w:t>
      </w:r>
    </w:p>
    <w:p w14:paraId="00DFA37E"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Archivo:</w:t>
      </w:r>
    </w:p>
    <w:p w14:paraId="2483FDE1" w14:textId="06DC210B"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Conjunto de documentos, sea cual fuere su fecha, forma y soporte material, acumulados  en un proceso natural por una persona o entidad pública o privada, en el transcurso de su gestión conservada respetando aquel orden para servir como testimonio e información a la persona o institución que los produce y a los ciudadanos, o como fuentes de la historia.  También se puede entender como la institución que ésta al servicio de la gestión  administrativa, la información, </w:t>
      </w:r>
      <w:r w:rsidR="001A0BA8" w:rsidRPr="00E7298A">
        <w:rPr>
          <w:rFonts w:ascii="Arial" w:eastAsia="Times New Roman" w:hAnsi="Arial" w:cs="Arial"/>
          <w:sz w:val="24"/>
          <w:szCs w:val="24"/>
          <w:lang w:eastAsia="es-CO"/>
        </w:rPr>
        <w:t xml:space="preserve">la investigación y la cultura. </w:t>
      </w:r>
    </w:p>
    <w:p w14:paraId="23399569" w14:textId="0A8C9DC5"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Archivo central:</w:t>
      </w:r>
    </w:p>
    <w:p w14:paraId="10304933"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Unidad administrativa que coordina y controla el funcionamiento de los archivos de gestión y reúne los documentos transferidos por los mismos una vez finalizado su trámite  y cuando su consulta es constante. </w:t>
      </w:r>
    </w:p>
    <w:p w14:paraId="2774DCBE"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Archivo de gestión:</w:t>
      </w:r>
    </w:p>
    <w:p w14:paraId="4945317D"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Archivo de la oficina productora que reúne su documentación en trámite, sometida a  continua utilización y consulta administrativa. </w:t>
      </w:r>
    </w:p>
    <w:p w14:paraId="45EC6442" w14:textId="77777777" w:rsidR="001A0BA8" w:rsidRDefault="001A0BA8" w:rsidP="00E7298A">
      <w:pPr>
        <w:pStyle w:val="Prrafodelista"/>
        <w:spacing w:after="0" w:line="240" w:lineRule="auto"/>
        <w:jc w:val="both"/>
        <w:rPr>
          <w:rFonts w:ascii="Arial" w:eastAsia="Times New Roman" w:hAnsi="Arial" w:cs="Arial"/>
          <w:sz w:val="24"/>
          <w:szCs w:val="24"/>
          <w:lang w:eastAsia="es-CO"/>
        </w:rPr>
      </w:pPr>
    </w:p>
    <w:p w14:paraId="029BBEF6" w14:textId="77777777" w:rsidR="001B3A6E" w:rsidRPr="00E7298A" w:rsidRDefault="001B3A6E" w:rsidP="00E7298A">
      <w:pPr>
        <w:pStyle w:val="Prrafodelista"/>
        <w:spacing w:after="0" w:line="240" w:lineRule="auto"/>
        <w:jc w:val="both"/>
        <w:rPr>
          <w:rFonts w:ascii="Arial" w:eastAsia="Times New Roman" w:hAnsi="Arial" w:cs="Arial"/>
          <w:sz w:val="24"/>
          <w:szCs w:val="24"/>
          <w:lang w:eastAsia="es-CO"/>
        </w:rPr>
      </w:pPr>
    </w:p>
    <w:p w14:paraId="7E885D0A"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lastRenderedPageBreak/>
        <w:t>Archivo del orden departamental:</w:t>
      </w:r>
    </w:p>
    <w:p w14:paraId="50663BDF"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Archivo integrado por fondos documentales procedentes de organismos del orden  departamental y por aquellos que recibe en custodia. </w:t>
      </w:r>
    </w:p>
    <w:p w14:paraId="7D13C1EF"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Archivo del orden distrital:</w:t>
      </w:r>
    </w:p>
    <w:p w14:paraId="7A03EB8D"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Archivo integrado por fondos documentales procedentes de los organismos del orden distrital y por aquellos que recibe en custodia. </w:t>
      </w:r>
    </w:p>
    <w:p w14:paraId="037078A3"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Archivo del orden municipal:</w:t>
      </w:r>
    </w:p>
    <w:p w14:paraId="58D1BA88" w14:textId="763643A4"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Archivo integrado por fondos documentales procedentes de los organismos del orden municipal y por aquellos que recibe en custodia. </w:t>
      </w:r>
    </w:p>
    <w:p w14:paraId="00EDD484"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Archivo del orden nacional:</w:t>
      </w:r>
    </w:p>
    <w:p w14:paraId="3EFE8F04"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Archivo integrado por los fondos documentales procedentes de los organismos del orden nacional y por aquellos que recibe en custodia. </w:t>
      </w:r>
    </w:p>
    <w:p w14:paraId="46C155BC"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Archivo electrónico:</w:t>
      </w:r>
    </w:p>
    <w:p w14:paraId="0202E4F8"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Conjunto de documentos electrónicos producidos y tratados conforme a los principios y procesos archivísticos. </w:t>
      </w:r>
    </w:p>
    <w:p w14:paraId="44169F23"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Archivo Gral. de la Nación</w:t>
      </w:r>
    </w:p>
    <w:p w14:paraId="32E3DF87"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Establecimiento público encargado de formular, orientar y controlar la política archivística nacional. Dirige y coordina el Sistema Nacional de Archivos y es responsable de la  salvaguarda del patrimonio documental de la nación y de la conservación y la difusión del  acervo documental que lo integra y del que se le confía en custodia</w:t>
      </w:r>
    </w:p>
    <w:p w14:paraId="6B031867"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Archivo histórico:</w:t>
      </w:r>
    </w:p>
    <w:p w14:paraId="70CC29DE"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Archivo al cual se transfiere del archivo central o del archivo de gestión, la documentación que por decisión del correspondiente Comité de Archivo, debe conservarse permanentemente, dado el valor que adquiere para la investigación, la ciencia y la cultura. Este tipo de archivo también puede conservar documentos históricos recibidos por donación, depósito voluntario, adquisición o expropiación. </w:t>
      </w:r>
    </w:p>
    <w:p w14:paraId="636F0CA0"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Archivo privado:</w:t>
      </w:r>
    </w:p>
    <w:p w14:paraId="36445461"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Conjunto de documentos producidos o recibidos por personas naturales o jurídicas de derecho privado en desarrollo de sus funciones o actividades. </w:t>
      </w:r>
    </w:p>
    <w:p w14:paraId="7665E98C"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Archivo privado de interés público:</w:t>
      </w:r>
    </w:p>
    <w:p w14:paraId="3EBD97AC"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Aquel que por su valor para la historia, la investigación,  la ciencia o la cultura es de interés  público y declarado como tal por el legislador. </w:t>
      </w:r>
    </w:p>
    <w:p w14:paraId="0A70660C"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Archivo público:</w:t>
      </w:r>
    </w:p>
    <w:p w14:paraId="1507958E"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Conjunto de documentos pertenecientes a entidades oficiales y aquellos que se derivan  de la prestación de un servicio público por entidades privadas.</w:t>
      </w:r>
    </w:p>
    <w:p w14:paraId="5F012F18"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Carpeta:</w:t>
      </w:r>
    </w:p>
    <w:p w14:paraId="4B7882A3"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Unidad de conservación a manera de cubierta que protege los documentos para su  almacenamiento y preservación</w:t>
      </w:r>
    </w:p>
    <w:p w14:paraId="693875AA"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Certificación de documentos:</w:t>
      </w:r>
    </w:p>
    <w:p w14:paraId="3606DB6B"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Acción de constatar la presencia de determinados documentos o datos en los archivos. </w:t>
      </w:r>
    </w:p>
    <w:p w14:paraId="401C577C"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lastRenderedPageBreak/>
        <w:t>Ciclo vital del documento:</w:t>
      </w:r>
    </w:p>
    <w:p w14:paraId="1A55120E"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Etapas sucesivas por las que atraviesan los documentos desde su producción o recepción, hasta su disposición final. </w:t>
      </w:r>
    </w:p>
    <w:p w14:paraId="4CA26D0A"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Clasificación documental:</w:t>
      </w:r>
    </w:p>
    <w:p w14:paraId="0E3DFD31"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Fase del proceso de organización documental, en la cual se identifican y establecen agrupaciones documentales de acuerdo con la estructura orgánico - funcional de la entidad productora</w:t>
      </w:r>
    </w:p>
    <w:p w14:paraId="7B26EB22"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Código:</w:t>
      </w:r>
    </w:p>
    <w:p w14:paraId="1F17693F"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Identificación numérica o alfanumérica que se asigna tanto a las unidades productoras de documentos y a las series y subseries respectivas y que debe responder al sistema de clasificación documental establecido en la entidad. </w:t>
      </w:r>
    </w:p>
    <w:p w14:paraId="602D4CF5"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Comité de archivo:</w:t>
      </w:r>
    </w:p>
    <w:p w14:paraId="44EE4040"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Grupo asesor de la alta Dirección, responsable de cumplir y hacer cumplir las políticas archivísticas, definir los programas de gestión de documentos y hacer recomendaciones en cuanto a los procesos administrativos y técnicos de los archivos</w:t>
      </w:r>
    </w:p>
    <w:p w14:paraId="0323AAA6"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Comunicaciones oficiales:</w:t>
      </w:r>
    </w:p>
    <w:p w14:paraId="0A565C27"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Comunicaciones recibidas o producidas en desarrollo de las funciones asignadas legalmente a una entidad, independientemente del medio utilizado. En el proceso de  organización de fondos acumulados es pertinente el uso del término "correspondencia", hasta el momento en que se adoptó la definición de "comunicaciones oficiales" señalada en el Acuerdo 60 de 2001, expedido por el Archivo General de la Nación. </w:t>
      </w:r>
    </w:p>
    <w:p w14:paraId="2E1A0057"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Conservación de documentos:</w:t>
      </w:r>
    </w:p>
    <w:p w14:paraId="368BCE9B"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Conjunto de medidas preventivas o correctivas adoptadas para asegurar la integridad física y funcional de los documentos de archivo. </w:t>
      </w:r>
    </w:p>
    <w:p w14:paraId="2C81E611"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Conservación preventiva de documentos:</w:t>
      </w:r>
    </w:p>
    <w:p w14:paraId="0E63DC91"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Conjunto de estrategias y medidas de orden técnico, político y administrativo orientadas a  evitar o reducir el riesgo de deterioro de los documentos de archivo, preservando su integridad y estabilidad.</w:t>
      </w:r>
    </w:p>
    <w:p w14:paraId="2811579B"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Consulta de documentos:</w:t>
      </w:r>
    </w:p>
    <w:p w14:paraId="3C5AA03D"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Acceso a un documento o a un grupo de documentos con el fin de conocer la información que contienen. </w:t>
      </w:r>
    </w:p>
    <w:p w14:paraId="7BC21036"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Copia:</w:t>
      </w:r>
    </w:p>
    <w:p w14:paraId="5EF4CF77"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Reproducción exacta de un documento. </w:t>
      </w:r>
    </w:p>
    <w:p w14:paraId="70C7FF24"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Copia autenticada:</w:t>
      </w:r>
    </w:p>
    <w:p w14:paraId="4393EC08"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Reproducción de un documento, expedida y autorizada por el funcionario competente y que tendrá el mismo valor probatorio del original. </w:t>
      </w:r>
    </w:p>
    <w:p w14:paraId="1CD2D4BC"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Copia de seguridad:</w:t>
      </w:r>
    </w:p>
    <w:p w14:paraId="5F38045D"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Copia de un documento realizada para conservar la información contenida en el original en caso de pérdida o destrucción del mismo. </w:t>
      </w:r>
    </w:p>
    <w:p w14:paraId="661CCA33" w14:textId="77777777" w:rsidR="00783288" w:rsidRPr="00AA2113" w:rsidRDefault="00783288" w:rsidP="00AA2113">
      <w:pPr>
        <w:spacing w:after="0" w:line="240" w:lineRule="auto"/>
        <w:jc w:val="both"/>
        <w:rPr>
          <w:rFonts w:ascii="Arial" w:eastAsia="Times New Roman" w:hAnsi="Arial" w:cs="Arial"/>
          <w:sz w:val="24"/>
          <w:szCs w:val="24"/>
          <w:lang w:eastAsia="es-CO"/>
        </w:rPr>
      </w:pPr>
    </w:p>
    <w:p w14:paraId="030C5C59"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lastRenderedPageBreak/>
        <w:t>Cuadro de clasificación:</w:t>
      </w:r>
    </w:p>
    <w:p w14:paraId="0C3F7FC7"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Esquema que refleja la jerarquización dada a la documentación producida por una institución y en el que se registran las secciones y subsecciones y las series y subseries documentales. </w:t>
      </w:r>
    </w:p>
    <w:p w14:paraId="7B15A6AB"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Custodia de documentos:</w:t>
      </w:r>
    </w:p>
    <w:p w14:paraId="08A7F9DB"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Guarda o tenencia de documentos por parte de una institución o una persona, que implica responsabilidad jurídica en la administración y conservación de los mismos, cualquiera que sea su titularidad</w:t>
      </w:r>
    </w:p>
    <w:p w14:paraId="2F2907F9"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Depósito de archivo:</w:t>
      </w:r>
    </w:p>
    <w:p w14:paraId="2C2E6B7E" w14:textId="4C6F6EDA"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Local especialmente equipado y adecuado para el almacenamiento y la conservación de los documentos de archivo. </w:t>
      </w:r>
    </w:p>
    <w:p w14:paraId="0BDE89D5"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Depuración:</w:t>
      </w:r>
    </w:p>
    <w:p w14:paraId="735A67AC"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Operación, dada en la fase de organización de documentos, por la cual se retiran aquellos que no tienen valores primarios ni secundarios, para su posterior eliminación. </w:t>
      </w:r>
    </w:p>
    <w:p w14:paraId="6E4833A2"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Deterioro:</w:t>
      </w:r>
    </w:p>
    <w:p w14:paraId="62F1BB52"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Alteración o degradación de las propiedades físicas, químicas y/o mecánicas de un material, causada por envejecimiento natural u otros factores. </w:t>
      </w:r>
    </w:p>
    <w:p w14:paraId="6EAC2129"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Digitalización: </w:t>
      </w:r>
    </w:p>
    <w:p w14:paraId="5C812312" w14:textId="0D91F164"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Técnica que permite la reproducción de información que se encuentra guardada de manera analógica (Soportes: papel, video, </w:t>
      </w:r>
      <w:r w:rsidR="00C847EC" w:rsidRPr="00E7298A">
        <w:rPr>
          <w:rFonts w:ascii="Arial" w:eastAsia="Times New Roman" w:hAnsi="Arial" w:cs="Arial"/>
          <w:sz w:val="24"/>
          <w:szCs w:val="24"/>
          <w:lang w:eastAsia="es-CO"/>
        </w:rPr>
        <w:t>casetes</w:t>
      </w:r>
      <w:r w:rsidRPr="00E7298A">
        <w:rPr>
          <w:rFonts w:ascii="Arial" w:eastAsia="Times New Roman" w:hAnsi="Arial" w:cs="Arial"/>
          <w:sz w:val="24"/>
          <w:szCs w:val="24"/>
          <w:lang w:eastAsia="es-CO"/>
        </w:rPr>
        <w:t xml:space="preserve">, cinta, película, microfilm y otros) en una que sólo puede leerse o  interpretarse por computador. </w:t>
      </w:r>
    </w:p>
    <w:p w14:paraId="612B4912"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Disposición final de documentos:</w:t>
      </w:r>
    </w:p>
    <w:p w14:paraId="549F2815"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Decisión resultante de la valoración hecha en cualquier etapa del ciclo vital de los documentos, registrada en las tablas de retención y/o tablas de valoración documental, con miras a su conservación total, eliminación, selección y/o reproducción. </w:t>
      </w:r>
    </w:p>
    <w:p w14:paraId="78D180B9"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Distribución de documentos:</w:t>
      </w:r>
    </w:p>
    <w:p w14:paraId="184423E8"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Actividades tendientes a garantizar que los documentos lleguen a su destinatario. </w:t>
      </w:r>
    </w:p>
    <w:p w14:paraId="092247F0"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Documento:</w:t>
      </w:r>
    </w:p>
    <w:p w14:paraId="032E6EB3"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Información registrada, cualquiera que sea su forma o el medio utilizado. </w:t>
      </w:r>
    </w:p>
    <w:p w14:paraId="27597875"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Documento activo:</w:t>
      </w:r>
    </w:p>
    <w:p w14:paraId="2E6EF986"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Aquel con valores primarios cuyo uso es frecuente. </w:t>
      </w:r>
    </w:p>
    <w:p w14:paraId="72674C10"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Documento de apoyo:</w:t>
      </w:r>
    </w:p>
    <w:p w14:paraId="7FDDFF77"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Documento generado por la misma oficina o por otras oficinas o instituciones, que no hace parte de sus series documentales pero es de utilidad para el cumplimiento de sus funciones. </w:t>
      </w:r>
    </w:p>
    <w:p w14:paraId="029E699A"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Documento de archivo:</w:t>
      </w:r>
    </w:p>
    <w:p w14:paraId="1245E5AE" w14:textId="77777777" w:rsidR="00783288"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Registro de información producida o recibida por una entidad pública o privada en razón de sus actividades o funciones. </w:t>
      </w:r>
    </w:p>
    <w:p w14:paraId="63F476AB" w14:textId="77777777" w:rsidR="00AA2113" w:rsidRPr="00E7298A" w:rsidRDefault="00AA2113" w:rsidP="00E7298A">
      <w:pPr>
        <w:pStyle w:val="Prrafodelista"/>
        <w:spacing w:after="0" w:line="240" w:lineRule="auto"/>
        <w:jc w:val="both"/>
        <w:rPr>
          <w:rFonts w:ascii="Arial" w:eastAsia="Times New Roman" w:hAnsi="Arial" w:cs="Arial"/>
          <w:sz w:val="24"/>
          <w:szCs w:val="24"/>
          <w:lang w:eastAsia="es-CO"/>
        </w:rPr>
      </w:pPr>
    </w:p>
    <w:p w14:paraId="1E89088D"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lastRenderedPageBreak/>
        <w:t>Documento electrónico de archivo:</w:t>
      </w:r>
    </w:p>
    <w:p w14:paraId="0A19C685"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Registro de la información generada, recibida, almacenada, y comunicada por medios electrónicos, que permanece en estos medios durante su ciclo vital; es producida por una persona o entidad en razón de sus actividades y debe ser tratada conforme a los principios y procesos archivísticos. </w:t>
      </w:r>
    </w:p>
    <w:p w14:paraId="19E17FC3"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Documento histórico:</w:t>
      </w:r>
    </w:p>
    <w:p w14:paraId="5671973F" w14:textId="57045374"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Documento único que por su significado jurídico o autográfico o por sus rasgos externos y su valor permanente para la dirección del Estado, la soberanía nacional, las relaciones internacionales o las actividades científicas, tecnológicas y culturales, se convierte en parte del patrimonio histórico. </w:t>
      </w:r>
    </w:p>
    <w:p w14:paraId="5EC43755"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Documento inactivo:</w:t>
      </w:r>
    </w:p>
    <w:p w14:paraId="288BA3DA"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Documento que ha dejado de emplearse al concluir sus valores primarios. </w:t>
      </w:r>
    </w:p>
    <w:p w14:paraId="1019B239"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Documento original:</w:t>
      </w:r>
    </w:p>
    <w:p w14:paraId="44D6E7E2"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Fuente primaria de información con todos los rasgos y características que permiten garantizar su autenticidad e integridad. </w:t>
      </w:r>
    </w:p>
    <w:p w14:paraId="038AA544"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Documento público:</w:t>
      </w:r>
    </w:p>
    <w:p w14:paraId="78F2E536"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Documento otorgado por un funcionario público en ejercicio de su cargo o con su intervención. </w:t>
      </w:r>
    </w:p>
    <w:p w14:paraId="19503BB6"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Documento semiactivo:</w:t>
      </w:r>
    </w:p>
    <w:p w14:paraId="360F6898"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Documento de uso ocasional con valores primarios. </w:t>
      </w:r>
    </w:p>
    <w:p w14:paraId="082C60E5"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Eliminación documental:</w:t>
      </w:r>
    </w:p>
    <w:p w14:paraId="298DE438"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Actividad resultante de la disposición final señalada en las tablas de retención o de valoración documental para aquellos documentos que han perdido sus valores primarios y secundarios, sin perjuicio de conservar su información en otros soportes. </w:t>
      </w:r>
    </w:p>
    <w:p w14:paraId="43790692"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Empaste:</w:t>
      </w:r>
    </w:p>
    <w:p w14:paraId="14FDDACB"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Técnica mediante la cual se agrupan folios sueltos para darles forma de libro. La unidad producto del empaste se llama "legajo". </w:t>
      </w:r>
    </w:p>
    <w:p w14:paraId="69BF69B9"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Encuadernación:</w:t>
      </w:r>
    </w:p>
    <w:p w14:paraId="6F47BF16"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Técnica mediante la cual se cosen uno o varios cuadernillos de formato uniforme y se cubren con tapas y lomo para su protección. La unidad producto de la encuadernación se llama "libro". </w:t>
      </w:r>
    </w:p>
    <w:p w14:paraId="2E7AA9E0"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Estantería:</w:t>
      </w:r>
    </w:p>
    <w:p w14:paraId="32D3CC05"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Mueble con entrepaños para almacenar documentos en sus respectivas unidades de conservación. </w:t>
      </w:r>
    </w:p>
    <w:p w14:paraId="0246A6E6"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Expediente:</w:t>
      </w:r>
    </w:p>
    <w:p w14:paraId="6B7D792E"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Unidad documental compleja formada por un conjunto de documentos generados orgánica y funcionalmente por una instancia productora en la resolución de un mismo asunto</w:t>
      </w:r>
    </w:p>
    <w:p w14:paraId="479EB952"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Facsímil:</w:t>
      </w:r>
    </w:p>
    <w:p w14:paraId="2F386704"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Reproducción fiel de un documento lograda a través de un medio mecánico, fotográfico o electrónico, entre otros</w:t>
      </w:r>
    </w:p>
    <w:p w14:paraId="21D4D155"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lastRenderedPageBreak/>
        <w:t>Fechas extremas:</w:t>
      </w:r>
    </w:p>
    <w:p w14:paraId="7C6F6B4A"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Fechas que indican los momentos de inicio y de conclusión de un expediente, independientemente de las fechas de los documentos aportados como antecedente o prueba. Fecha más antigua y más reciente de un conjunto de documentos. </w:t>
      </w:r>
    </w:p>
    <w:p w14:paraId="5973E5AD"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Foliar:</w:t>
      </w:r>
    </w:p>
    <w:p w14:paraId="4E3EF7FC"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Acción de numerar hojas. </w:t>
      </w:r>
    </w:p>
    <w:p w14:paraId="60BC6C17"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Folio:</w:t>
      </w:r>
    </w:p>
    <w:p w14:paraId="378B9DA0"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Hoja. </w:t>
      </w:r>
    </w:p>
    <w:p w14:paraId="022AD2DA"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Folio recto:</w:t>
      </w:r>
    </w:p>
    <w:p w14:paraId="3FE7B2DD"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Primera cara de un folio, la que se numera. </w:t>
      </w:r>
    </w:p>
    <w:p w14:paraId="36C58E92"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Folio vuelto:</w:t>
      </w:r>
    </w:p>
    <w:p w14:paraId="6B3AFAD5" w14:textId="44EB593D"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Segunda cara de un folio, la cual no se numera. </w:t>
      </w:r>
    </w:p>
    <w:p w14:paraId="50B59DBC"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Fondo acumulado:</w:t>
      </w:r>
    </w:p>
    <w:p w14:paraId="627125EA"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Conjunto de documentos dispuestos sin ningún criterio de organización archivística. </w:t>
      </w:r>
    </w:p>
    <w:p w14:paraId="29C85C13"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Fondo cerrado:</w:t>
      </w:r>
    </w:p>
    <w:p w14:paraId="0681051F"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Conjunto de documentos cuyas series o asuntos han dejado de producirse debido al cese definitivo de las funciones o actividades de las personas naturales o jurídicas que los generaban. </w:t>
      </w:r>
    </w:p>
    <w:p w14:paraId="1EAE1CED"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Fondo documental:</w:t>
      </w:r>
    </w:p>
    <w:p w14:paraId="18987F73"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Conjunto de documentos producidos por una persona natural  jurídica en desarrollo de sus funciones o actividades</w:t>
      </w:r>
    </w:p>
    <w:p w14:paraId="2D5E1FF7"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Función archivística:</w:t>
      </w:r>
    </w:p>
    <w:p w14:paraId="0EFD219F"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Actividades relacionadas con la totalidad del quehacer archivístico que comprenden desde la elaboración del documento hasta su eliminación o conservación permanente. </w:t>
      </w:r>
    </w:p>
    <w:p w14:paraId="1FFF90E7"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Gestión documental:</w:t>
      </w:r>
    </w:p>
    <w:p w14:paraId="2A66B3FA"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Conjunto de actividades administrativas y técnicas, tendientes a la planificación, manejo y organización de la documentación producida y recibida por las entidades, desde su origen hasta su destino final con el objeto de facilitar su utilización y conservación. </w:t>
      </w:r>
    </w:p>
    <w:p w14:paraId="4113514A"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Guía:</w:t>
      </w:r>
    </w:p>
    <w:p w14:paraId="1D226B10"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Instrumento de consulta que describe genéricamente fondos documentales de uno o varios archivos indicando sus características fundamentales, como organismos que los originan, secciones y series que los forman, fechas extremas y volumen de la documentación. </w:t>
      </w:r>
    </w:p>
    <w:p w14:paraId="4C71FCDC"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Índice:</w:t>
      </w:r>
    </w:p>
    <w:p w14:paraId="4BFE58AA" w14:textId="77777777" w:rsidR="00783288"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Instrumento de consulta en el que se listan, alfabética o numéricamente, términos onomásticos, toponímicos, cronológicos y temáticos, acompañados de referencias para su localización. </w:t>
      </w:r>
    </w:p>
    <w:p w14:paraId="7B8A6F3D" w14:textId="77777777" w:rsidR="00C003E1" w:rsidRPr="00E7298A" w:rsidRDefault="00C003E1" w:rsidP="00E7298A">
      <w:pPr>
        <w:pStyle w:val="Prrafodelista"/>
        <w:spacing w:after="0" w:line="240" w:lineRule="auto"/>
        <w:jc w:val="both"/>
        <w:rPr>
          <w:rFonts w:ascii="Arial" w:eastAsia="Times New Roman" w:hAnsi="Arial" w:cs="Arial"/>
          <w:sz w:val="24"/>
          <w:szCs w:val="24"/>
          <w:lang w:eastAsia="es-CO"/>
        </w:rPr>
      </w:pPr>
    </w:p>
    <w:p w14:paraId="779C5C4E"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lastRenderedPageBreak/>
        <w:t>Índice cronológico:</w:t>
      </w:r>
    </w:p>
    <w:p w14:paraId="448E016A"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Listado consecutivo de fechas. </w:t>
      </w:r>
    </w:p>
    <w:p w14:paraId="16D91AB3"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Índice onomástico:</w:t>
      </w:r>
    </w:p>
    <w:p w14:paraId="21E1FAAE"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Listado de nombres de personas naturales o jurídicas. </w:t>
      </w:r>
    </w:p>
    <w:p w14:paraId="755A9AC8"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Índice temático:</w:t>
      </w:r>
    </w:p>
    <w:p w14:paraId="2FF0E5FD"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Listado de temas o descriptores. </w:t>
      </w:r>
    </w:p>
    <w:p w14:paraId="47B3F426"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Índice toponímico:</w:t>
      </w:r>
    </w:p>
    <w:p w14:paraId="5DAA3C74"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Listado de nombres de sitios o lugares. </w:t>
      </w:r>
    </w:p>
    <w:p w14:paraId="66DE287F"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Inventario documental:</w:t>
      </w:r>
    </w:p>
    <w:p w14:paraId="73C481BA"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Instrumento de recuperación de información que describe de manera exacta y precisa las series o asuntos de un fondo documental. </w:t>
      </w:r>
    </w:p>
    <w:p w14:paraId="54B1A47F"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Legajo:</w:t>
      </w:r>
    </w:p>
    <w:p w14:paraId="73DED2FE" w14:textId="5EDB1634" w:rsidR="00783288" w:rsidRPr="00AA2113" w:rsidRDefault="00783288" w:rsidP="00AA2113">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Conjunto de documentos atados o empastados </w:t>
      </w:r>
      <w:r w:rsidR="00701093" w:rsidRPr="00E7298A">
        <w:rPr>
          <w:rFonts w:ascii="Arial" w:eastAsia="Times New Roman" w:hAnsi="Arial" w:cs="Arial"/>
          <w:sz w:val="24"/>
          <w:szCs w:val="24"/>
          <w:lang w:eastAsia="es-CO"/>
        </w:rPr>
        <w:t>para facilitar su manipulación.</w:t>
      </w:r>
    </w:p>
    <w:p w14:paraId="465149FE"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Legislación archivística:</w:t>
      </w:r>
    </w:p>
    <w:p w14:paraId="37906885"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Conjunto de normas que regulan el quehacer archivístico en un país. </w:t>
      </w:r>
    </w:p>
    <w:p w14:paraId="3A068897"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Manuscrito:</w:t>
      </w:r>
    </w:p>
    <w:p w14:paraId="27B2CD44"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Documento elaborado a mano. Marca de agua (Filigrana): Señal transparente del papel usada como elemento distintivo del fabricante. </w:t>
      </w:r>
    </w:p>
    <w:p w14:paraId="11797D54"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Microfilmación:</w:t>
      </w:r>
    </w:p>
    <w:p w14:paraId="7CC9A7E6"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Técnica que permite registrar fotográficamente documentos como pequeñas imágenes en película de alta resolución. </w:t>
      </w:r>
    </w:p>
    <w:p w14:paraId="5F3B1F15"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Muestreo:</w:t>
      </w:r>
    </w:p>
    <w:p w14:paraId="7A2464A2"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Técnica estadística aplicada en la selección documental, con criterios cuantitativos y cualitativos. </w:t>
      </w:r>
    </w:p>
    <w:p w14:paraId="61358C4B"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Ordenación documental:</w:t>
      </w:r>
    </w:p>
    <w:p w14:paraId="5E53F362"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Fase del proceso de organización que consiste en establecer secuencias dentro de las agrupaciones documentales definidas en la fase de clasificación. </w:t>
      </w:r>
    </w:p>
    <w:p w14:paraId="55ACE425"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Organigrama:</w:t>
      </w:r>
    </w:p>
    <w:p w14:paraId="64B94EB5"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Representación gráfica de la estructura de una institución. En archivística se usa para identificar las dependencias productoras de los documentos. </w:t>
      </w:r>
    </w:p>
    <w:p w14:paraId="340D6BD8"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Organización de archivos:</w:t>
      </w:r>
    </w:p>
    <w:p w14:paraId="01EEFB24"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Conjunto de operaciones técnicas y administrativas cuya finalidad es la agrupación documental relacionada en forma jerárquica con criterios orgánicos o funcionales. </w:t>
      </w:r>
    </w:p>
    <w:p w14:paraId="482533FF"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Organización documental:</w:t>
      </w:r>
    </w:p>
    <w:p w14:paraId="5648A603"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Proceso archivístico orientado a la clasificación, la ordenación y la descripción de los documentos de una institución. </w:t>
      </w:r>
    </w:p>
    <w:p w14:paraId="3C15B2E8"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Patrimonio documental: </w:t>
      </w:r>
    </w:p>
    <w:p w14:paraId="3FD18027" w14:textId="3E663484" w:rsidR="00C003E1" w:rsidRPr="00AA2113" w:rsidRDefault="00783288" w:rsidP="00AA2113">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Conjunto de documentos conservados por su valor histórico o cultural. </w:t>
      </w:r>
    </w:p>
    <w:p w14:paraId="0BC344C2"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Principio de orden original:</w:t>
      </w:r>
    </w:p>
    <w:p w14:paraId="5D317322"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Se trata de un principio fundamental de la teoría archivística por el cual se establece que la disposición física de los documentos debe respetar la secuencia </w:t>
      </w:r>
      <w:r w:rsidRPr="00E7298A">
        <w:rPr>
          <w:rFonts w:ascii="Arial" w:eastAsia="Times New Roman" w:hAnsi="Arial" w:cs="Arial"/>
          <w:sz w:val="24"/>
          <w:szCs w:val="24"/>
          <w:lang w:eastAsia="es-CO"/>
        </w:rPr>
        <w:lastRenderedPageBreak/>
        <w:t xml:space="preserve">de los trámites que los produjo. Es prioritario para la ordenación de fondos, series y unidades documentales. </w:t>
      </w:r>
    </w:p>
    <w:p w14:paraId="4D1AC315"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Principio de procedencia</w:t>
      </w:r>
    </w:p>
    <w:p w14:paraId="16BACD68"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Se trata de un principio fundamental de la teoría archivística por el cual se establece que los documentos producidos por una institución y sus dependencias no deben mezclarse con los de otras</w:t>
      </w:r>
    </w:p>
    <w:p w14:paraId="1766BAEB"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Producción documental</w:t>
      </w:r>
    </w:p>
    <w:p w14:paraId="5B1D7C52"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Generación de documentos hecha por las instituciones en cumplimiento de sus funciones. </w:t>
      </w:r>
    </w:p>
    <w:p w14:paraId="15374369"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Protocolo:</w:t>
      </w:r>
    </w:p>
    <w:p w14:paraId="0421E306"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Serie ordenada de escrituras originales y otros documentos notariales que los escribanos y notarios autorizan con formalidades</w:t>
      </w:r>
    </w:p>
    <w:p w14:paraId="230F026C"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Radicación de comunicaciones oficiales:</w:t>
      </w:r>
    </w:p>
    <w:p w14:paraId="11DCA747"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Procedimiento por medio del cual las entidades asignan un número consecutivo a las comunicaciones recibidas o producidas, dejando constancia de la fecha y hora de recibo o de envío, con el propósito de oficializar su trámite y cumplir con los términos de vencimiento que establezca la ley. </w:t>
      </w:r>
    </w:p>
    <w:p w14:paraId="590A118E"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Recepción de documentos:</w:t>
      </w:r>
    </w:p>
    <w:p w14:paraId="7250485A"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Conjunto de operaciones de verificación y control que una institución debe realizar para la admisión de los documentos que le son remitidos por una persona natural o jurídica. </w:t>
      </w:r>
    </w:p>
    <w:p w14:paraId="0CF4A7C0"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Recuperación de documentos:</w:t>
      </w:r>
    </w:p>
    <w:p w14:paraId="20D41864"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Acción y efecto de obtener, por medio de los instrumentos de consulta, los documentos requeridos. </w:t>
      </w:r>
    </w:p>
    <w:p w14:paraId="03B86B2E"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Registro de comunicaciones oficiales:</w:t>
      </w:r>
    </w:p>
    <w:p w14:paraId="54F475B0"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Procedimiento por medio del cual las entidades ingresan en sus sistemas manuales o automatizados de correspondencia todas las comunicaciones producidas o recibidas, registrando datos como: nombre de la persona y/o entidad remitente o destinataria,  nombre o código de la dependencia competente, número de radicación, nombre del funcionario responsable del trámite y tiempo de respuesta (si lo amerita), entre otros. </w:t>
      </w:r>
    </w:p>
    <w:p w14:paraId="4153C0B2"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Registro de ingreso de documentos:</w:t>
      </w:r>
    </w:p>
    <w:p w14:paraId="45144BC0"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Instrumento que controla el ingreso a un archivo, siguiendo el orden cronológico de entrada, de documentos provenientes de dependencias, instituciones o personas naturales. </w:t>
      </w:r>
    </w:p>
    <w:p w14:paraId="36AACB7C"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Reglamento de archivo:</w:t>
      </w:r>
    </w:p>
    <w:p w14:paraId="632E38D3" w14:textId="0EB7C976" w:rsidR="00C003E1" w:rsidRPr="00AA2113" w:rsidRDefault="00783288" w:rsidP="00AA2113">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Instrumento que señala los lineamientos administrativos y técnicos que regulan la función archivística en una entidad. </w:t>
      </w:r>
    </w:p>
    <w:p w14:paraId="15D85251"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Reprografía:</w:t>
      </w:r>
    </w:p>
    <w:p w14:paraId="26DAA8D9"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Conjunto de técnicas, como la fotografía, el fotocopiado, la microfilmación y la digitalización, que permiten copiar o duplica de documentos originalmente consignados en papel. </w:t>
      </w:r>
    </w:p>
    <w:p w14:paraId="2D8C41E2"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lastRenderedPageBreak/>
        <w:t>Retención documental:</w:t>
      </w:r>
    </w:p>
    <w:p w14:paraId="78C845A7"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Plazo que los documentos deben permanecer en el archivo de gestión o en el archivo central, tal como se consigna en la tabla de retención documental. </w:t>
      </w:r>
    </w:p>
    <w:p w14:paraId="36250D9B"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Selección documental:</w:t>
      </w:r>
    </w:p>
    <w:p w14:paraId="4687C98D" w14:textId="5F6F6A30"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Disposición final señalada en las tablas de retención o de valoración documental y  realizada en el archivo central con el fin de escoger una muestra de documentos de carácter representativo para su conservación permanente. </w:t>
      </w:r>
      <w:r w:rsidR="0008780E" w:rsidRPr="00E7298A">
        <w:rPr>
          <w:rFonts w:ascii="Arial" w:eastAsia="Times New Roman" w:hAnsi="Arial" w:cs="Arial"/>
          <w:sz w:val="24"/>
          <w:szCs w:val="24"/>
          <w:lang w:eastAsia="es-CO"/>
        </w:rPr>
        <w:t>Úsense</w:t>
      </w:r>
      <w:r w:rsidRPr="00E7298A">
        <w:rPr>
          <w:rFonts w:ascii="Arial" w:eastAsia="Times New Roman" w:hAnsi="Arial" w:cs="Arial"/>
          <w:sz w:val="24"/>
          <w:szCs w:val="24"/>
          <w:lang w:eastAsia="es-CO"/>
        </w:rPr>
        <w:t xml:space="preserve"> también "depuración" y "expurgo". </w:t>
      </w:r>
    </w:p>
    <w:p w14:paraId="624C02AF"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Serie documental:</w:t>
      </w:r>
    </w:p>
    <w:p w14:paraId="190FD2F6"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Conjunto de unidades documentales de estructura y contenido homogéneos, emanadas de un mismo órgano o sujeto productor como consecuencia del ejercicio de sus funciones  específicas. Ejemplos: historias laborales, contratos, actas e informes, entre otros. </w:t>
      </w:r>
    </w:p>
    <w:p w14:paraId="0F1CE39D"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Signatura topográfica:</w:t>
      </w:r>
    </w:p>
    <w:p w14:paraId="66643DAC" w14:textId="66A5AC48"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Identificación convencional que señala la ubicación de una unidad de conservación en el depósito y mobiliario de un archivo. </w:t>
      </w:r>
    </w:p>
    <w:p w14:paraId="2E9EE98B"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Sistema integrado de conservación:</w:t>
      </w:r>
    </w:p>
    <w:p w14:paraId="7CCF2C81" w14:textId="3FBE3D71" w:rsidR="00701093" w:rsidRPr="00C003E1" w:rsidRDefault="00783288" w:rsidP="00C003E1">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Conjunto de estrategias y procesos de conservación que aseguran el mantenimiento adecuado de los documentos, garantizando su integridad física y funcional en cu</w:t>
      </w:r>
      <w:r w:rsidR="00C003E1">
        <w:rPr>
          <w:rFonts w:ascii="Arial" w:eastAsia="Times New Roman" w:hAnsi="Arial" w:cs="Arial"/>
          <w:sz w:val="24"/>
          <w:szCs w:val="24"/>
          <w:lang w:eastAsia="es-CO"/>
        </w:rPr>
        <w:t xml:space="preserve">alquier etapa del ciclo vital. </w:t>
      </w:r>
    </w:p>
    <w:p w14:paraId="3955C307"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Sistema nacional de archivos:</w:t>
      </w:r>
    </w:p>
    <w:p w14:paraId="2A27B96A"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Conjunto de instituciones archivísticas articuladas entre sí que posibilitan la homogenización y la normalización de los procesos archivísticos. </w:t>
      </w:r>
    </w:p>
    <w:p w14:paraId="5100D121"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Subserie:</w:t>
      </w:r>
    </w:p>
    <w:p w14:paraId="2763AC9E"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Conjunto de unidades documentales que forman parte de una serie, identificadas de forma separada de ésta por su contenido y sus características específicas. </w:t>
      </w:r>
    </w:p>
    <w:p w14:paraId="35E1E3C5"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Tabla de retención documental:</w:t>
      </w:r>
    </w:p>
    <w:p w14:paraId="35EBC326"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Listado de series, con sus correspondientes tipos documentales, a las cuales se asigna el tiempo de permanencia en cada etapa del ciclo vital de los documentos. </w:t>
      </w:r>
    </w:p>
    <w:p w14:paraId="30AA66B1"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Tabla de valoración documental:</w:t>
      </w:r>
    </w:p>
    <w:p w14:paraId="14325EA2"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Listado de asuntos o series documentales a los cuales se asigna un tiempo de permanencia en el archivo central, así como una disposición final. </w:t>
      </w:r>
    </w:p>
    <w:p w14:paraId="6B652785"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Testigo:</w:t>
      </w:r>
    </w:p>
    <w:p w14:paraId="1B929C23" w14:textId="340A0457" w:rsidR="00AA2113" w:rsidRPr="00AA2113" w:rsidRDefault="00783288" w:rsidP="00AA2113">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Elemento que indica la ubicación de un documento cuando se retira de su lugar, en caso de salida para préstamo, consulta, conservación, reproducción o reubicación y que puede contener notas de referencias cruzadas. </w:t>
      </w:r>
    </w:p>
    <w:p w14:paraId="6E2CA87A"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Tipo documental:</w:t>
      </w:r>
    </w:p>
    <w:p w14:paraId="42485073" w14:textId="77777777" w:rsidR="00783288"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Unidad documental simple originada en una actividad administrativa, con diagramación, formato y contenido distintivos que sirven como elementos para clasificarla, describirla y asignarle categoría diplomática. </w:t>
      </w:r>
    </w:p>
    <w:p w14:paraId="7F555977" w14:textId="77777777" w:rsidR="00AA2113" w:rsidRPr="00E7298A" w:rsidRDefault="00AA2113" w:rsidP="00E7298A">
      <w:pPr>
        <w:pStyle w:val="Prrafodelista"/>
        <w:spacing w:after="0" w:line="240" w:lineRule="auto"/>
        <w:jc w:val="both"/>
        <w:rPr>
          <w:rFonts w:ascii="Arial" w:eastAsia="Times New Roman" w:hAnsi="Arial" w:cs="Arial"/>
          <w:sz w:val="24"/>
          <w:szCs w:val="24"/>
          <w:lang w:eastAsia="es-CO"/>
        </w:rPr>
      </w:pPr>
    </w:p>
    <w:p w14:paraId="6B4316A1"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lastRenderedPageBreak/>
        <w:t>Tomo:</w:t>
      </w:r>
    </w:p>
    <w:p w14:paraId="07C809F0"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Unidad encuadernada o empastada, con foliación propia, en que suelen dividirse los documentos de cierta extensión. </w:t>
      </w:r>
    </w:p>
    <w:p w14:paraId="203201F3"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Trámite de documentos:</w:t>
      </w:r>
    </w:p>
    <w:p w14:paraId="39817EE0"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Recorrido del documento desde su producción o recepción, hasta el cumplimiento de su función administrativa. </w:t>
      </w:r>
    </w:p>
    <w:p w14:paraId="37ED28AC"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Transferencia documental:</w:t>
      </w:r>
    </w:p>
    <w:p w14:paraId="203E2B66"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Remisión de los documentos del archivo de gestión al central, y de éste al histórico, de conformidad con las tablas de retención y de valoración documental vigentes. </w:t>
      </w:r>
    </w:p>
    <w:p w14:paraId="0C13A486"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Unidad de conservación:</w:t>
      </w:r>
    </w:p>
    <w:p w14:paraId="704EF502" w14:textId="4AB18950"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Cuerpo que contiene un conjunto de documentos de tal forma que garantice su preservación e identificación. Pueden ser unidades de conservación, entre otros elementos, las carpetas, las cajas, y los libros o tomos. </w:t>
      </w:r>
    </w:p>
    <w:p w14:paraId="201A2EB0"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Unidad documental:</w:t>
      </w:r>
    </w:p>
    <w:p w14:paraId="277DD69A"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Unidad de análisis en los procesos de identificación y caracterización documental. Puede ser simple, cuando está constituida por un solo tipo documental, o compleja, cuando la constituyen varios, formando </w:t>
      </w:r>
    </w:p>
    <w:p w14:paraId="219EA26C" w14:textId="340DA851" w:rsidR="00783288" w:rsidRPr="00E7298A" w:rsidRDefault="0008780E"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Un</w:t>
      </w:r>
      <w:r w:rsidR="00783288" w:rsidRPr="00E7298A">
        <w:rPr>
          <w:rFonts w:ascii="Arial" w:eastAsia="Times New Roman" w:hAnsi="Arial" w:cs="Arial"/>
          <w:sz w:val="24"/>
          <w:szCs w:val="24"/>
          <w:lang w:eastAsia="es-CO"/>
        </w:rPr>
        <w:t xml:space="preserve"> expediente. </w:t>
      </w:r>
    </w:p>
    <w:p w14:paraId="5DC9BFDB"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Valor administrativo:</w:t>
      </w:r>
    </w:p>
    <w:p w14:paraId="1FD21E5C"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Cualidad que para la administración posee un documento como testimonio de sus procedimientos y actividades. </w:t>
      </w:r>
    </w:p>
    <w:p w14:paraId="5AE3752E"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Valor científico:</w:t>
      </w:r>
    </w:p>
    <w:p w14:paraId="631343AB"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Cualidad de los documentos que registran información relacionada con la creación de conocimiento en cualquier área del saber. </w:t>
      </w:r>
    </w:p>
    <w:p w14:paraId="7517EEC7"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Valor contable:</w:t>
      </w:r>
    </w:p>
    <w:p w14:paraId="32304B92"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Utilidad o aptitud de los documentos que soportan el conjunto de cuentas y de registros de los ingresos, egresos y los movimientos económicos de una entidad pública o privada. </w:t>
      </w:r>
    </w:p>
    <w:p w14:paraId="01CFDC83"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Valor cultural:</w:t>
      </w:r>
    </w:p>
    <w:p w14:paraId="1E4B311C"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Cualidad del documento que, por su contenido, testimonia, entre otras cosas, hechos, vivencias, tradiciones, costumbres, hábitos, valores, modos de vida o desarrollos </w:t>
      </w:r>
    </w:p>
    <w:p w14:paraId="45A7B665" w14:textId="7071E1CD" w:rsidR="00783288" w:rsidRPr="00E7298A" w:rsidRDefault="0008780E"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Económicos</w:t>
      </w:r>
      <w:r w:rsidR="00783288" w:rsidRPr="00E7298A">
        <w:rPr>
          <w:rFonts w:ascii="Arial" w:eastAsia="Times New Roman" w:hAnsi="Arial" w:cs="Arial"/>
          <w:sz w:val="24"/>
          <w:szCs w:val="24"/>
          <w:lang w:eastAsia="es-CO"/>
        </w:rPr>
        <w:t xml:space="preserve">, sociales, políticos, religiosos o estéticos propios de una comunidad y útiles para el conocimiento de su identidad. </w:t>
      </w:r>
    </w:p>
    <w:p w14:paraId="4E0D2C83"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Valor fiscal:</w:t>
      </w:r>
    </w:p>
    <w:p w14:paraId="6561EF1E" w14:textId="26E1D7BE" w:rsidR="00C003E1" w:rsidRPr="00AA2113" w:rsidRDefault="00783288" w:rsidP="00AA2113">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Utilidad o aptitud que tienen los documentos para el Tesoro o Hacienda Pública. </w:t>
      </w:r>
    </w:p>
    <w:p w14:paraId="20300F6B"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Valor histórico: </w:t>
      </w:r>
    </w:p>
    <w:p w14:paraId="18CF19D6" w14:textId="529BB445" w:rsidR="001A0BA8" w:rsidRDefault="00783288" w:rsidP="00C003E1">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Cualidad atribuida a aquellos documentos que deben conservarse permanentemente por ser fuentes primarias de información, útiles para la reconstrucción de la memoria de una comunidad. </w:t>
      </w:r>
    </w:p>
    <w:p w14:paraId="411E60C0" w14:textId="77777777" w:rsidR="00AA2113" w:rsidRPr="00C003E1" w:rsidRDefault="00AA2113" w:rsidP="00C003E1">
      <w:pPr>
        <w:pStyle w:val="Prrafodelista"/>
        <w:spacing w:after="0" w:line="240" w:lineRule="auto"/>
        <w:jc w:val="both"/>
        <w:rPr>
          <w:rFonts w:ascii="Arial" w:eastAsia="Times New Roman" w:hAnsi="Arial" w:cs="Arial"/>
          <w:sz w:val="24"/>
          <w:szCs w:val="24"/>
          <w:lang w:eastAsia="es-CO"/>
        </w:rPr>
      </w:pPr>
    </w:p>
    <w:p w14:paraId="2A7D984A"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lastRenderedPageBreak/>
        <w:t>Valor jurídico o legal:</w:t>
      </w:r>
    </w:p>
    <w:p w14:paraId="2F481E88"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Valor del que se derivan derechos y obligaciones legales, regulados por el derecho común  y que sirven de testimonio ante la ley. Valor permanente o secundario: Cualidad atribuida a aquellos documentos que, por su importancia histórica, científica y cultural, deben conservarse en un archivo. </w:t>
      </w:r>
    </w:p>
    <w:p w14:paraId="7CC82477"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Valor primario:</w:t>
      </w:r>
    </w:p>
    <w:p w14:paraId="252BDA00" w14:textId="149DB17D"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Cualidad inmediata que adquieren los documentos desde que se producen o se reciben  hasta que cumplen sus fines </w:t>
      </w:r>
      <w:r w:rsidR="0008780E" w:rsidRPr="00E7298A">
        <w:rPr>
          <w:rFonts w:ascii="Arial" w:eastAsia="Times New Roman" w:hAnsi="Arial" w:cs="Arial"/>
          <w:sz w:val="24"/>
          <w:szCs w:val="24"/>
          <w:lang w:eastAsia="es-CO"/>
        </w:rPr>
        <w:t>administrativos</w:t>
      </w:r>
      <w:r w:rsidRPr="00E7298A">
        <w:rPr>
          <w:rFonts w:ascii="Arial" w:eastAsia="Times New Roman" w:hAnsi="Arial" w:cs="Arial"/>
          <w:sz w:val="24"/>
          <w:szCs w:val="24"/>
          <w:lang w:eastAsia="es-CO"/>
        </w:rPr>
        <w:t xml:space="preserve">, fiscales, legales y/o contables. </w:t>
      </w:r>
    </w:p>
    <w:p w14:paraId="1E56F3B7"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Valor técnico:</w:t>
      </w:r>
    </w:p>
    <w:p w14:paraId="08D0726D" w14:textId="77777777" w:rsidR="00783288"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 xml:space="preserve">Atributo de los documentos producidos y recibidos por una institución en virtud de su aspecto misional. </w:t>
      </w:r>
    </w:p>
    <w:p w14:paraId="3FC262E4" w14:textId="77777777" w:rsidR="00783288" w:rsidRPr="00E7298A" w:rsidRDefault="00783288" w:rsidP="00E7298A">
      <w:pPr>
        <w:pStyle w:val="Prrafodelista"/>
        <w:numPr>
          <w:ilvl w:val="0"/>
          <w:numId w:val="61"/>
        </w:numPr>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Valoración documental:</w:t>
      </w:r>
    </w:p>
    <w:p w14:paraId="0AFF955A" w14:textId="27EE1946" w:rsidR="00196F2E" w:rsidRPr="00E7298A" w:rsidRDefault="00783288" w:rsidP="00E7298A">
      <w:pPr>
        <w:pStyle w:val="Prrafodelista"/>
        <w:spacing w:after="0" w:line="240" w:lineRule="auto"/>
        <w:jc w:val="both"/>
        <w:rPr>
          <w:rFonts w:ascii="Arial" w:eastAsia="Times New Roman" w:hAnsi="Arial" w:cs="Arial"/>
          <w:sz w:val="24"/>
          <w:szCs w:val="24"/>
          <w:lang w:eastAsia="es-CO"/>
        </w:rPr>
      </w:pPr>
      <w:r w:rsidRPr="00E7298A">
        <w:rPr>
          <w:rFonts w:ascii="Arial" w:eastAsia="Times New Roman" w:hAnsi="Arial" w:cs="Arial"/>
          <w:sz w:val="24"/>
          <w:szCs w:val="24"/>
          <w:lang w:eastAsia="es-CO"/>
        </w:rPr>
        <w:t>Labor intelectual por la cual se determinan los valores primarios y secundarios de los documentos con el fin de establecer su permanencia en las d</w:t>
      </w:r>
      <w:r w:rsidR="001A0BA8" w:rsidRPr="00E7298A">
        <w:rPr>
          <w:rFonts w:ascii="Arial" w:eastAsia="Times New Roman" w:hAnsi="Arial" w:cs="Arial"/>
          <w:sz w:val="24"/>
          <w:szCs w:val="24"/>
          <w:lang w:eastAsia="es-CO"/>
        </w:rPr>
        <w:t>iferentes fases del ciclo vital</w:t>
      </w:r>
    </w:p>
    <w:p w14:paraId="54C2DDE6" w14:textId="77777777" w:rsidR="00196F2E" w:rsidRPr="00E7298A" w:rsidRDefault="00196F2E" w:rsidP="00E7298A">
      <w:pPr>
        <w:autoSpaceDE w:val="0"/>
        <w:autoSpaceDN w:val="0"/>
        <w:adjustRightInd w:val="0"/>
        <w:spacing w:after="18" w:line="240" w:lineRule="auto"/>
        <w:jc w:val="both"/>
        <w:rPr>
          <w:rFonts w:ascii="Arial" w:hAnsi="Arial" w:cs="Arial"/>
          <w:sz w:val="24"/>
          <w:szCs w:val="24"/>
        </w:rPr>
      </w:pPr>
    </w:p>
    <w:p w14:paraId="52C79A8B" w14:textId="12F63E83" w:rsidR="00196F2E" w:rsidRPr="00E7298A" w:rsidRDefault="00196F2E" w:rsidP="00E7298A">
      <w:pPr>
        <w:autoSpaceDE w:val="0"/>
        <w:autoSpaceDN w:val="0"/>
        <w:adjustRightInd w:val="0"/>
        <w:spacing w:after="18" w:line="240" w:lineRule="auto"/>
        <w:jc w:val="both"/>
        <w:rPr>
          <w:rFonts w:ascii="Arial" w:hAnsi="Arial" w:cs="Arial"/>
          <w:b/>
          <w:sz w:val="24"/>
          <w:szCs w:val="24"/>
        </w:rPr>
      </w:pPr>
      <w:r w:rsidRPr="00E7298A">
        <w:rPr>
          <w:rFonts w:ascii="Arial" w:hAnsi="Arial" w:cs="Arial"/>
          <w:b/>
          <w:sz w:val="24"/>
          <w:szCs w:val="24"/>
        </w:rPr>
        <w:t>SIGLAS DE ARCHIVO:</w:t>
      </w:r>
    </w:p>
    <w:p w14:paraId="223CD64E" w14:textId="35941550" w:rsidR="00196F2E" w:rsidRPr="00E7298A" w:rsidRDefault="00196F2E" w:rsidP="00E7298A">
      <w:pPr>
        <w:autoSpaceDE w:val="0"/>
        <w:autoSpaceDN w:val="0"/>
        <w:adjustRightInd w:val="0"/>
        <w:spacing w:after="18" w:line="240" w:lineRule="auto"/>
        <w:jc w:val="both"/>
        <w:rPr>
          <w:rFonts w:ascii="Arial" w:hAnsi="Arial" w:cs="Arial"/>
          <w:sz w:val="24"/>
          <w:szCs w:val="24"/>
        </w:rPr>
      </w:pPr>
      <w:r w:rsidRPr="00E7298A">
        <w:rPr>
          <w:rFonts w:ascii="Arial" w:hAnsi="Arial" w:cs="Arial"/>
          <w:sz w:val="24"/>
          <w:szCs w:val="24"/>
        </w:rPr>
        <w:t xml:space="preserve"> </w:t>
      </w:r>
    </w:p>
    <w:p w14:paraId="74E19EDE" w14:textId="4837B7D8" w:rsidR="00196F2E" w:rsidRPr="00E7298A" w:rsidRDefault="00196F2E" w:rsidP="00E7298A">
      <w:pPr>
        <w:pStyle w:val="Prrafodelista"/>
        <w:numPr>
          <w:ilvl w:val="0"/>
          <w:numId w:val="58"/>
        </w:numPr>
        <w:autoSpaceDE w:val="0"/>
        <w:autoSpaceDN w:val="0"/>
        <w:adjustRightInd w:val="0"/>
        <w:spacing w:after="18" w:line="240" w:lineRule="auto"/>
        <w:jc w:val="both"/>
        <w:rPr>
          <w:rFonts w:ascii="Arial" w:hAnsi="Arial" w:cs="Arial"/>
          <w:sz w:val="24"/>
          <w:szCs w:val="24"/>
        </w:rPr>
      </w:pPr>
      <w:r w:rsidRPr="00E7298A">
        <w:rPr>
          <w:rFonts w:ascii="Arial" w:hAnsi="Arial" w:cs="Arial"/>
          <w:sz w:val="24"/>
          <w:szCs w:val="24"/>
        </w:rPr>
        <w:t>BSS: Banco de series y subseries</w:t>
      </w:r>
    </w:p>
    <w:p w14:paraId="0BC8E8B5" w14:textId="5A2A2131" w:rsidR="00196F2E" w:rsidRPr="00E7298A" w:rsidRDefault="00196F2E" w:rsidP="00E7298A">
      <w:pPr>
        <w:pStyle w:val="Prrafodelista"/>
        <w:numPr>
          <w:ilvl w:val="0"/>
          <w:numId w:val="58"/>
        </w:numPr>
        <w:autoSpaceDE w:val="0"/>
        <w:autoSpaceDN w:val="0"/>
        <w:adjustRightInd w:val="0"/>
        <w:spacing w:after="18" w:line="240" w:lineRule="auto"/>
        <w:jc w:val="both"/>
        <w:rPr>
          <w:rFonts w:ascii="Arial" w:hAnsi="Arial" w:cs="Arial"/>
          <w:sz w:val="24"/>
          <w:szCs w:val="24"/>
        </w:rPr>
      </w:pPr>
      <w:r w:rsidRPr="00E7298A">
        <w:rPr>
          <w:rFonts w:ascii="Arial" w:hAnsi="Arial" w:cs="Arial"/>
          <w:sz w:val="24"/>
          <w:szCs w:val="24"/>
        </w:rPr>
        <w:t>CCD: Cuadro de clasificación documental</w:t>
      </w:r>
    </w:p>
    <w:p w14:paraId="34735CF8" w14:textId="398AE736" w:rsidR="00804B29" w:rsidRPr="00E7298A" w:rsidRDefault="00804B29" w:rsidP="00E7298A">
      <w:pPr>
        <w:pStyle w:val="Prrafodelista"/>
        <w:numPr>
          <w:ilvl w:val="0"/>
          <w:numId w:val="58"/>
        </w:numPr>
        <w:autoSpaceDE w:val="0"/>
        <w:autoSpaceDN w:val="0"/>
        <w:adjustRightInd w:val="0"/>
        <w:spacing w:after="18" w:line="240" w:lineRule="auto"/>
        <w:jc w:val="both"/>
        <w:rPr>
          <w:rFonts w:ascii="Arial" w:hAnsi="Arial" w:cs="Arial"/>
          <w:sz w:val="24"/>
          <w:szCs w:val="24"/>
        </w:rPr>
      </w:pPr>
      <w:r w:rsidRPr="00E7298A">
        <w:rPr>
          <w:rFonts w:ascii="Arial" w:hAnsi="Arial" w:cs="Arial"/>
          <w:sz w:val="24"/>
          <w:szCs w:val="24"/>
        </w:rPr>
        <w:t>PGD: Programa de Gestión documental</w:t>
      </w:r>
    </w:p>
    <w:p w14:paraId="1C94C4C5" w14:textId="124D713E" w:rsidR="00196F2E" w:rsidRPr="00E7298A" w:rsidRDefault="00196F2E" w:rsidP="00E7298A">
      <w:pPr>
        <w:pStyle w:val="Prrafodelista"/>
        <w:numPr>
          <w:ilvl w:val="0"/>
          <w:numId w:val="58"/>
        </w:numPr>
        <w:autoSpaceDE w:val="0"/>
        <w:autoSpaceDN w:val="0"/>
        <w:adjustRightInd w:val="0"/>
        <w:spacing w:after="18" w:line="240" w:lineRule="auto"/>
        <w:jc w:val="both"/>
        <w:rPr>
          <w:rFonts w:ascii="Arial" w:hAnsi="Arial" w:cs="Arial"/>
          <w:sz w:val="24"/>
          <w:szCs w:val="24"/>
        </w:rPr>
      </w:pPr>
      <w:r w:rsidRPr="00E7298A">
        <w:rPr>
          <w:rFonts w:ascii="Arial" w:hAnsi="Arial" w:cs="Arial"/>
          <w:sz w:val="24"/>
          <w:szCs w:val="24"/>
        </w:rPr>
        <w:t>PINAR: Plan Institucional de archivos</w:t>
      </w:r>
    </w:p>
    <w:p w14:paraId="7670D0B6" w14:textId="1D482C8B" w:rsidR="00196F2E" w:rsidRPr="00E7298A" w:rsidRDefault="00196F2E" w:rsidP="00E7298A">
      <w:pPr>
        <w:pStyle w:val="Prrafodelista"/>
        <w:numPr>
          <w:ilvl w:val="0"/>
          <w:numId w:val="58"/>
        </w:numPr>
        <w:autoSpaceDE w:val="0"/>
        <w:autoSpaceDN w:val="0"/>
        <w:adjustRightInd w:val="0"/>
        <w:spacing w:after="18" w:line="240" w:lineRule="auto"/>
        <w:jc w:val="both"/>
        <w:rPr>
          <w:rFonts w:ascii="Arial" w:hAnsi="Arial" w:cs="Arial"/>
          <w:sz w:val="24"/>
          <w:szCs w:val="24"/>
        </w:rPr>
      </w:pPr>
      <w:r w:rsidRPr="00E7298A">
        <w:rPr>
          <w:rFonts w:ascii="Arial" w:hAnsi="Arial" w:cs="Arial"/>
          <w:sz w:val="24"/>
          <w:szCs w:val="24"/>
        </w:rPr>
        <w:t>TCA: Tablas de control de acceso</w:t>
      </w:r>
    </w:p>
    <w:p w14:paraId="5FF1B020" w14:textId="6524DD98" w:rsidR="00196F2E" w:rsidRPr="00E7298A" w:rsidRDefault="00196F2E" w:rsidP="00E7298A">
      <w:pPr>
        <w:pStyle w:val="Prrafodelista"/>
        <w:numPr>
          <w:ilvl w:val="0"/>
          <w:numId w:val="58"/>
        </w:numPr>
        <w:autoSpaceDE w:val="0"/>
        <w:autoSpaceDN w:val="0"/>
        <w:adjustRightInd w:val="0"/>
        <w:spacing w:after="18" w:line="240" w:lineRule="auto"/>
        <w:jc w:val="both"/>
        <w:rPr>
          <w:rFonts w:ascii="Arial" w:hAnsi="Arial" w:cs="Arial"/>
          <w:sz w:val="24"/>
          <w:szCs w:val="24"/>
        </w:rPr>
      </w:pPr>
      <w:r w:rsidRPr="00E7298A">
        <w:rPr>
          <w:rFonts w:ascii="Arial" w:hAnsi="Arial" w:cs="Arial"/>
          <w:sz w:val="24"/>
          <w:szCs w:val="24"/>
        </w:rPr>
        <w:t>TRD: Tablas de retención documental</w:t>
      </w:r>
    </w:p>
    <w:p w14:paraId="710B9A21" w14:textId="7DE4996E" w:rsidR="00196F2E" w:rsidRPr="00E7298A" w:rsidRDefault="00196F2E" w:rsidP="00E7298A">
      <w:pPr>
        <w:pStyle w:val="Prrafodelista"/>
        <w:numPr>
          <w:ilvl w:val="0"/>
          <w:numId w:val="58"/>
        </w:numPr>
        <w:autoSpaceDE w:val="0"/>
        <w:autoSpaceDN w:val="0"/>
        <w:adjustRightInd w:val="0"/>
        <w:spacing w:after="18" w:line="240" w:lineRule="auto"/>
        <w:jc w:val="both"/>
        <w:rPr>
          <w:rFonts w:ascii="Arial" w:hAnsi="Arial" w:cs="Arial"/>
          <w:sz w:val="24"/>
          <w:szCs w:val="24"/>
        </w:rPr>
      </w:pPr>
      <w:r w:rsidRPr="00E7298A">
        <w:rPr>
          <w:rFonts w:ascii="Arial" w:hAnsi="Arial" w:cs="Arial"/>
          <w:sz w:val="24"/>
          <w:szCs w:val="24"/>
        </w:rPr>
        <w:t>TVD: Tablas de valoración documental</w:t>
      </w:r>
    </w:p>
    <w:p w14:paraId="71A94555" w14:textId="4DB0F7CC" w:rsidR="001A0BA8" w:rsidRDefault="00196F2E" w:rsidP="00E7298A">
      <w:pPr>
        <w:pStyle w:val="Prrafodelista"/>
        <w:numPr>
          <w:ilvl w:val="0"/>
          <w:numId w:val="58"/>
        </w:numPr>
        <w:autoSpaceDE w:val="0"/>
        <w:autoSpaceDN w:val="0"/>
        <w:adjustRightInd w:val="0"/>
        <w:spacing w:after="18" w:line="240" w:lineRule="auto"/>
        <w:jc w:val="both"/>
        <w:rPr>
          <w:rFonts w:ascii="Arial" w:hAnsi="Arial" w:cs="Arial"/>
          <w:sz w:val="24"/>
          <w:szCs w:val="24"/>
        </w:rPr>
      </w:pPr>
      <w:r w:rsidRPr="00E7298A">
        <w:rPr>
          <w:rFonts w:ascii="Arial" w:hAnsi="Arial" w:cs="Arial"/>
          <w:sz w:val="24"/>
          <w:szCs w:val="24"/>
        </w:rPr>
        <w:t>SIC:  S</w:t>
      </w:r>
      <w:r w:rsidR="00701093" w:rsidRPr="00E7298A">
        <w:rPr>
          <w:rFonts w:ascii="Arial" w:hAnsi="Arial" w:cs="Arial"/>
          <w:sz w:val="24"/>
          <w:szCs w:val="24"/>
        </w:rPr>
        <w:t>istema integrado de conservación</w:t>
      </w:r>
    </w:p>
    <w:p w14:paraId="191F2DFF" w14:textId="77777777" w:rsidR="00AA2113" w:rsidRDefault="00AA2113" w:rsidP="00AA2113">
      <w:pPr>
        <w:autoSpaceDE w:val="0"/>
        <w:autoSpaceDN w:val="0"/>
        <w:adjustRightInd w:val="0"/>
        <w:spacing w:after="18" w:line="240" w:lineRule="auto"/>
        <w:jc w:val="both"/>
        <w:rPr>
          <w:rFonts w:ascii="Arial" w:hAnsi="Arial" w:cs="Arial"/>
          <w:sz w:val="24"/>
          <w:szCs w:val="24"/>
        </w:rPr>
      </w:pPr>
    </w:p>
    <w:p w14:paraId="0160D480" w14:textId="77777777" w:rsidR="00AA2113" w:rsidRDefault="00AA2113" w:rsidP="00AA2113">
      <w:pPr>
        <w:autoSpaceDE w:val="0"/>
        <w:autoSpaceDN w:val="0"/>
        <w:adjustRightInd w:val="0"/>
        <w:spacing w:after="18" w:line="240" w:lineRule="auto"/>
        <w:jc w:val="both"/>
        <w:rPr>
          <w:rFonts w:ascii="Arial" w:hAnsi="Arial" w:cs="Arial"/>
          <w:sz w:val="24"/>
          <w:szCs w:val="24"/>
        </w:rPr>
      </w:pPr>
    </w:p>
    <w:p w14:paraId="7AC4DB1C" w14:textId="77777777" w:rsidR="00AA2113" w:rsidRDefault="00AA2113" w:rsidP="00AA2113">
      <w:pPr>
        <w:autoSpaceDE w:val="0"/>
        <w:autoSpaceDN w:val="0"/>
        <w:adjustRightInd w:val="0"/>
        <w:spacing w:after="18" w:line="240" w:lineRule="auto"/>
        <w:jc w:val="both"/>
        <w:rPr>
          <w:rFonts w:ascii="Arial" w:hAnsi="Arial" w:cs="Arial"/>
          <w:sz w:val="24"/>
          <w:szCs w:val="24"/>
        </w:rPr>
      </w:pPr>
    </w:p>
    <w:p w14:paraId="6D16AC3E" w14:textId="77777777" w:rsidR="00AA2113" w:rsidRDefault="00AA2113" w:rsidP="00AA2113">
      <w:pPr>
        <w:autoSpaceDE w:val="0"/>
        <w:autoSpaceDN w:val="0"/>
        <w:adjustRightInd w:val="0"/>
        <w:spacing w:after="18" w:line="240" w:lineRule="auto"/>
        <w:jc w:val="both"/>
        <w:rPr>
          <w:rFonts w:ascii="Arial" w:hAnsi="Arial" w:cs="Arial"/>
          <w:sz w:val="24"/>
          <w:szCs w:val="24"/>
        </w:rPr>
      </w:pPr>
    </w:p>
    <w:p w14:paraId="19DAC1A2" w14:textId="77777777" w:rsidR="00AA2113" w:rsidRDefault="00AA2113" w:rsidP="00AA2113">
      <w:pPr>
        <w:autoSpaceDE w:val="0"/>
        <w:autoSpaceDN w:val="0"/>
        <w:adjustRightInd w:val="0"/>
        <w:spacing w:after="18" w:line="240" w:lineRule="auto"/>
        <w:jc w:val="both"/>
        <w:rPr>
          <w:rFonts w:ascii="Arial" w:hAnsi="Arial" w:cs="Arial"/>
          <w:sz w:val="24"/>
          <w:szCs w:val="24"/>
        </w:rPr>
      </w:pPr>
    </w:p>
    <w:p w14:paraId="7843281C" w14:textId="77777777" w:rsidR="00AA2113" w:rsidRDefault="00AA2113" w:rsidP="00AA2113">
      <w:pPr>
        <w:autoSpaceDE w:val="0"/>
        <w:autoSpaceDN w:val="0"/>
        <w:adjustRightInd w:val="0"/>
        <w:spacing w:after="18" w:line="240" w:lineRule="auto"/>
        <w:jc w:val="both"/>
        <w:rPr>
          <w:rFonts w:ascii="Arial" w:hAnsi="Arial" w:cs="Arial"/>
          <w:sz w:val="24"/>
          <w:szCs w:val="24"/>
        </w:rPr>
      </w:pPr>
    </w:p>
    <w:p w14:paraId="4366A638" w14:textId="77777777" w:rsidR="00AA2113" w:rsidRDefault="00AA2113" w:rsidP="00AA2113">
      <w:pPr>
        <w:autoSpaceDE w:val="0"/>
        <w:autoSpaceDN w:val="0"/>
        <w:adjustRightInd w:val="0"/>
        <w:spacing w:after="18" w:line="240" w:lineRule="auto"/>
        <w:jc w:val="both"/>
        <w:rPr>
          <w:rFonts w:ascii="Arial" w:hAnsi="Arial" w:cs="Arial"/>
          <w:sz w:val="24"/>
          <w:szCs w:val="24"/>
        </w:rPr>
      </w:pPr>
    </w:p>
    <w:p w14:paraId="5403897C" w14:textId="77777777" w:rsidR="00AA2113" w:rsidRDefault="00AA2113" w:rsidP="00AA2113">
      <w:pPr>
        <w:autoSpaceDE w:val="0"/>
        <w:autoSpaceDN w:val="0"/>
        <w:adjustRightInd w:val="0"/>
        <w:spacing w:after="18" w:line="240" w:lineRule="auto"/>
        <w:jc w:val="both"/>
        <w:rPr>
          <w:rFonts w:ascii="Arial" w:hAnsi="Arial" w:cs="Arial"/>
          <w:sz w:val="24"/>
          <w:szCs w:val="24"/>
        </w:rPr>
      </w:pPr>
    </w:p>
    <w:p w14:paraId="26BE3D67" w14:textId="77777777" w:rsidR="00AA2113" w:rsidRDefault="00AA2113" w:rsidP="00AA2113">
      <w:pPr>
        <w:autoSpaceDE w:val="0"/>
        <w:autoSpaceDN w:val="0"/>
        <w:adjustRightInd w:val="0"/>
        <w:spacing w:after="18" w:line="240" w:lineRule="auto"/>
        <w:jc w:val="both"/>
        <w:rPr>
          <w:rFonts w:ascii="Arial" w:hAnsi="Arial" w:cs="Arial"/>
          <w:sz w:val="24"/>
          <w:szCs w:val="24"/>
        </w:rPr>
      </w:pPr>
    </w:p>
    <w:p w14:paraId="6B466CB6" w14:textId="77777777" w:rsidR="00AA2113" w:rsidRDefault="00AA2113" w:rsidP="00AA2113">
      <w:pPr>
        <w:autoSpaceDE w:val="0"/>
        <w:autoSpaceDN w:val="0"/>
        <w:adjustRightInd w:val="0"/>
        <w:spacing w:after="18" w:line="240" w:lineRule="auto"/>
        <w:jc w:val="both"/>
        <w:rPr>
          <w:rFonts w:ascii="Arial" w:hAnsi="Arial" w:cs="Arial"/>
          <w:sz w:val="24"/>
          <w:szCs w:val="24"/>
        </w:rPr>
      </w:pPr>
    </w:p>
    <w:p w14:paraId="07C56939" w14:textId="77777777" w:rsidR="00AA2113" w:rsidRDefault="00AA2113" w:rsidP="00AA2113">
      <w:pPr>
        <w:autoSpaceDE w:val="0"/>
        <w:autoSpaceDN w:val="0"/>
        <w:adjustRightInd w:val="0"/>
        <w:spacing w:after="18" w:line="240" w:lineRule="auto"/>
        <w:jc w:val="both"/>
        <w:rPr>
          <w:rFonts w:ascii="Arial" w:hAnsi="Arial" w:cs="Arial"/>
          <w:sz w:val="24"/>
          <w:szCs w:val="24"/>
        </w:rPr>
      </w:pPr>
    </w:p>
    <w:p w14:paraId="3B6260C9" w14:textId="77777777" w:rsidR="00AA2113" w:rsidRDefault="00AA2113" w:rsidP="00AA2113">
      <w:pPr>
        <w:autoSpaceDE w:val="0"/>
        <w:autoSpaceDN w:val="0"/>
        <w:adjustRightInd w:val="0"/>
        <w:spacing w:after="18" w:line="240" w:lineRule="auto"/>
        <w:jc w:val="both"/>
        <w:rPr>
          <w:rFonts w:ascii="Arial" w:hAnsi="Arial" w:cs="Arial"/>
          <w:sz w:val="24"/>
          <w:szCs w:val="24"/>
        </w:rPr>
      </w:pPr>
    </w:p>
    <w:p w14:paraId="4827D7E2" w14:textId="77777777" w:rsidR="00AA2113" w:rsidRDefault="00AA2113" w:rsidP="00AA2113">
      <w:pPr>
        <w:autoSpaceDE w:val="0"/>
        <w:autoSpaceDN w:val="0"/>
        <w:adjustRightInd w:val="0"/>
        <w:spacing w:after="18" w:line="240" w:lineRule="auto"/>
        <w:jc w:val="both"/>
        <w:rPr>
          <w:rFonts w:ascii="Arial" w:hAnsi="Arial" w:cs="Arial"/>
          <w:sz w:val="24"/>
          <w:szCs w:val="24"/>
        </w:rPr>
      </w:pPr>
    </w:p>
    <w:p w14:paraId="3B91E347" w14:textId="77777777" w:rsidR="00AA2113" w:rsidRPr="00AA2113" w:rsidRDefault="00AA2113" w:rsidP="00AA2113">
      <w:pPr>
        <w:autoSpaceDE w:val="0"/>
        <w:autoSpaceDN w:val="0"/>
        <w:adjustRightInd w:val="0"/>
        <w:spacing w:after="18" w:line="240" w:lineRule="auto"/>
        <w:jc w:val="both"/>
        <w:rPr>
          <w:rFonts w:ascii="Arial" w:hAnsi="Arial" w:cs="Arial"/>
          <w:sz w:val="24"/>
          <w:szCs w:val="24"/>
        </w:rPr>
      </w:pPr>
    </w:p>
    <w:p w14:paraId="77251EA6" w14:textId="65F429C2" w:rsidR="00891EFE" w:rsidRPr="00E7298A" w:rsidRDefault="00891EFE" w:rsidP="00E7298A">
      <w:pPr>
        <w:jc w:val="both"/>
        <w:rPr>
          <w:rFonts w:ascii="Arial" w:hAnsi="Arial" w:cs="Arial"/>
          <w:b/>
          <w:color w:val="2E74B5" w:themeColor="accent1" w:themeShade="BF"/>
          <w:sz w:val="24"/>
          <w:szCs w:val="24"/>
        </w:rPr>
      </w:pPr>
      <w:r w:rsidRPr="00E7298A">
        <w:rPr>
          <w:rFonts w:ascii="Arial" w:hAnsi="Arial" w:cs="Arial"/>
          <w:b/>
          <w:color w:val="2E74B5" w:themeColor="accent1" w:themeShade="BF"/>
          <w:sz w:val="24"/>
          <w:szCs w:val="24"/>
        </w:rPr>
        <w:lastRenderedPageBreak/>
        <w:t xml:space="preserve">ANEXO Nº </w:t>
      </w:r>
      <w:r w:rsidR="00567D92" w:rsidRPr="00E7298A">
        <w:rPr>
          <w:rFonts w:ascii="Arial" w:hAnsi="Arial" w:cs="Arial"/>
          <w:b/>
          <w:color w:val="2E74B5" w:themeColor="accent1" w:themeShade="BF"/>
          <w:sz w:val="24"/>
          <w:szCs w:val="24"/>
        </w:rPr>
        <w:t>2:</w:t>
      </w:r>
      <w:r w:rsidR="0050188D" w:rsidRPr="00E7298A">
        <w:rPr>
          <w:rFonts w:ascii="Arial" w:hAnsi="Arial" w:cs="Arial"/>
          <w:b/>
          <w:color w:val="2E74B5" w:themeColor="accent1" w:themeShade="BF"/>
          <w:sz w:val="24"/>
          <w:szCs w:val="24"/>
        </w:rPr>
        <w:t xml:space="preserve"> </w:t>
      </w:r>
      <w:r w:rsidRPr="00E7298A">
        <w:rPr>
          <w:rFonts w:ascii="Arial" w:hAnsi="Arial" w:cs="Arial"/>
          <w:b/>
          <w:color w:val="2E74B5" w:themeColor="accent1" w:themeShade="BF"/>
          <w:sz w:val="24"/>
          <w:szCs w:val="24"/>
        </w:rPr>
        <w:t>Diagnóstico documental</w:t>
      </w:r>
    </w:p>
    <w:tbl>
      <w:tblPr>
        <w:tblStyle w:val="Tablaconcuadrcula"/>
        <w:tblW w:w="0" w:type="auto"/>
        <w:tblInd w:w="-459" w:type="dxa"/>
        <w:tblLayout w:type="fixed"/>
        <w:tblLook w:val="04A0" w:firstRow="1" w:lastRow="0" w:firstColumn="1" w:lastColumn="0" w:noHBand="0" w:noVBand="1"/>
      </w:tblPr>
      <w:tblGrid>
        <w:gridCol w:w="540"/>
        <w:gridCol w:w="679"/>
        <w:gridCol w:w="199"/>
        <w:gridCol w:w="236"/>
        <w:gridCol w:w="331"/>
        <w:gridCol w:w="277"/>
        <w:gridCol w:w="148"/>
        <w:gridCol w:w="629"/>
        <w:gridCol w:w="80"/>
        <w:gridCol w:w="142"/>
        <w:gridCol w:w="762"/>
        <w:gridCol w:w="88"/>
        <w:gridCol w:w="142"/>
        <w:gridCol w:w="870"/>
        <w:gridCol w:w="122"/>
        <w:gridCol w:w="142"/>
        <w:gridCol w:w="400"/>
        <w:gridCol w:w="309"/>
        <w:gridCol w:w="283"/>
        <w:gridCol w:w="199"/>
        <w:gridCol w:w="368"/>
        <w:gridCol w:w="284"/>
        <w:gridCol w:w="572"/>
        <w:gridCol w:w="136"/>
        <w:gridCol w:w="615"/>
        <w:gridCol w:w="236"/>
        <w:gridCol w:w="464"/>
        <w:gridCol w:w="245"/>
        <w:gridCol w:w="582"/>
      </w:tblGrid>
      <w:tr w:rsidR="00C4231E" w:rsidRPr="00C4231E" w14:paraId="47AD2A18" w14:textId="77777777" w:rsidTr="007A77E0">
        <w:trPr>
          <w:trHeight w:val="360"/>
        </w:trPr>
        <w:tc>
          <w:tcPr>
            <w:tcW w:w="540" w:type="dxa"/>
            <w:noWrap/>
            <w:hideMark/>
          </w:tcPr>
          <w:p w14:paraId="679E6201" w14:textId="77777777" w:rsidR="00C4231E" w:rsidRPr="00C4231E" w:rsidRDefault="00C4231E" w:rsidP="00C4231E">
            <w:pPr>
              <w:spacing w:after="0" w:line="240" w:lineRule="auto"/>
              <w:jc w:val="both"/>
              <w:rPr>
                <w:rFonts w:ascii="Arial" w:hAnsi="Arial" w:cs="Arial"/>
                <w:sz w:val="24"/>
                <w:szCs w:val="24"/>
              </w:rPr>
            </w:pPr>
            <w:r w:rsidRPr="00C4231E">
              <w:rPr>
                <w:rFonts w:ascii="Arial" w:hAnsi="Arial" w:cs="Arial"/>
                <w:sz w:val="24"/>
                <w:szCs w:val="24"/>
              </w:rPr>
              <w:t> </w:t>
            </w:r>
          </w:p>
        </w:tc>
        <w:tc>
          <w:tcPr>
            <w:tcW w:w="9540" w:type="dxa"/>
            <w:gridSpan w:val="28"/>
            <w:noWrap/>
            <w:hideMark/>
          </w:tcPr>
          <w:p w14:paraId="67A8DC86" w14:textId="77777777" w:rsidR="007A77E0" w:rsidRDefault="007A77E0" w:rsidP="00C4231E">
            <w:pPr>
              <w:spacing w:after="0" w:line="240" w:lineRule="auto"/>
              <w:jc w:val="center"/>
              <w:rPr>
                <w:rFonts w:ascii="Arial" w:hAnsi="Arial" w:cs="Arial"/>
                <w:b/>
                <w:bCs/>
                <w:sz w:val="24"/>
                <w:szCs w:val="24"/>
              </w:rPr>
            </w:pPr>
          </w:p>
          <w:p w14:paraId="4222AF55" w14:textId="2509CFEF" w:rsidR="00C4231E" w:rsidRPr="00C4231E" w:rsidRDefault="00C4231E" w:rsidP="00C4231E">
            <w:pPr>
              <w:spacing w:after="0" w:line="240" w:lineRule="auto"/>
              <w:jc w:val="center"/>
              <w:rPr>
                <w:rFonts w:ascii="Arial" w:hAnsi="Arial" w:cs="Arial"/>
                <w:b/>
                <w:bCs/>
                <w:sz w:val="24"/>
                <w:szCs w:val="24"/>
              </w:rPr>
            </w:pPr>
            <w:r w:rsidRPr="00C4231E">
              <w:rPr>
                <w:rFonts w:ascii="Arial" w:hAnsi="Arial" w:cs="Arial"/>
                <w:b/>
                <w:bCs/>
                <w:sz w:val="24"/>
                <w:szCs w:val="24"/>
              </w:rPr>
              <w:t>DIAGNOSTICO DOCUMENTAL</w:t>
            </w:r>
          </w:p>
        </w:tc>
      </w:tr>
      <w:tr w:rsidR="007A77E0" w:rsidRPr="007A77E0" w14:paraId="7652C21D" w14:textId="77777777" w:rsidTr="007A77E0">
        <w:trPr>
          <w:trHeight w:val="300"/>
        </w:trPr>
        <w:tc>
          <w:tcPr>
            <w:tcW w:w="540" w:type="dxa"/>
            <w:noWrap/>
            <w:hideMark/>
          </w:tcPr>
          <w:p w14:paraId="5934A8DE"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59C5BAA5" w14:textId="77777777" w:rsidR="007A77E0" w:rsidRDefault="007A77E0" w:rsidP="00C4231E">
            <w:pPr>
              <w:spacing w:after="0" w:line="240" w:lineRule="auto"/>
              <w:jc w:val="both"/>
              <w:rPr>
                <w:rFonts w:ascii="Arial" w:hAnsi="Arial" w:cs="Arial"/>
                <w:b/>
                <w:sz w:val="18"/>
                <w:szCs w:val="18"/>
              </w:rPr>
            </w:pPr>
          </w:p>
          <w:p w14:paraId="543F37CC" w14:textId="77777777" w:rsidR="00C4231E" w:rsidRPr="007A77E0" w:rsidRDefault="00C4231E" w:rsidP="00C4231E">
            <w:pPr>
              <w:spacing w:after="0" w:line="240" w:lineRule="auto"/>
              <w:jc w:val="both"/>
              <w:rPr>
                <w:rFonts w:ascii="Arial" w:hAnsi="Arial" w:cs="Arial"/>
                <w:b/>
                <w:sz w:val="18"/>
                <w:szCs w:val="18"/>
              </w:rPr>
            </w:pPr>
            <w:r w:rsidRPr="007A77E0">
              <w:rPr>
                <w:rFonts w:ascii="Arial" w:hAnsi="Arial" w:cs="Arial"/>
                <w:b/>
                <w:sz w:val="18"/>
                <w:szCs w:val="18"/>
              </w:rPr>
              <w:t>Fecha de elaboración del Diagnóstico:</w:t>
            </w:r>
          </w:p>
        </w:tc>
        <w:tc>
          <w:tcPr>
            <w:tcW w:w="1100" w:type="dxa"/>
            <w:gridSpan w:val="3"/>
            <w:noWrap/>
            <w:hideMark/>
          </w:tcPr>
          <w:p w14:paraId="11962509" w14:textId="77777777" w:rsidR="007A77E0" w:rsidRDefault="007A77E0" w:rsidP="00C4231E">
            <w:pPr>
              <w:spacing w:after="0" w:line="240" w:lineRule="auto"/>
              <w:jc w:val="both"/>
              <w:rPr>
                <w:rFonts w:ascii="Arial" w:hAnsi="Arial" w:cs="Arial"/>
                <w:sz w:val="18"/>
                <w:szCs w:val="18"/>
              </w:rPr>
            </w:pPr>
          </w:p>
          <w:p w14:paraId="184C5D36" w14:textId="7046B114" w:rsidR="00C4231E" w:rsidRPr="007A77E0" w:rsidRDefault="008066B8" w:rsidP="00C4231E">
            <w:pPr>
              <w:spacing w:after="0" w:line="240" w:lineRule="auto"/>
              <w:jc w:val="both"/>
              <w:rPr>
                <w:rFonts w:ascii="Arial" w:hAnsi="Arial" w:cs="Arial"/>
                <w:sz w:val="18"/>
                <w:szCs w:val="18"/>
              </w:rPr>
            </w:pPr>
            <w:r>
              <w:rPr>
                <w:rFonts w:ascii="Arial" w:hAnsi="Arial" w:cs="Arial"/>
                <w:sz w:val="18"/>
                <w:szCs w:val="18"/>
              </w:rPr>
              <w:t>22</w:t>
            </w:r>
          </w:p>
        </w:tc>
        <w:tc>
          <w:tcPr>
            <w:tcW w:w="664" w:type="dxa"/>
            <w:gridSpan w:val="3"/>
            <w:noWrap/>
            <w:hideMark/>
          </w:tcPr>
          <w:p w14:paraId="48177C9F" w14:textId="77777777" w:rsidR="007A77E0" w:rsidRDefault="007A77E0" w:rsidP="00C4231E">
            <w:pPr>
              <w:spacing w:after="0" w:line="240" w:lineRule="auto"/>
              <w:jc w:val="both"/>
              <w:rPr>
                <w:rFonts w:ascii="Arial" w:hAnsi="Arial" w:cs="Arial"/>
                <w:sz w:val="18"/>
                <w:szCs w:val="18"/>
              </w:rPr>
            </w:pPr>
          </w:p>
          <w:p w14:paraId="44A09AC3" w14:textId="33337497" w:rsidR="00C4231E" w:rsidRPr="007A77E0" w:rsidRDefault="008066B8" w:rsidP="00C4231E">
            <w:pPr>
              <w:spacing w:after="0" w:line="240" w:lineRule="auto"/>
              <w:jc w:val="both"/>
              <w:rPr>
                <w:rFonts w:ascii="Arial" w:hAnsi="Arial" w:cs="Arial"/>
                <w:sz w:val="18"/>
                <w:szCs w:val="18"/>
              </w:rPr>
            </w:pPr>
            <w:r>
              <w:rPr>
                <w:rFonts w:ascii="Arial" w:hAnsi="Arial" w:cs="Arial"/>
                <w:sz w:val="18"/>
                <w:szCs w:val="18"/>
              </w:rPr>
              <w:t>02</w:t>
            </w:r>
          </w:p>
        </w:tc>
        <w:tc>
          <w:tcPr>
            <w:tcW w:w="791" w:type="dxa"/>
            <w:gridSpan w:val="3"/>
            <w:noWrap/>
            <w:hideMark/>
          </w:tcPr>
          <w:p w14:paraId="4814BC00" w14:textId="77777777" w:rsidR="007A77E0" w:rsidRDefault="007A77E0" w:rsidP="00C4231E">
            <w:pPr>
              <w:spacing w:after="0" w:line="240" w:lineRule="auto"/>
              <w:jc w:val="both"/>
              <w:rPr>
                <w:rFonts w:ascii="Arial" w:hAnsi="Arial" w:cs="Arial"/>
                <w:sz w:val="18"/>
                <w:szCs w:val="18"/>
              </w:rPr>
            </w:pPr>
          </w:p>
          <w:p w14:paraId="605E02E1" w14:textId="1021300E" w:rsidR="00C4231E" w:rsidRPr="007A77E0" w:rsidRDefault="008066B8" w:rsidP="00C4231E">
            <w:pPr>
              <w:spacing w:after="0" w:line="240" w:lineRule="auto"/>
              <w:jc w:val="both"/>
              <w:rPr>
                <w:rFonts w:ascii="Arial" w:hAnsi="Arial" w:cs="Arial"/>
                <w:sz w:val="18"/>
                <w:szCs w:val="18"/>
              </w:rPr>
            </w:pPr>
            <w:r>
              <w:rPr>
                <w:rFonts w:ascii="Arial" w:hAnsi="Arial" w:cs="Arial"/>
                <w:sz w:val="18"/>
                <w:szCs w:val="18"/>
              </w:rPr>
              <w:t>2018</w:t>
            </w:r>
          </w:p>
        </w:tc>
        <w:tc>
          <w:tcPr>
            <w:tcW w:w="3502" w:type="dxa"/>
            <w:gridSpan w:val="9"/>
            <w:noWrap/>
            <w:hideMark/>
          </w:tcPr>
          <w:p w14:paraId="11A15BFD"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C4231E" w:rsidRPr="007A77E0" w14:paraId="3283CC56" w14:textId="77777777" w:rsidTr="007A77E0">
        <w:trPr>
          <w:trHeight w:val="300"/>
        </w:trPr>
        <w:tc>
          <w:tcPr>
            <w:tcW w:w="540" w:type="dxa"/>
            <w:noWrap/>
            <w:hideMark/>
          </w:tcPr>
          <w:p w14:paraId="5FEDBE21"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540" w:type="dxa"/>
            <w:gridSpan w:val="28"/>
            <w:noWrap/>
            <w:hideMark/>
          </w:tcPr>
          <w:p w14:paraId="19472792" w14:textId="77777777" w:rsidR="007A77E0" w:rsidRDefault="007A77E0" w:rsidP="00C4231E">
            <w:pPr>
              <w:spacing w:after="0" w:line="240" w:lineRule="auto"/>
              <w:jc w:val="both"/>
              <w:rPr>
                <w:rFonts w:ascii="Arial" w:hAnsi="Arial" w:cs="Arial"/>
                <w:b/>
                <w:sz w:val="18"/>
                <w:szCs w:val="18"/>
              </w:rPr>
            </w:pPr>
          </w:p>
          <w:p w14:paraId="3EA3F1E6" w14:textId="77777777" w:rsidR="00C4231E" w:rsidRPr="007A77E0" w:rsidRDefault="00C4231E" w:rsidP="00C4231E">
            <w:pPr>
              <w:spacing w:after="0" w:line="240" w:lineRule="auto"/>
              <w:jc w:val="both"/>
              <w:rPr>
                <w:rFonts w:ascii="Arial" w:hAnsi="Arial" w:cs="Arial"/>
                <w:b/>
                <w:sz w:val="18"/>
                <w:szCs w:val="18"/>
              </w:rPr>
            </w:pPr>
            <w:r w:rsidRPr="007A77E0">
              <w:rPr>
                <w:rFonts w:ascii="Arial" w:hAnsi="Arial" w:cs="Arial"/>
                <w:b/>
                <w:sz w:val="18"/>
                <w:szCs w:val="18"/>
              </w:rPr>
              <w:t>NOMBRE(S) DE QUIEN(ES) REALIZA(N) EL DIAGNOSTICO</w:t>
            </w:r>
          </w:p>
        </w:tc>
      </w:tr>
      <w:tr w:rsidR="00C4231E" w:rsidRPr="007A77E0" w14:paraId="46E6FAB5" w14:textId="77777777" w:rsidTr="007A77E0">
        <w:trPr>
          <w:trHeight w:val="300"/>
        </w:trPr>
        <w:tc>
          <w:tcPr>
            <w:tcW w:w="540" w:type="dxa"/>
            <w:noWrap/>
            <w:hideMark/>
          </w:tcPr>
          <w:p w14:paraId="0542D989"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540" w:type="dxa"/>
            <w:gridSpan w:val="28"/>
            <w:noWrap/>
            <w:hideMark/>
          </w:tcPr>
          <w:p w14:paraId="4C955E15" w14:textId="77777777" w:rsidR="007A77E0" w:rsidRDefault="007A77E0" w:rsidP="00C4231E">
            <w:pPr>
              <w:spacing w:after="0" w:line="240" w:lineRule="auto"/>
              <w:jc w:val="both"/>
              <w:rPr>
                <w:rFonts w:ascii="Arial" w:hAnsi="Arial" w:cs="Arial"/>
                <w:sz w:val="18"/>
                <w:szCs w:val="18"/>
              </w:rPr>
            </w:pPr>
          </w:p>
          <w:p w14:paraId="70A00B86" w14:textId="482963F4" w:rsidR="00C4231E" w:rsidRPr="007A77E0" w:rsidRDefault="00A301B8" w:rsidP="00C4231E">
            <w:pPr>
              <w:spacing w:after="0" w:line="240" w:lineRule="auto"/>
              <w:jc w:val="both"/>
              <w:rPr>
                <w:rFonts w:ascii="Arial" w:hAnsi="Arial" w:cs="Arial"/>
                <w:sz w:val="18"/>
                <w:szCs w:val="18"/>
              </w:rPr>
            </w:pPr>
            <w:r>
              <w:rPr>
                <w:rFonts w:ascii="Arial" w:hAnsi="Arial" w:cs="Arial"/>
                <w:sz w:val="18"/>
                <w:szCs w:val="18"/>
              </w:rPr>
              <w:t>1. MARIA DELCARMEN GARCIA</w:t>
            </w:r>
          </w:p>
        </w:tc>
      </w:tr>
      <w:tr w:rsidR="00C4231E" w:rsidRPr="007A77E0" w14:paraId="021FA854" w14:textId="77777777" w:rsidTr="007A77E0">
        <w:trPr>
          <w:trHeight w:val="300"/>
        </w:trPr>
        <w:tc>
          <w:tcPr>
            <w:tcW w:w="540" w:type="dxa"/>
            <w:noWrap/>
            <w:hideMark/>
          </w:tcPr>
          <w:p w14:paraId="696D1C6C"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540" w:type="dxa"/>
            <w:gridSpan w:val="28"/>
            <w:noWrap/>
            <w:hideMark/>
          </w:tcPr>
          <w:p w14:paraId="67C0053A" w14:textId="77777777" w:rsidR="007A77E0" w:rsidRDefault="007A77E0" w:rsidP="00C4231E">
            <w:pPr>
              <w:spacing w:after="0" w:line="240" w:lineRule="auto"/>
              <w:jc w:val="both"/>
              <w:rPr>
                <w:rFonts w:ascii="Arial" w:hAnsi="Arial" w:cs="Arial"/>
                <w:sz w:val="18"/>
                <w:szCs w:val="18"/>
              </w:rPr>
            </w:pPr>
          </w:p>
          <w:p w14:paraId="19E85C0A" w14:textId="38904432" w:rsidR="00C4231E" w:rsidRPr="007A77E0" w:rsidRDefault="007A77E0" w:rsidP="00C4231E">
            <w:pPr>
              <w:spacing w:after="0" w:line="240" w:lineRule="auto"/>
              <w:jc w:val="both"/>
              <w:rPr>
                <w:rFonts w:ascii="Arial" w:hAnsi="Arial" w:cs="Arial"/>
                <w:sz w:val="18"/>
                <w:szCs w:val="18"/>
              </w:rPr>
            </w:pPr>
            <w:r w:rsidRPr="007A77E0">
              <w:rPr>
                <w:rFonts w:ascii="Arial" w:hAnsi="Arial" w:cs="Arial"/>
                <w:sz w:val="18"/>
                <w:szCs w:val="18"/>
              </w:rPr>
              <w:t>2</w:t>
            </w:r>
            <w:r w:rsidR="00C4231E" w:rsidRPr="007A77E0">
              <w:rPr>
                <w:rFonts w:ascii="Arial" w:hAnsi="Arial" w:cs="Arial"/>
                <w:sz w:val="18"/>
                <w:szCs w:val="18"/>
              </w:rPr>
              <w:t>. OMAR EMILIO BARRAGAN ALFARO</w:t>
            </w:r>
          </w:p>
        </w:tc>
      </w:tr>
      <w:tr w:rsidR="00C4231E" w:rsidRPr="007A77E0" w14:paraId="1ED7D718" w14:textId="77777777" w:rsidTr="007A77E0">
        <w:trPr>
          <w:trHeight w:val="319"/>
        </w:trPr>
        <w:tc>
          <w:tcPr>
            <w:tcW w:w="540" w:type="dxa"/>
            <w:noWrap/>
            <w:hideMark/>
          </w:tcPr>
          <w:p w14:paraId="438BDD92" w14:textId="77777777" w:rsidR="007A77E0" w:rsidRDefault="007A77E0" w:rsidP="00C4231E">
            <w:pPr>
              <w:spacing w:after="0" w:line="240" w:lineRule="auto"/>
              <w:jc w:val="both"/>
              <w:rPr>
                <w:rFonts w:ascii="Arial" w:hAnsi="Arial" w:cs="Arial"/>
                <w:sz w:val="18"/>
                <w:szCs w:val="18"/>
              </w:rPr>
            </w:pPr>
          </w:p>
          <w:p w14:paraId="138956F1"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1</w:t>
            </w:r>
          </w:p>
        </w:tc>
        <w:tc>
          <w:tcPr>
            <w:tcW w:w="9540" w:type="dxa"/>
            <w:gridSpan w:val="28"/>
            <w:noWrap/>
            <w:hideMark/>
          </w:tcPr>
          <w:p w14:paraId="41F08785" w14:textId="77777777" w:rsidR="007A77E0" w:rsidRDefault="007A77E0" w:rsidP="00C4231E">
            <w:pPr>
              <w:spacing w:after="0" w:line="240" w:lineRule="auto"/>
              <w:jc w:val="both"/>
              <w:rPr>
                <w:rFonts w:ascii="Arial" w:hAnsi="Arial" w:cs="Arial"/>
                <w:b/>
                <w:sz w:val="18"/>
                <w:szCs w:val="18"/>
              </w:rPr>
            </w:pPr>
          </w:p>
          <w:p w14:paraId="16D9066A" w14:textId="77777777" w:rsidR="00C4231E" w:rsidRPr="007A77E0" w:rsidRDefault="00C4231E" w:rsidP="00C4231E">
            <w:pPr>
              <w:spacing w:after="0" w:line="240" w:lineRule="auto"/>
              <w:jc w:val="both"/>
              <w:rPr>
                <w:rFonts w:ascii="Arial" w:hAnsi="Arial" w:cs="Arial"/>
                <w:b/>
                <w:sz w:val="18"/>
                <w:szCs w:val="18"/>
              </w:rPr>
            </w:pPr>
            <w:r w:rsidRPr="007A77E0">
              <w:rPr>
                <w:rFonts w:ascii="Arial" w:hAnsi="Arial" w:cs="Arial"/>
                <w:b/>
                <w:sz w:val="18"/>
                <w:szCs w:val="18"/>
              </w:rPr>
              <w:t>DATOS GENERALES DE LA EMPRESA A LA QUE PERTENECE EL ARCHIVO</w:t>
            </w:r>
          </w:p>
        </w:tc>
      </w:tr>
      <w:tr w:rsidR="007A77E0" w:rsidRPr="007A77E0" w14:paraId="560C3A86" w14:textId="77777777" w:rsidTr="007A77E0">
        <w:trPr>
          <w:trHeight w:val="300"/>
        </w:trPr>
        <w:tc>
          <w:tcPr>
            <w:tcW w:w="540" w:type="dxa"/>
            <w:noWrap/>
            <w:hideMark/>
          </w:tcPr>
          <w:p w14:paraId="59636B3D"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1.1</w:t>
            </w:r>
          </w:p>
        </w:tc>
        <w:tc>
          <w:tcPr>
            <w:tcW w:w="3483" w:type="dxa"/>
            <w:gridSpan w:val="10"/>
            <w:noWrap/>
            <w:hideMark/>
          </w:tcPr>
          <w:p w14:paraId="7FD43549" w14:textId="77777777" w:rsidR="007A77E0" w:rsidRDefault="007A77E0" w:rsidP="00C4231E">
            <w:pPr>
              <w:spacing w:after="0" w:line="240" w:lineRule="auto"/>
              <w:jc w:val="both"/>
              <w:rPr>
                <w:rFonts w:ascii="Arial" w:hAnsi="Arial" w:cs="Arial"/>
                <w:sz w:val="18"/>
                <w:szCs w:val="18"/>
              </w:rPr>
            </w:pPr>
          </w:p>
          <w:p w14:paraId="5615F3DA"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Nombre razón social:</w:t>
            </w:r>
          </w:p>
        </w:tc>
        <w:tc>
          <w:tcPr>
            <w:tcW w:w="6057" w:type="dxa"/>
            <w:gridSpan w:val="18"/>
            <w:noWrap/>
            <w:hideMark/>
          </w:tcPr>
          <w:p w14:paraId="5E7D167A" w14:textId="77777777" w:rsidR="007A77E0" w:rsidRDefault="007A77E0" w:rsidP="00C4231E">
            <w:pPr>
              <w:spacing w:after="0" w:line="240" w:lineRule="auto"/>
              <w:jc w:val="both"/>
              <w:rPr>
                <w:rFonts w:ascii="Arial" w:hAnsi="Arial" w:cs="Arial"/>
                <w:sz w:val="18"/>
                <w:szCs w:val="18"/>
              </w:rPr>
            </w:pPr>
          </w:p>
          <w:p w14:paraId="2338D33B"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xml:space="preserve">CAMARA DE COMERCIO DE FACATATIVA </w:t>
            </w:r>
          </w:p>
        </w:tc>
      </w:tr>
      <w:tr w:rsidR="007A77E0" w:rsidRPr="007A77E0" w14:paraId="29E1DAAD" w14:textId="77777777" w:rsidTr="007A77E0">
        <w:trPr>
          <w:trHeight w:val="300"/>
        </w:trPr>
        <w:tc>
          <w:tcPr>
            <w:tcW w:w="540" w:type="dxa"/>
            <w:noWrap/>
            <w:hideMark/>
          </w:tcPr>
          <w:p w14:paraId="2E2E1A72"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1.2</w:t>
            </w:r>
          </w:p>
        </w:tc>
        <w:tc>
          <w:tcPr>
            <w:tcW w:w="3483" w:type="dxa"/>
            <w:gridSpan w:val="10"/>
            <w:noWrap/>
            <w:hideMark/>
          </w:tcPr>
          <w:p w14:paraId="0B0D321A" w14:textId="77777777" w:rsidR="007A77E0" w:rsidRDefault="007A77E0" w:rsidP="00C4231E">
            <w:pPr>
              <w:spacing w:after="0" w:line="240" w:lineRule="auto"/>
              <w:jc w:val="both"/>
              <w:rPr>
                <w:rFonts w:ascii="Arial" w:hAnsi="Arial" w:cs="Arial"/>
                <w:sz w:val="18"/>
                <w:szCs w:val="18"/>
              </w:rPr>
            </w:pPr>
          </w:p>
          <w:p w14:paraId="39B9533E"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Fecha de creación de la empresa:</w:t>
            </w:r>
          </w:p>
        </w:tc>
        <w:tc>
          <w:tcPr>
            <w:tcW w:w="1100" w:type="dxa"/>
            <w:gridSpan w:val="3"/>
            <w:noWrap/>
            <w:hideMark/>
          </w:tcPr>
          <w:p w14:paraId="1447B73C" w14:textId="77777777" w:rsidR="007A77E0" w:rsidRDefault="007A77E0" w:rsidP="00C4231E">
            <w:pPr>
              <w:spacing w:after="0" w:line="240" w:lineRule="auto"/>
              <w:jc w:val="both"/>
              <w:rPr>
                <w:rFonts w:ascii="Arial" w:hAnsi="Arial" w:cs="Arial"/>
                <w:sz w:val="18"/>
                <w:szCs w:val="18"/>
              </w:rPr>
            </w:pPr>
          </w:p>
          <w:p w14:paraId="15BB4479"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24</w:t>
            </w:r>
          </w:p>
        </w:tc>
        <w:tc>
          <w:tcPr>
            <w:tcW w:w="664" w:type="dxa"/>
            <w:gridSpan w:val="3"/>
            <w:noWrap/>
            <w:hideMark/>
          </w:tcPr>
          <w:p w14:paraId="1E4D3D95" w14:textId="77777777" w:rsidR="007A77E0" w:rsidRDefault="007A77E0" w:rsidP="00C4231E">
            <w:pPr>
              <w:spacing w:after="0" w:line="240" w:lineRule="auto"/>
              <w:jc w:val="both"/>
              <w:rPr>
                <w:rFonts w:ascii="Arial" w:hAnsi="Arial" w:cs="Arial"/>
                <w:sz w:val="18"/>
                <w:szCs w:val="18"/>
              </w:rPr>
            </w:pPr>
          </w:p>
          <w:p w14:paraId="4C3E8C5B" w14:textId="1E702EBC" w:rsidR="00C4231E" w:rsidRPr="007A77E0" w:rsidRDefault="007A77E0" w:rsidP="00C4231E">
            <w:pPr>
              <w:spacing w:after="0" w:line="240" w:lineRule="auto"/>
              <w:jc w:val="both"/>
              <w:rPr>
                <w:rFonts w:ascii="Arial" w:hAnsi="Arial" w:cs="Arial"/>
                <w:sz w:val="18"/>
                <w:szCs w:val="18"/>
              </w:rPr>
            </w:pPr>
            <w:r w:rsidRPr="007A77E0">
              <w:rPr>
                <w:rFonts w:ascii="Arial" w:hAnsi="Arial" w:cs="Arial"/>
                <w:sz w:val="18"/>
                <w:szCs w:val="18"/>
              </w:rPr>
              <w:t>09</w:t>
            </w:r>
          </w:p>
        </w:tc>
        <w:tc>
          <w:tcPr>
            <w:tcW w:w="791" w:type="dxa"/>
            <w:gridSpan w:val="3"/>
            <w:noWrap/>
            <w:hideMark/>
          </w:tcPr>
          <w:p w14:paraId="14404D3B" w14:textId="77777777" w:rsidR="007A77E0" w:rsidRDefault="007A77E0" w:rsidP="00C4231E">
            <w:pPr>
              <w:spacing w:after="0" w:line="240" w:lineRule="auto"/>
              <w:jc w:val="both"/>
              <w:rPr>
                <w:rFonts w:ascii="Arial" w:hAnsi="Arial" w:cs="Arial"/>
                <w:sz w:val="18"/>
                <w:szCs w:val="18"/>
              </w:rPr>
            </w:pPr>
          </w:p>
          <w:p w14:paraId="169B53F5"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1984</w:t>
            </w:r>
          </w:p>
        </w:tc>
        <w:tc>
          <w:tcPr>
            <w:tcW w:w="3502" w:type="dxa"/>
            <w:gridSpan w:val="9"/>
            <w:noWrap/>
            <w:hideMark/>
          </w:tcPr>
          <w:p w14:paraId="5FF089C3"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C4231E" w:rsidRPr="007A77E0" w14:paraId="086CEA1D" w14:textId="77777777" w:rsidTr="007A77E0">
        <w:trPr>
          <w:trHeight w:val="300"/>
        </w:trPr>
        <w:tc>
          <w:tcPr>
            <w:tcW w:w="540" w:type="dxa"/>
            <w:noWrap/>
            <w:hideMark/>
          </w:tcPr>
          <w:p w14:paraId="588EFAB5"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1.3</w:t>
            </w:r>
          </w:p>
        </w:tc>
        <w:tc>
          <w:tcPr>
            <w:tcW w:w="9540" w:type="dxa"/>
            <w:gridSpan w:val="28"/>
            <w:noWrap/>
            <w:hideMark/>
          </w:tcPr>
          <w:p w14:paraId="77D427CE" w14:textId="77777777" w:rsidR="007A77E0" w:rsidRDefault="007A77E0" w:rsidP="00C4231E">
            <w:pPr>
              <w:spacing w:after="0" w:line="240" w:lineRule="auto"/>
              <w:jc w:val="both"/>
              <w:rPr>
                <w:rFonts w:ascii="Arial" w:hAnsi="Arial" w:cs="Arial"/>
                <w:sz w:val="18"/>
                <w:szCs w:val="18"/>
              </w:rPr>
            </w:pPr>
          </w:p>
          <w:p w14:paraId="0034E61F"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Tipo de sociedad:</w:t>
            </w:r>
          </w:p>
        </w:tc>
      </w:tr>
      <w:tr w:rsidR="007A77E0" w:rsidRPr="007A77E0" w14:paraId="0547EABE" w14:textId="77777777" w:rsidTr="007A77E0">
        <w:trPr>
          <w:trHeight w:val="1060"/>
        </w:trPr>
        <w:tc>
          <w:tcPr>
            <w:tcW w:w="540" w:type="dxa"/>
            <w:noWrap/>
            <w:hideMark/>
          </w:tcPr>
          <w:p w14:paraId="555E0C83"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14" w:type="dxa"/>
            <w:gridSpan w:val="3"/>
            <w:hideMark/>
          </w:tcPr>
          <w:p w14:paraId="01DF8A95" w14:textId="77777777" w:rsidR="007A77E0" w:rsidRDefault="007A77E0" w:rsidP="00C4231E">
            <w:pPr>
              <w:spacing w:after="0" w:line="240" w:lineRule="auto"/>
              <w:jc w:val="both"/>
              <w:rPr>
                <w:rFonts w:ascii="Arial" w:hAnsi="Arial" w:cs="Arial"/>
                <w:sz w:val="18"/>
                <w:szCs w:val="18"/>
              </w:rPr>
            </w:pPr>
          </w:p>
          <w:p w14:paraId="1412EBBA"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Sociedad Anónima (S.A)</w:t>
            </w:r>
          </w:p>
        </w:tc>
        <w:tc>
          <w:tcPr>
            <w:tcW w:w="1385" w:type="dxa"/>
            <w:gridSpan w:val="4"/>
            <w:hideMark/>
          </w:tcPr>
          <w:p w14:paraId="48722F56" w14:textId="77777777" w:rsidR="007A77E0" w:rsidRDefault="007A77E0" w:rsidP="00C4231E">
            <w:pPr>
              <w:spacing w:after="0" w:line="240" w:lineRule="auto"/>
              <w:jc w:val="both"/>
              <w:rPr>
                <w:rFonts w:ascii="Arial" w:hAnsi="Arial" w:cs="Arial"/>
                <w:sz w:val="18"/>
                <w:szCs w:val="18"/>
              </w:rPr>
            </w:pPr>
          </w:p>
          <w:p w14:paraId="34EA0993"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Sociedad por acciones simplificadas (S.A.S)</w:t>
            </w:r>
          </w:p>
        </w:tc>
        <w:tc>
          <w:tcPr>
            <w:tcW w:w="2084" w:type="dxa"/>
            <w:gridSpan w:val="6"/>
            <w:hideMark/>
          </w:tcPr>
          <w:p w14:paraId="452F7397" w14:textId="77777777" w:rsidR="007A77E0" w:rsidRDefault="007A77E0" w:rsidP="00C4231E">
            <w:pPr>
              <w:spacing w:after="0" w:line="240" w:lineRule="auto"/>
              <w:jc w:val="both"/>
              <w:rPr>
                <w:rFonts w:ascii="Arial" w:hAnsi="Arial" w:cs="Arial"/>
                <w:sz w:val="18"/>
                <w:szCs w:val="18"/>
              </w:rPr>
            </w:pPr>
          </w:p>
          <w:p w14:paraId="117E1F6D"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Sociedad de Responsabilidad Limitada (LTDA)</w:t>
            </w:r>
          </w:p>
        </w:tc>
        <w:tc>
          <w:tcPr>
            <w:tcW w:w="1455" w:type="dxa"/>
            <w:gridSpan w:val="6"/>
            <w:hideMark/>
          </w:tcPr>
          <w:p w14:paraId="654FE5CA" w14:textId="77777777" w:rsidR="007A77E0" w:rsidRDefault="007A77E0" w:rsidP="00C4231E">
            <w:pPr>
              <w:spacing w:after="0" w:line="240" w:lineRule="auto"/>
              <w:jc w:val="both"/>
              <w:rPr>
                <w:rFonts w:ascii="Arial" w:hAnsi="Arial" w:cs="Arial"/>
                <w:sz w:val="18"/>
                <w:szCs w:val="18"/>
              </w:rPr>
            </w:pPr>
          </w:p>
          <w:p w14:paraId="2E8855F7"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Sociedad comanditaria Simple o por Acciones</w:t>
            </w:r>
          </w:p>
        </w:tc>
        <w:tc>
          <w:tcPr>
            <w:tcW w:w="1975" w:type="dxa"/>
            <w:gridSpan w:val="5"/>
            <w:hideMark/>
          </w:tcPr>
          <w:p w14:paraId="2107F417" w14:textId="77777777" w:rsidR="007A77E0" w:rsidRDefault="007A77E0" w:rsidP="00C4231E">
            <w:pPr>
              <w:spacing w:after="0" w:line="240" w:lineRule="auto"/>
              <w:jc w:val="both"/>
              <w:rPr>
                <w:rFonts w:ascii="Arial" w:hAnsi="Arial" w:cs="Arial"/>
                <w:sz w:val="18"/>
                <w:szCs w:val="18"/>
              </w:rPr>
            </w:pPr>
          </w:p>
          <w:p w14:paraId="492BD020" w14:textId="77777777" w:rsidR="007A77E0" w:rsidRDefault="007A77E0" w:rsidP="00C4231E">
            <w:pPr>
              <w:spacing w:after="0" w:line="240" w:lineRule="auto"/>
              <w:jc w:val="both"/>
              <w:rPr>
                <w:rFonts w:ascii="Arial" w:hAnsi="Arial" w:cs="Arial"/>
                <w:sz w:val="18"/>
                <w:szCs w:val="18"/>
              </w:rPr>
            </w:pPr>
          </w:p>
          <w:p w14:paraId="3F56B581"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Sociedad colectiva</w:t>
            </w:r>
          </w:p>
        </w:tc>
        <w:tc>
          <w:tcPr>
            <w:tcW w:w="1527" w:type="dxa"/>
            <w:gridSpan w:val="4"/>
            <w:hideMark/>
          </w:tcPr>
          <w:p w14:paraId="30DC3730" w14:textId="77777777" w:rsidR="007A77E0" w:rsidRDefault="007A77E0" w:rsidP="00C4231E">
            <w:pPr>
              <w:spacing w:after="0" w:line="240" w:lineRule="auto"/>
              <w:jc w:val="both"/>
              <w:rPr>
                <w:rFonts w:ascii="Arial" w:hAnsi="Arial" w:cs="Arial"/>
                <w:sz w:val="18"/>
                <w:szCs w:val="18"/>
              </w:rPr>
            </w:pPr>
          </w:p>
          <w:p w14:paraId="0B3E04EE" w14:textId="77777777" w:rsidR="007A77E0" w:rsidRDefault="007A77E0" w:rsidP="00C4231E">
            <w:pPr>
              <w:spacing w:after="0" w:line="240" w:lineRule="auto"/>
              <w:jc w:val="both"/>
              <w:rPr>
                <w:rFonts w:ascii="Arial" w:hAnsi="Arial" w:cs="Arial"/>
                <w:sz w:val="18"/>
                <w:szCs w:val="18"/>
              </w:rPr>
            </w:pPr>
          </w:p>
          <w:p w14:paraId="7C7DE85B" w14:textId="178317F0"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xml:space="preserve">Sociedad sin </w:t>
            </w:r>
            <w:r w:rsidR="007A77E0" w:rsidRPr="007A77E0">
              <w:rPr>
                <w:rFonts w:ascii="Arial" w:hAnsi="Arial" w:cs="Arial"/>
                <w:sz w:val="18"/>
                <w:szCs w:val="18"/>
              </w:rPr>
              <w:t>ánimo</w:t>
            </w:r>
            <w:r w:rsidRPr="007A77E0">
              <w:rPr>
                <w:rFonts w:ascii="Arial" w:hAnsi="Arial" w:cs="Arial"/>
                <w:sz w:val="18"/>
                <w:szCs w:val="18"/>
              </w:rPr>
              <w:t xml:space="preserve"> de lucro</w:t>
            </w:r>
          </w:p>
        </w:tc>
      </w:tr>
      <w:tr w:rsidR="007A77E0" w:rsidRPr="007A77E0" w14:paraId="2EF937CE" w14:textId="77777777" w:rsidTr="007A77E0">
        <w:trPr>
          <w:trHeight w:val="300"/>
        </w:trPr>
        <w:tc>
          <w:tcPr>
            <w:tcW w:w="540" w:type="dxa"/>
            <w:noWrap/>
            <w:hideMark/>
          </w:tcPr>
          <w:p w14:paraId="33051BEB"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14" w:type="dxa"/>
            <w:gridSpan w:val="3"/>
            <w:hideMark/>
          </w:tcPr>
          <w:p w14:paraId="660CD63E"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385" w:type="dxa"/>
            <w:gridSpan w:val="4"/>
            <w:hideMark/>
          </w:tcPr>
          <w:p w14:paraId="1583FA7E"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084" w:type="dxa"/>
            <w:gridSpan w:val="6"/>
            <w:hideMark/>
          </w:tcPr>
          <w:p w14:paraId="032D71D1"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455" w:type="dxa"/>
            <w:gridSpan w:val="6"/>
            <w:hideMark/>
          </w:tcPr>
          <w:p w14:paraId="017421B1"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975" w:type="dxa"/>
            <w:gridSpan w:val="5"/>
            <w:hideMark/>
          </w:tcPr>
          <w:p w14:paraId="5F3D30B5"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527" w:type="dxa"/>
            <w:gridSpan w:val="4"/>
            <w:hideMark/>
          </w:tcPr>
          <w:p w14:paraId="49828370"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X</w:t>
            </w:r>
          </w:p>
        </w:tc>
      </w:tr>
      <w:tr w:rsidR="007A77E0" w:rsidRPr="007A77E0" w14:paraId="43DE3D6D" w14:textId="77777777" w:rsidTr="007A77E0">
        <w:trPr>
          <w:trHeight w:val="300"/>
        </w:trPr>
        <w:tc>
          <w:tcPr>
            <w:tcW w:w="540" w:type="dxa"/>
            <w:noWrap/>
            <w:hideMark/>
          </w:tcPr>
          <w:p w14:paraId="29DEA4B1"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1.4</w:t>
            </w:r>
          </w:p>
        </w:tc>
        <w:tc>
          <w:tcPr>
            <w:tcW w:w="3483" w:type="dxa"/>
            <w:gridSpan w:val="10"/>
            <w:noWrap/>
            <w:hideMark/>
          </w:tcPr>
          <w:p w14:paraId="5D60DF62"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Sector de la economía al cual pertenece:</w:t>
            </w:r>
          </w:p>
        </w:tc>
        <w:tc>
          <w:tcPr>
            <w:tcW w:w="6057" w:type="dxa"/>
            <w:gridSpan w:val="18"/>
            <w:noWrap/>
            <w:hideMark/>
          </w:tcPr>
          <w:p w14:paraId="68669E92"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C4231E" w:rsidRPr="007A77E0" w14:paraId="413A0540" w14:textId="77777777" w:rsidTr="007A77E0">
        <w:trPr>
          <w:trHeight w:val="300"/>
        </w:trPr>
        <w:tc>
          <w:tcPr>
            <w:tcW w:w="540" w:type="dxa"/>
            <w:noWrap/>
            <w:hideMark/>
          </w:tcPr>
          <w:p w14:paraId="3FE75823"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1.5</w:t>
            </w:r>
          </w:p>
        </w:tc>
        <w:tc>
          <w:tcPr>
            <w:tcW w:w="9540" w:type="dxa"/>
            <w:gridSpan w:val="28"/>
            <w:noWrap/>
            <w:hideMark/>
          </w:tcPr>
          <w:p w14:paraId="292D12E1"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Carácter de la empresa:</w:t>
            </w:r>
          </w:p>
        </w:tc>
      </w:tr>
      <w:tr w:rsidR="007A77E0" w:rsidRPr="007A77E0" w14:paraId="212E5C9F" w14:textId="77777777" w:rsidTr="007A77E0">
        <w:trPr>
          <w:trHeight w:val="600"/>
        </w:trPr>
        <w:tc>
          <w:tcPr>
            <w:tcW w:w="540" w:type="dxa"/>
            <w:noWrap/>
            <w:hideMark/>
          </w:tcPr>
          <w:p w14:paraId="69E834F9"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14" w:type="dxa"/>
            <w:gridSpan w:val="3"/>
            <w:hideMark/>
          </w:tcPr>
          <w:p w14:paraId="0C4534AA"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Pública</w:t>
            </w:r>
          </w:p>
        </w:tc>
        <w:tc>
          <w:tcPr>
            <w:tcW w:w="1385" w:type="dxa"/>
            <w:gridSpan w:val="4"/>
            <w:hideMark/>
          </w:tcPr>
          <w:p w14:paraId="56020911"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Privada</w:t>
            </w:r>
          </w:p>
        </w:tc>
        <w:tc>
          <w:tcPr>
            <w:tcW w:w="2084" w:type="dxa"/>
            <w:gridSpan w:val="6"/>
            <w:hideMark/>
          </w:tcPr>
          <w:p w14:paraId="2722AA91"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Mixta</w:t>
            </w:r>
          </w:p>
        </w:tc>
        <w:tc>
          <w:tcPr>
            <w:tcW w:w="1455" w:type="dxa"/>
            <w:gridSpan w:val="6"/>
            <w:hideMark/>
          </w:tcPr>
          <w:p w14:paraId="77F64AE6"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Privada con funciones públicas</w:t>
            </w:r>
          </w:p>
        </w:tc>
        <w:tc>
          <w:tcPr>
            <w:tcW w:w="1975" w:type="dxa"/>
            <w:gridSpan w:val="5"/>
            <w:hideMark/>
          </w:tcPr>
          <w:p w14:paraId="3EA44BAC"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Privada de interés cultural</w:t>
            </w:r>
          </w:p>
        </w:tc>
        <w:tc>
          <w:tcPr>
            <w:tcW w:w="1527" w:type="dxa"/>
            <w:gridSpan w:val="4"/>
            <w:hideMark/>
          </w:tcPr>
          <w:p w14:paraId="3FF7D189"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Familiar</w:t>
            </w:r>
          </w:p>
        </w:tc>
      </w:tr>
      <w:tr w:rsidR="007A77E0" w:rsidRPr="007A77E0" w14:paraId="50DC1A9E" w14:textId="77777777" w:rsidTr="007A77E0">
        <w:trPr>
          <w:trHeight w:val="300"/>
        </w:trPr>
        <w:tc>
          <w:tcPr>
            <w:tcW w:w="540" w:type="dxa"/>
            <w:noWrap/>
            <w:hideMark/>
          </w:tcPr>
          <w:p w14:paraId="0AA4102A"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14" w:type="dxa"/>
            <w:gridSpan w:val="3"/>
            <w:hideMark/>
          </w:tcPr>
          <w:p w14:paraId="530CCAE9"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385" w:type="dxa"/>
            <w:gridSpan w:val="4"/>
            <w:hideMark/>
          </w:tcPr>
          <w:p w14:paraId="2CD13A91"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084" w:type="dxa"/>
            <w:gridSpan w:val="6"/>
            <w:noWrap/>
            <w:hideMark/>
          </w:tcPr>
          <w:p w14:paraId="71C0920F"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455" w:type="dxa"/>
            <w:gridSpan w:val="6"/>
            <w:noWrap/>
            <w:hideMark/>
          </w:tcPr>
          <w:p w14:paraId="03B02AEF"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1975" w:type="dxa"/>
            <w:gridSpan w:val="5"/>
            <w:hideMark/>
          </w:tcPr>
          <w:p w14:paraId="186BD271"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527" w:type="dxa"/>
            <w:gridSpan w:val="4"/>
            <w:hideMark/>
          </w:tcPr>
          <w:p w14:paraId="7B74F4B1"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7A77E0" w:rsidRPr="007A77E0" w14:paraId="67E6DEFD" w14:textId="77777777" w:rsidTr="007A77E0">
        <w:trPr>
          <w:trHeight w:val="300"/>
        </w:trPr>
        <w:tc>
          <w:tcPr>
            <w:tcW w:w="540" w:type="dxa"/>
            <w:noWrap/>
            <w:hideMark/>
          </w:tcPr>
          <w:p w14:paraId="26F60407"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47055835"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Otra. Cuál?</w:t>
            </w:r>
          </w:p>
        </w:tc>
        <w:tc>
          <w:tcPr>
            <w:tcW w:w="6057" w:type="dxa"/>
            <w:gridSpan w:val="18"/>
            <w:noWrap/>
            <w:hideMark/>
          </w:tcPr>
          <w:p w14:paraId="3315D706"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C4231E" w:rsidRPr="007A77E0" w14:paraId="28B70572" w14:textId="77777777" w:rsidTr="007A77E0">
        <w:trPr>
          <w:trHeight w:val="300"/>
        </w:trPr>
        <w:tc>
          <w:tcPr>
            <w:tcW w:w="540" w:type="dxa"/>
            <w:noWrap/>
            <w:hideMark/>
          </w:tcPr>
          <w:p w14:paraId="1F0579A3"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1.6</w:t>
            </w:r>
          </w:p>
        </w:tc>
        <w:tc>
          <w:tcPr>
            <w:tcW w:w="9540" w:type="dxa"/>
            <w:gridSpan w:val="28"/>
            <w:noWrap/>
            <w:hideMark/>
          </w:tcPr>
          <w:p w14:paraId="30182102"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Nivel:</w:t>
            </w:r>
          </w:p>
        </w:tc>
      </w:tr>
      <w:tr w:rsidR="007A77E0" w:rsidRPr="007A77E0" w14:paraId="39C29FE4" w14:textId="77777777" w:rsidTr="007A77E0">
        <w:trPr>
          <w:trHeight w:val="600"/>
        </w:trPr>
        <w:tc>
          <w:tcPr>
            <w:tcW w:w="540" w:type="dxa"/>
            <w:noWrap/>
            <w:hideMark/>
          </w:tcPr>
          <w:p w14:paraId="1058B757"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14" w:type="dxa"/>
            <w:gridSpan w:val="3"/>
            <w:hideMark/>
          </w:tcPr>
          <w:p w14:paraId="367E3EAD"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Nacional</w:t>
            </w:r>
          </w:p>
        </w:tc>
        <w:tc>
          <w:tcPr>
            <w:tcW w:w="1385" w:type="dxa"/>
            <w:gridSpan w:val="4"/>
            <w:hideMark/>
          </w:tcPr>
          <w:p w14:paraId="243743EC"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Departamental</w:t>
            </w:r>
          </w:p>
        </w:tc>
        <w:tc>
          <w:tcPr>
            <w:tcW w:w="2084" w:type="dxa"/>
            <w:gridSpan w:val="6"/>
            <w:hideMark/>
          </w:tcPr>
          <w:p w14:paraId="77357CBD"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Municipal</w:t>
            </w:r>
          </w:p>
        </w:tc>
        <w:tc>
          <w:tcPr>
            <w:tcW w:w="1455" w:type="dxa"/>
            <w:gridSpan w:val="6"/>
            <w:hideMark/>
          </w:tcPr>
          <w:p w14:paraId="59FF4DDA"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Distrital</w:t>
            </w:r>
          </w:p>
        </w:tc>
        <w:tc>
          <w:tcPr>
            <w:tcW w:w="1975" w:type="dxa"/>
            <w:gridSpan w:val="5"/>
            <w:hideMark/>
          </w:tcPr>
          <w:p w14:paraId="325A9351"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Extranjera</w:t>
            </w:r>
          </w:p>
        </w:tc>
        <w:tc>
          <w:tcPr>
            <w:tcW w:w="1527" w:type="dxa"/>
            <w:gridSpan w:val="4"/>
            <w:hideMark/>
          </w:tcPr>
          <w:p w14:paraId="57D24C36"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Multinacional</w:t>
            </w:r>
          </w:p>
        </w:tc>
      </w:tr>
      <w:tr w:rsidR="007A77E0" w:rsidRPr="007A77E0" w14:paraId="7318882D" w14:textId="77777777" w:rsidTr="007A77E0">
        <w:trPr>
          <w:trHeight w:val="300"/>
        </w:trPr>
        <w:tc>
          <w:tcPr>
            <w:tcW w:w="540" w:type="dxa"/>
            <w:noWrap/>
            <w:hideMark/>
          </w:tcPr>
          <w:p w14:paraId="7A7CB35C"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14" w:type="dxa"/>
            <w:gridSpan w:val="3"/>
            <w:hideMark/>
          </w:tcPr>
          <w:p w14:paraId="1CF9BFD8"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385" w:type="dxa"/>
            <w:gridSpan w:val="4"/>
            <w:noWrap/>
            <w:hideMark/>
          </w:tcPr>
          <w:p w14:paraId="344178D8"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084" w:type="dxa"/>
            <w:gridSpan w:val="6"/>
            <w:noWrap/>
            <w:hideMark/>
          </w:tcPr>
          <w:p w14:paraId="4EC5B2DC"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1455" w:type="dxa"/>
            <w:gridSpan w:val="6"/>
            <w:hideMark/>
          </w:tcPr>
          <w:p w14:paraId="116B8B33"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975" w:type="dxa"/>
            <w:gridSpan w:val="5"/>
            <w:hideMark/>
          </w:tcPr>
          <w:p w14:paraId="65C7DEDE"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527" w:type="dxa"/>
            <w:gridSpan w:val="4"/>
            <w:hideMark/>
          </w:tcPr>
          <w:p w14:paraId="3FBDE575"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7A77E0" w:rsidRPr="007A77E0" w14:paraId="64561173" w14:textId="77777777" w:rsidTr="007A77E0">
        <w:trPr>
          <w:trHeight w:val="600"/>
        </w:trPr>
        <w:tc>
          <w:tcPr>
            <w:tcW w:w="540" w:type="dxa"/>
            <w:noWrap/>
            <w:hideMark/>
          </w:tcPr>
          <w:p w14:paraId="0F2D1BEA"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1.7</w:t>
            </w:r>
          </w:p>
        </w:tc>
        <w:tc>
          <w:tcPr>
            <w:tcW w:w="3483" w:type="dxa"/>
            <w:gridSpan w:val="10"/>
            <w:noWrap/>
            <w:hideMark/>
          </w:tcPr>
          <w:p w14:paraId="50949355" w14:textId="48695D78"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xml:space="preserve">Documento o Acto Legal con </w:t>
            </w:r>
            <w:r w:rsidR="00C847EC" w:rsidRPr="007A77E0">
              <w:rPr>
                <w:rFonts w:ascii="Arial" w:hAnsi="Arial" w:cs="Arial"/>
                <w:sz w:val="18"/>
                <w:szCs w:val="18"/>
              </w:rPr>
              <w:t>él</w:t>
            </w:r>
            <w:r w:rsidRPr="007A77E0">
              <w:rPr>
                <w:rFonts w:ascii="Arial" w:hAnsi="Arial" w:cs="Arial"/>
                <w:sz w:val="18"/>
                <w:szCs w:val="18"/>
              </w:rPr>
              <w:t xml:space="preserve"> fue creada la empresa:</w:t>
            </w:r>
          </w:p>
        </w:tc>
        <w:tc>
          <w:tcPr>
            <w:tcW w:w="6057" w:type="dxa"/>
            <w:gridSpan w:val="18"/>
            <w:noWrap/>
            <w:hideMark/>
          </w:tcPr>
          <w:p w14:paraId="6EE50DFA"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Decreto 2375 DEL 24 de Septiembre de 1984</w:t>
            </w:r>
          </w:p>
        </w:tc>
      </w:tr>
      <w:tr w:rsidR="007A77E0" w:rsidRPr="007A77E0" w14:paraId="3EB8FF53" w14:textId="77777777" w:rsidTr="007A77E0">
        <w:trPr>
          <w:trHeight w:val="300"/>
        </w:trPr>
        <w:tc>
          <w:tcPr>
            <w:tcW w:w="540" w:type="dxa"/>
            <w:noWrap/>
            <w:hideMark/>
          </w:tcPr>
          <w:p w14:paraId="54E85CB1"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1.8</w:t>
            </w:r>
          </w:p>
        </w:tc>
        <w:tc>
          <w:tcPr>
            <w:tcW w:w="3483" w:type="dxa"/>
            <w:gridSpan w:val="10"/>
            <w:noWrap/>
            <w:hideMark/>
          </w:tcPr>
          <w:p w14:paraId="7138CC10"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Cantidad de Dependencias según organigrama vigente:</w:t>
            </w:r>
          </w:p>
        </w:tc>
        <w:tc>
          <w:tcPr>
            <w:tcW w:w="6057" w:type="dxa"/>
            <w:gridSpan w:val="18"/>
            <w:noWrap/>
            <w:hideMark/>
          </w:tcPr>
          <w:p w14:paraId="2AF972E2"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SIETE(7)</w:t>
            </w:r>
          </w:p>
        </w:tc>
      </w:tr>
      <w:tr w:rsidR="00C4231E" w:rsidRPr="007A77E0" w14:paraId="04396FA2" w14:textId="77777777" w:rsidTr="007A77E0">
        <w:trPr>
          <w:trHeight w:val="330"/>
        </w:trPr>
        <w:tc>
          <w:tcPr>
            <w:tcW w:w="540" w:type="dxa"/>
            <w:noWrap/>
            <w:hideMark/>
          </w:tcPr>
          <w:p w14:paraId="5A27E7F8"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1.9</w:t>
            </w:r>
          </w:p>
        </w:tc>
        <w:tc>
          <w:tcPr>
            <w:tcW w:w="9540" w:type="dxa"/>
            <w:gridSpan w:val="28"/>
            <w:noWrap/>
            <w:hideMark/>
          </w:tcPr>
          <w:p w14:paraId="47FB069C"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Misión u Objeto de la empresa:</w:t>
            </w:r>
          </w:p>
        </w:tc>
      </w:tr>
      <w:tr w:rsidR="00C4231E" w:rsidRPr="007A77E0" w14:paraId="463D616C" w14:textId="77777777" w:rsidTr="007A77E0">
        <w:trPr>
          <w:trHeight w:val="870"/>
        </w:trPr>
        <w:tc>
          <w:tcPr>
            <w:tcW w:w="540" w:type="dxa"/>
            <w:noWrap/>
            <w:hideMark/>
          </w:tcPr>
          <w:p w14:paraId="2A7C4EFA"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540" w:type="dxa"/>
            <w:gridSpan w:val="28"/>
            <w:hideMark/>
          </w:tcPr>
          <w:p w14:paraId="5F8EDB05" w14:textId="77777777" w:rsidR="007A77E0" w:rsidRDefault="007A77E0" w:rsidP="00C4231E">
            <w:pPr>
              <w:spacing w:after="0" w:line="240" w:lineRule="auto"/>
              <w:jc w:val="both"/>
              <w:rPr>
                <w:rFonts w:ascii="Arial" w:hAnsi="Arial" w:cs="Arial"/>
                <w:sz w:val="18"/>
                <w:szCs w:val="18"/>
              </w:rPr>
            </w:pPr>
          </w:p>
          <w:p w14:paraId="7DEE9E57" w14:textId="20DA4176"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xml:space="preserve">Somos una Entidad privada sin </w:t>
            </w:r>
            <w:r w:rsidR="00C847EC" w:rsidRPr="007A77E0">
              <w:rPr>
                <w:rFonts w:ascii="Arial" w:hAnsi="Arial" w:cs="Arial"/>
                <w:sz w:val="18"/>
                <w:szCs w:val="18"/>
              </w:rPr>
              <w:t>ánimo</w:t>
            </w:r>
            <w:r w:rsidRPr="007A77E0">
              <w:rPr>
                <w:rFonts w:ascii="Arial" w:hAnsi="Arial" w:cs="Arial"/>
                <w:sz w:val="18"/>
                <w:szCs w:val="18"/>
              </w:rPr>
              <w:t xml:space="preserve"> de lucro que promueve el desarrollo sostenible y la competitividad del Noroccidente de </w:t>
            </w:r>
            <w:r w:rsidR="00C847EC" w:rsidRPr="007A77E0">
              <w:rPr>
                <w:rFonts w:ascii="Arial" w:hAnsi="Arial" w:cs="Arial"/>
                <w:sz w:val="18"/>
                <w:szCs w:val="18"/>
              </w:rPr>
              <w:t>Cundinamarca</w:t>
            </w:r>
            <w:r w:rsidRPr="007A77E0">
              <w:rPr>
                <w:rFonts w:ascii="Arial" w:hAnsi="Arial" w:cs="Arial"/>
                <w:sz w:val="18"/>
                <w:szCs w:val="18"/>
              </w:rPr>
              <w:t xml:space="preserve">, prestando servicios de alto valor para los </w:t>
            </w:r>
            <w:r w:rsidR="00C847EC" w:rsidRPr="007A77E0">
              <w:rPr>
                <w:rFonts w:ascii="Arial" w:hAnsi="Arial" w:cs="Arial"/>
                <w:sz w:val="18"/>
                <w:szCs w:val="18"/>
              </w:rPr>
              <w:t>Empresarios, los</w:t>
            </w:r>
            <w:r w:rsidRPr="007A77E0">
              <w:rPr>
                <w:rFonts w:ascii="Arial" w:hAnsi="Arial" w:cs="Arial"/>
                <w:sz w:val="18"/>
                <w:szCs w:val="18"/>
              </w:rPr>
              <w:t xml:space="preserve"> inversionistas y el Estado.</w:t>
            </w:r>
          </w:p>
        </w:tc>
      </w:tr>
      <w:tr w:rsidR="00C4231E" w:rsidRPr="007A77E0" w14:paraId="0561659B" w14:textId="77777777" w:rsidTr="007A77E0">
        <w:trPr>
          <w:trHeight w:val="300"/>
        </w:trPr>
        <w:tc>
          <w:tcPr>
            <w:tcW w:w="540" w:type="dxa"/>
            <w:noWrap/>
            <w:hideMark/>
          </w:tcPr>
          <w:p w14:paraId="3BCF42C7"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1.1</w:t>
            </w:r>
            <w:r w:rsidRPr="007A77E0">
              <w:rPr>
                <w:rFonts w:ascii="Arial" w:hAnsi="Arial" w:cs="Arial"/>
                <w:sz w:val="18"/>
                <w:szCs w:val="18"/>
              </w:rPr>
              <w:lastRenderedPageBreak/>
              <w:t>0</w:t>
            </w:r>
          </w:p>
        </w:tc>
        <w:tc>
          <w:tcPr>
            <w:tcW w:w="9540" w:type="dxa"/>
            <w:gridSpan w:val="28"/>
            <w:noWrap/>
            <w:hideMark/>
          </w:tcPr>
          <w:p w14:paraId="0675346C" w14:textId="77777777" w:rsidR="007A77E0" w:rsidRDefault="007A77E0" w:rsidP="00C4231E">
            <w:pPr>
              <w:spacing w:after="0" w:line="240" w:lineRule="auto"/>
              <w:jc w:val="both"/>
              <w:rPr>
                <w:rFonts w:ascii="Arial" w:hAnsi="Arial" w:cs="Arial"/>
                <w:sz w:val="18"/>
                <w:szCs w:val="18"/>
              </w:rPr>
            </w:pPr>
          </w:p>
          <w:p w14:paraId="19419E44"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lastRenderedPageBreak/>
              <w:t>Entes que controlan o regulan la empresa:</w:t>
            </w:r>
          </w:p>
        </w:tc>
      </w:tr>
      <w:tr w:rsidR="00C4231E" w:rsidRPr="007A77E0" w14:paraId="760C48B5" w14:textId="77777777" w:rsidTr="007A77E0">
        <w:trPr>
          <w:trHeight w:val="300"/>
        </w:trPr>
        <w:tc>
          <w:tcPr>
            <w:tcW w:w="540" w:type="dxa"/>
            <w:noWrap/>
            <w:hideMark/>
          </w:tcPr>
          <w:p w14:paraId="0483A90E"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lastRenderedPageBreak/>
              <w:t> </w:t>
            </w:r>
          </w:p>
        </w:tc>
        <w:tc>
          <w:tcPr>
            <w:tcW w:w="9540" w:type="dxa"/>
            <w:gridSpan w:val="28"/>
            <w:noWrap/>
            <w:hideMark/>
          </w:tcPr>
          <w:p w14:paraId="49F924F9"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1 .Superintendencia de industria y comercio</w:t>
            </w:r>
          </w:p>
        </w:tc>
      </w:tr>
      <w:tr w:rsidR="00C4231E" w:rsidRPr="007A77E0" w14:paraId="682C3F23" w14:textId="77777777" w:rsidTr="007A77E0">
        <w:trPr>
          <w:trHeight w:val="300"/>
        </w:trPr>
        <w:tc>
          <w:tcPr>
            <w:tcW w:w="540" w:type="dxa"/>
            <w:noWrap/>
            <w:hideMark/>
          </w:tcPr>
          <w:p w14:paraId="504E494E"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540" w:type="dxa"/>
            <w:gridSpan w:val="28"/>
            <w:noWrap/>
            <w:hideMark/>
          </w:tcPr>
          <w:p w14:paraId="665F116C"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2. Confecamaras</w:t>
            </w:r>
          </w:p>
        </w:tc>
      </w:tr>
      <w:tr w:rsidR="00C4231E" w:rsidRPr="007A77E0" w14:paraId="6E040A81" w14:textId="77777777" w:rsidTr="007A77E0">
        <w:trPr>
          <w:trHeight w:val="300"/>
        </w:trPr>
        <w:tc>
          <w:tcPr>
            <w:tcW w:w="540" w:type="dxa"/>
            <w:noWrap/>
            <w:hideMark/>
          </w:tcPr>
          <w:p w14:paraId="047F18EE"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540" w:type="dxa"/>
            <w:gridSpan w:val="28"/>
            <w:noWrap/>
            <w:hideMark/>
          </w:tcPr>
          <w:p w14:paraId="1AEC1591" w14:textId="6C605DE2"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xml:space="preserve">3. </w:t>
            </w:r>
            <w:r w:rsidR="00C847EC" w:rsidRPr="007A77E0">
              <w:rPr>
                <w:rFonts w:ascii="Arial" w:hAnsi="Arial" w:cs="Arial"/>
                <w:sz w:val="18"/>
                <w:szCs w:val="18"/>
              </w:rPr>
              <w:t>Contraloría</w:t>
            </w:r>
            <w:r w:rsidRPr="007A77E0">
              <w:rPr>
                <w:rFonts w:ascii="Arial" w:hAnsi="Arial" w:cs="Arial"/>
                <w:sz w:val="18"/>
                <w:szCs w:val="18"/>
              </w:rPr>
              <w:t xml:space="preserve"> General de la </w:t>
            </w:r>
            <w:r w:rsidR="00C847EC" w:rsidRPr="007A77E0">
              <w:rPr>
                <w:rFonts w:ascii="Arial" w:hAnsi="Arial" w:cs="Arial"/>
                <w:sz w:val="18"/>
                <w:szCs w:val="18"/>
              </w:rPr>
              <w:t>Nación</w:t>
            </w:r>
          </w:p>
        </w:tc>
      </w:tr>
      <w:tr w:rsidR="00C4231E" w:rsidRPr="007A77E0" w14:paraId="2CC192CB" w14:textId="77777777" w:rsidTr="007A77E0">
        <w:trPr>
          <w:trHeight w:val="300"/>
        </w:trPr>
        <w:tc>
          <w:tcPr>
            <w:tcW w:w="540" w:type="dxa"/>
            <w:noWrap/>
            <w:hideMark/>
          </w:tcPr>
          <w:p w14:paraId="2C13E4DC"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540" w:type="dxa"/>
            <w:gridSpan w:val="28"/>
            <w:noWrap/>
            <w:hideMark/>
          </w:tcPr>
          <w:p w14:paraId="123F9847"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4. Ministerio de Interior y  Justicia</w:t>
            </w:r>
          </w:p>
        </w:tc>
      </w:tr>
      <w:tr w:rsidR="00C4231E" w:rsidRPr="007A77E0" w14:paraId="52CA5D3E" w14:textId="77777777" w:rsidTr="007A77E0">
        <w:trPr>
          <w:trHeight w:val="300"/>
        </w:trPr>
        <w:tc>
          <w:tcPr>
            <w:tcW w:w="540" w:type="dxa"/>
            <w:noWrap/>
            <w:hideMark/>
          </w:tcPr>
          <w:p w14:paraId="255C719E" w14:textId="77777777" w:rsidR="007A77E0" w:rsidRDefault="007A77E0" w:rsidP="00C4231E">
            <w:pPr>
              <w:spacing w:after="0" w:line="240" w:lineRule="auto"/>
              <w:jc w:val="both"/>
              <w:rPr>
                <w:rFonts w:ascii="Arial" w:hAnsi="Arial" w:cs="Arial"/>
                <w:sz w:val="18"/>
                <w:szCs w:val="18"/>
              </w:rPr>
            </w:pPr>
          </w:p>
          <w:p w14:paraId="45A6935F"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2</w:t>
            </w:r>
          </w:p>
        </w:tc>
        <w:tc>
          <w:tcPr>
            <w:tcW w:w="9540" w:type="dxa"/>
            <w:gridSpan w:val="28"/>
            <w:noWrap/>
            <w:hideMark/>
          </w:tcPr>
          <w:p w14:paraId="5968D266" w14:textId="77777777" w:rsidR="007A77E0" w:rsidRDefault="007A77E0" w:rsidP="00C4231E">
            <w:pPr>
              <w:spacing w:after="0" w:line="240" w:lineRule="auto"/>
              <w:jc w:val="both"/>
              <w:rPr>
                <w:rFonts w:ascii="Arial" w:hAnsi="Arial" w:cs="Arial"/>
                <w:sz w:val="18"/>
                <w:szCs w:val="18"/>
              </w:rPr>
            </w:pPr>
          </w:p>
          <w:p w14:paraId="22708C7D"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DATOS DE UBICACIÓN GEOGRÁFICA DE LA EMPRESA</w:t>
            </w:r>
          </w:p>
        </w:tc>
      </w:tr>
      <w:tr w:rsidR="007A77E0" w:rsidRPr="007A77E0" w14:paraId="096AE46E" w14:textId="77777777" w:rsidTr="007A77E0">
        <w:trPr>
          <w:trHeight w:val="300"/>
        </w:trPr>
        <w:tc>
          <w:tcPr>
            <w:tcW w:w="540" w:type="dxa"/>
            <w:noWrap/>
            <w:hideMark/>
          </w:tcPr>
          <w:p w14:paraId="3867F874"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2.1</w:t>
            </w:r>
          </w:p>
        </w:tc>
        <w:tc>
          <w:tcPr>
            <w:tcW w:w="3483" w:type="dxa"/>
            <w:gridSpan w:val="10"/>
            <w:noWrap/>
            <w:hideMark/>
          </w:tcPr>
          <w:p w14:paraId="07B34752"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Dirección Sede Principal de la empresa:</w:t>
            </w:r>
          </w:p>
        </w:tc>
        <w:tc>
          <w:tcPr>
            <w:tcW w:w="6057" w:type="dxa"/>
            <w:gridSpan w:val="18"/>
            <w:noWrap/>
            <w:hideMark/>
          </w:tcPr>
          <w:p w14:paraId="03C3CBB7"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Carrera 3 No. 4-60 Facatativá Cundinamarca</w:t>
            </w:r>
          </w:p>
        </w:tc>
      </w:tr>
      <w:tr w:rsidR="007A77E0" w:rsidRPr="007A77E0" w14:paraId="169DA973" w14:textId="77777777" w:rsidTr="007A77E0">
        <w:trPr>
          <w:trHeight w:val="300"/>
        </w:trPr>
        <w:tc>
          <w:tcPr>
            <w:tcW w:w="540" w:type="dxa"/>
            <w:noWrap/>
            <w:hideMark/>
          </w:tcPr>
          <w:p w14:paraId="64CA053C"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2.2</w:t>
            </w:r>
          </w:p>
        </w:tc>
        <w:tc>
          <w:tcPr>
            <w:tcW w:w="1114" w:type="dxa"/>
            <w:gridSpan w:val="3"/>
            <w:noWrap/>
            <w:hideMark/>
          </w:tcPr>
          <w:p w14:paraId="3537AE42"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Teléfono:</w:t>
            </w:r>
          </w:p>
        </w:tc>
        <w:tc>
          <w:tcPr>
            <w:tcW w:w="2369" w:type="dxa"/>
            <w:gridSpan w:val="7"/>
            <w:noWrap/>
            <w:hideMark/>
          </w:tcPr>
          <w:p w14:paraId="3424DD30"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xml:space="preserve"> 892 32 32</w:t>
            </w:r>
          </w:p>
        </w:tc>
        <w:tc>
          <w:tcPr>
            <w:tcW w:w="1764" w:type="dxa"/>
            <w:gridSpan w:val="6"/>
            <w:noWrap/>
            <w:hideMark/>
          </w:tcPr>
          <w:p w14:paraId="054651A8"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Correo Electrónico:</w:t>
            </w:r>
          </w:p>
        </w:tc>
        <w:tc>
          <w:tcPr>
            <w:tcW w:w="4293" w:type="dxa"/>
            <w:gridSpan w:val="12"/>
            <w:hideMark/>
          </w:tcPr>
          <w:p w14:paraId="75B75DFD" w14:textId="77777777" w:rsidR="00C4231E" w:rsidRPr="007A77E0" w:rsidRDefault="00B32A23" w:rsidP="00C4231E">
            <w:pPr>
              <w:spacing w:after="0" w:line="240" w:lineRule="auto"/>
              <w:jc w:val="both"/>
              <w:rPr>
                <w:rFonts w:ascii="Arial" w:hAnsi="Arial" w:cs="Arial"/>
                <w:sz w:val="18"/>
                <w:szCs w:val="18"/>
                <w:u w:val="single"/>
              </w:rPr>
            </w:pPr>
            <w:hyperlink r:id="rId9" w:history="1">
              <w:r w:rsidR="00C4231E" w:rsidRPr="007A77E0">
                <w:rPr>
                  <w:rStyle w:val="Hipervnculo"/>
                  <w:rFonts w:ascii="Arial" w:eastAsiaTheme="majorEastAsia" w:hAnsi="Arial" w:cs="Arial"/>
                  <w:sz w:val="18"/>
                  <w:szCs w:val="18"/>
                </w:rPr>
                <w:t>correspondencia@ccfacatativa.org.gov.co</w:t>
              </w:r>
            </w:hyperlink>
          </w:p>
        </w:tc>
      </w:tr>
      <w:tr w:rsidR="007A77E0" w:rsidRPr="007A77E0" w14:paraId="275D4228" w14:textId="77777777" w:rsidTr="007A77E0">
        <w:trPr>
          <w:trHeight w:val="300"/>
        </w:trPr>
        <w:tc>
          <w:tcPr>
            <w:tcW w:w="540" w:type="dxa"/>
            <w:noWrap/>
            <w:hideMark/>
          </w:tcPr>
          <w:p w14:paraId="397A61E4"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2.3</w:t>
            </w:r>
          </w:p>
        </w:tc>
        <w:tc>
          <w:tcPr>
            <w:tcW w:w="3483" w:type="dxa"/>
            <w:gridSpan w:val="10"/>
            <w:vMerge w:val="restart"/>
            <w:noWrap/>
            <w:hideMark/>
          </w:tcPr>
          <w:p w14:paraId="270A3BC0"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La empresa cuenta con regionales o sucursales?</w:t>
            </w:r>
          </w:p>
        </w:tc>
        <w:tc>
          <w:tcPr>
            <w:tcW w:w="1100" w:type="dxa"/>
            <w:gridSpan w:val="3"/>
            <w:noWrap/>
            <w:hideMark/>
          </w:tcPr>
          <w:p w14:paraId="4EA2F902"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5D37ADC6"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vMerge w:val="restart"/>
            <w:noWrap/>
            <w:hideMark/>
          </w:tcPr>
          <w:p w14:paraId="3C125BEC"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7A77E0" w:rsidRPr="007A77E0" w14:paraId="3DDD137D" w14:textId="77777777" w:rsidTr="007A77E0">
        <w:trPr>
          <w:trHeight w:val="300"/>
        </w:trPr>
        <w:tc>
          <w:tcPr>
            <w:tcW w:w="540" w:type="dxa"/>
            <w:noWrap/>
            <w:hideMark/>
          </w:tcPr>
          <w:p w14:paraId="3FBFAEB4"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379E15BE" w14:textId="77777777" w:rsidR="00C4231E" w:rsidRPr="007A77E0" w:rsidRDefault="00C4231E" w:rsidP="00C4231E">
            <w:pPr>
              <w:spacing w:after="0" w:line="240" w:lineRule="auto"/>
              <w:jc w:val="both"/>
              <w:rPr>
                <w:rFonts w:ascii="Arial" w:hAnsi="Arial" w:cs="Arial"/>
                <w:sz w:val="18"/>
                <w:szCs w:val="18"/>
              </w:rPr>
            </w:pPr>
          </w:p>
        </w:tc>
        <w:tc>
          <w:tcPr>
            <w:tcW w:w="1100" w:type="dxa"/>
            <w:gridSpan w:val="3"/>
            <w:noWrap/>
            <w:hideMark/>
          </w:tcPr>
          <w:p w14:paraId="46B4F882"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27AE6EF1"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vMerge/>
            <w:hideMark/>
          </w:tcPr>
          <w:p w14:paraId="69E2D39D" w14:textId="77777777" w:rsidR="00C4231E" w:rsidRPr="007A77E0" w:rsidRDefault="00C4231E" w:rsidP="00C4231E">
            <w:pPr>
              <w:spacing w:after="0" w:line="240" w:lineRule="auto"/>
              <w:jc w:val="both"/>
              <w:rPr>
                <w:rFonts w:ascii="Arial" w:hAnsi="Arial" w:cs="Arial"/>
                <w:sz w:val="18"/>
                <w:szCs w:val="18"/>
              </w:rPr>
            </w:pPr>
          </w:p>
        </w:tc>
      </w:tr>
      <w:tr w:rsidR="00C4231E" w:rsidRPr="007A77E0" w14:paraId="3679F268" w14:textId="77777777" w:rsidTr="007A77E0">
        <w:trPr>
          <w:trHeight w:val="300"/>
        </w:trPr>
        <w:tc>
          <w:tcPr>
            <w:tcW w:w="540" w:type="dxa"/>
            <w:noWrap/>
            <w:hideMark/>
          </w:tcPr>
          <w:p w14:paraId="65417A00"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2.4</w:t>
            </w:r>
          </w:p>
        </w:tc>
        <w:tc>
          <w:tcPr>
            <w:tcW w:w="9540" w:type="dxa"/>
            <w:gridSpan w:val="28"/>
            <w:noWrap/>
            <w:hideMark/>
          </w:tcPr>
          <w:p w14:paraId="1BF238CE"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En caso afirmativo, menciónelas:</w:t>
            </w:r>
          </w:p>
        </w:tc>
      </w:tr>
      <w:tr w:rsidR="007A77E0" w:rsidRPr="007A77E0" w14:paraId="601744DA" w14:textId="77777777" w:rsidTr="007A77E0">
        <w:trPr>
          <w:trHeight w:val="300"/>
        </w:trPr>
        <w:tc>
          <w:tcPr>
            <w:tcW w:w="540" w:type="dxa"/>
            <w:noWrap/>
            <w:hideMark/>
          </w:tcPr>
          <w:p w14:paraId="7F5542C3"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04EF41E2" w14:textId="77777777" w:rsidR="00C4231E" w:rsidRPr="007A77E0" w:rsidRDefault="00C4231E" w:rsidP="00C4231E">
            <w:pPr>
              <w:spacing w:after="0" w:line="240" w:lineRule="auto"/>
              <w:jc w:val="both"/>
              <w:rPr>
                <w:rFonts w:ascii="Arial" w:hAnsi="Arial" w:cs="Arial"/>
                <w:i/>
                <w:iCs/>
                <w:sz w:val="18"/>
                <w:szCs w:val="18"/>
              </w:rPr>
            </w:pPr>
            <w:r w:rsidRPr="007A77E0">
              <w:rPr>
                <w:rFonts w:ascii="Arial" w:hAnsi="Arial" w:cs="Arial"/>
                <w:i/>
                <w:iCs/>
                <w:sz w:val="18"/>
                <w:szCs w:val="18"/>
              </w:rPr>
              <w:t>Nombre de la regional o sucursal</w:t>
            </w:r>
          </w:p>
        </w:tc>
        <w:tc>
          <w:tcPr>
            <w:tcW w:w="4530" w:type="dxa"/>
            <w:gridSpan w:val="14"/>
            <w:hideMark/>
          </w:tcPr>
          <w:p w14:paraId="69BF2522" w14:textId="77777777" w:rsidR="00C4231E" w:rsidRPr="007A77E0" w:rsidRDefault="00C4231E" w:rsidP="00C4231E">
            <w:pPr>
              <w:spacing w:after="0" w:line="240" w:lineRule="auto"/>
              <w:jc w:val="both"/>
              <w:rPr>
                <w:rFonts w:ascii="Arial" w:hAnsi="Arial" w:cs="Arial"/>
                <w:i/>
                <w:iCs/>
                <w:sz w:val="18"/>
                <w:szCs w:val="18"/>
              </w:rPr>
            </w:pPr>
            <w:r w:rsidRPr="007A77E0">
              <w:rPr>
                <w:rFonts w:ascii="Arial" w:hAnsi="Arial" w:cs="Arial"/>
                <w:i/>
                <w:iCs/>
                <w:sz w:val="18"/>
                <w:szCs w:val="18"/>
              </w:rPr>
              <w:t>Dirección</w:t>
            </w:r>
          </w:p>
        </w:tc>
        <w:tc>
          <w:tcPr>
            <w:tcW w:w="1527" w:type="dxa"/>
            <w:gridSpan w:val="4"/>
            <w:hideMark/>
          </w:tcPr>
          <w:p w14:paraId="650085BB" w14:textId="77777777" w:rsidR="00C4231E" w:rsidRPr="007A77E0" w:rsidRDefault="00C4231E" w:rsidP="00C4231E">
            <w:pPr>
              <w:spacing w:after="0" w:line="240" w:lineRule="auto"/>
              <w:jc w:val="both"/>
              <w:rPr>
                <w:rFonts w:ascii="Arial" w:hAnsi="Arial" w:cs="Arial"/>
                <w:i/>
                <w:iCs/>
                <w:sz w:val="18"/>
                <w:szCs w:val="18"/>
              </w:rPr>
            </w:pPr>
            <w:r w:rsidRPr="007A77E0">
              <w:rPr>
                <w:rFonts w:ascii="Arial" w:hAnsi="Arial" w:cs="Arial"/>
                <w:i/>
                <w:iCs/>
                <w:sz w:val="18"/>
                <w:szCs w:val="18"/>
              </w:rPr>
              <w:t>Teléfono</w:t>
            </w:r>
          </w:p>
        </w:tc>
      </w:tr>
      <w:tr w:rsidR="007A77E0" w:rsidRPr="007A77E0" w14:paraId="008DF921" w14:textId="77777777" w:rsidTr="007A77E0">
        <w:trPr>
          <w:trHeight w:val="300"/>
        </w:trPr>
        <w:tc>
          <w:tcPr>
            <w:tcW w:w="540" w:type="dxa"/>
            <w:noWrap/>
            <w:hideMark/>
          </w:tcPr>
          <w:p w14:paraId="77B94AF0"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1A7CE109"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Centro de Atención Villeta</w:t>
            </w:r>
          </w:p>
        </w:tc>
        <w:tc>
          <w:tcPr>
            <w:tcW w:w="4530" w:type="dxa"/>
            <w:gridSpan w:val="14"/>
            <w:hideMark/>
          </w:tcPr>
          <w:p w14:paraId="43D1D5E2"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Calle 4 No. 4-39</w:t>
            </w:r>
          </w:p>
        </w:tc>
        <w:tc>
          <w:tcPr>
            <w:tcW w:w="1527" w:type="dxa"/>
            <w:gridSpan w:val="4"/>
            <w:hideMark/>
          </w:tcPr>
          <w:p w14:paraId="6407211B"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844 63 06</w:t>
            </w:r>
          </w:p>
        </w:tc>
      </w:tr>
      <w:tr w:rsidR="007A77E0" w:rsidRPr="007A77E0" w14:paraId="05E861E4" w14:textId="77777777" w:rsidTr="007A77E0">
        <w:trPr>
          <w:trHeight w:val="300"/>
        </w:trPr>
        <w:tc>
          <w:tcPr>
            <w:tcW w:w="540" w:type="dxa"/>
            <w:noWrap/>
            <w:hideMark/>
          </w:tcPr>
          <w:p w14:paraId="619B252D"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17EE266A"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Centro de Atención Funza</w:t>
            </w:r>
          </w:p>
        </w:tc>
        <w:tc>
          <w:tcPr>
            <w:tcW w:w="4530" w:type="dxa"/>
            <w:gridSpan w:val="14"/>
            <w:hideMark/>
          </w:tcPr>
          <w:p w14:paraId="26446123"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xml:space="preserve">Calle 14 N° 15-08 C.C. Bancolombia </w:t>
            </w:r>
          </w:p>
        </w:tc>
        <w:tc>
          <w:tcPr>
            <w:tcW w:w="1527" w:type="dxa"/>
            <w:gridSpan w:val="4"/>
            <w:hideMark/>
          </w:tcPr>
          <w:p w14:paraId="284F5123"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xml:space="preserve">826 65 30 </w:t>
            </w:r>
          </w:p>
        </w:tc>
      </w:tr>
      <w:tr w:rsidR="007A77E0" w:rsidRPr="007A77E0" w14:paraId="4E137A00" w14:textId="77777777" w:rsidTr="007A77E0">
        <w:trPr>
          <w:trHeight w:val="300"/>
        </w:trPr>
        <w:tc>
          <w:tcPr>
            <w:tcW w:w="540" w:type="dxa"/>
            <w:noWrap/>
            <w:hideMark/>
          </w:tcPr>
          <w:p w14:paraId="3F0027D1"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04045B6A"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Centro de Atención Pacho</w:t>
            </w:r>
          </w:p>
        </w:tc>
        <w:tc>
          <w:tcPr>
            <w:tcW w:w="4530" w:type="dxa"/>
            <w:gridSpan w:val="14"/>
            <w:hideMark/>
          </w:tcPr>
          <w:p w14:paraId="3633A6DC"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Carrera 15 Nº 7 – 08</w:t>
            </w:r>
          </w:p>
        </w:tc>
        <w:tc>
          <w:tcPr>
            <w:tcW w:w="1527" w:type="dxa"/>
            <w:gridSpan w:val="4"/>
            <w:hideMark/>
          </w:tcPr>
          <w:p w14:paraId="769505FC"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854 21 31</w:t>
            </w:r>
          </w:p>
        </w:tc>
      </w:tr>
      <w:tr w:rsidR="00C4231E" w:rsidRPr="007A77E0" w14:paraId="29994AF7" w14:textId="77777777" w:rsidTr="007A77E0">
        <w:trPr>
          <w:trHeight w:val="300"/>
        </w:trPr>
        <w:tc>
          <w:tcPr>
            <w:tcW w:w="540" w:type="dxa"/>
            <w:noWrap/>
            <w:hideMark/>
          </w:tcPr>
          <w:p w14:paraId="5C3C2997"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3</w:t>
            </w:r>
          </w:p>
        </w:tc>
        <w:tc>
          <w:tcPr>
            <w:tcW w:w="9540" w:type="dxa"/>
            <w:gridSpan w:val="28"/>
            <w:noWrap/>
            <w:hideMark/>
          </w:tcPr>
          <w:p w14:paraId="0B146CA9"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DATOS GENERALES DEL ARCHIVO</w:t>
            </w:r>
          </w:p>
        </w:tc>
      </w:tr>
      <w:tr w:rsidR="007A77E0" w:rsidRPr="007A77E0" w14:paraId="3F995B7B" w14:textId="77777777" w:rsidTr="007A77E0">
        <w:trPr>
          <w:trHeight w:val="330"/>
        </w:trPr>
        <w:tc>
          <w:tcPr>
            <w:tcW w:w="540" w:type="dxa"/>
            <w:noWrap/>
            <w:hideMark/>
          </w:tcPr>
          <w:p w14:paraId="78DDA8B7"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3.1</w:t>
            </w:r>
          </w:p>
        </w:tc>
        <w:tc>
          <w:tcPr>
            <w:tcW w:w="3483" w:type="dxa"/>
            <w:gridSpan w:val="10"/>
            <w:noWrap/>
            <w:hideMark/>
          </w:tcPr>
          <w:p w14:paraId="6A9E5D27"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Dirección Sede Principal del archivo:</w:t>
            </w:r>
          </w:p>
        </w:tc>
        <w:tc>
          <w:tcPr>
            <w:tcW w:w="6057" w:type="dxa"/>
            <w:gridSpan w:val="18"/>
            <w:noWrap/>
            <w:hideMark/>
          </w:tcPr>
          <w:p w14:paraId="586897EE"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Carrera 3 No. 4-60 Facatativá Cundinamarca</w:t>
            </w:r>
          </w:p>
        </w:tc>
      </w:tr>
      <w:tr w:rsidR="007A77E0" w:rsidRPr="007A77E0" w14:paraId="591A9EE3" w14:textId="77777777" w:rsidTr="007A77E0">
        <w:trPr>
          <w:trHeight w:val="330"/>
        </w:trPr>
        <w:tc>
          <w:tcPr>
            <w:tcW w:w="540" w:type="dxa"/>
            <w:noWrap/>
            <w:hideMark/>
          </w:tcPr>
          <w:p w14:paraId="7957453D"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14" w:type="dxa"/>
            <w:gridSpan w:val="3"/>
            <w:noWrap/>
            <w:hideMark/>
          </w:tcPr>
          <w:p w14:paraId="240820E9"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Ciudad o Municipio:</w:t>
            </w:r>
          </w:p>
        </w:tc>
        <w:tc>
          <w:tcPr>
            <w:tcW w:w="2369" w:type="dxa"/>
            <w:gridSpan w:val="7"/>
            <w:noWrap/>
            <w:hideMark/>
          </w:tcPr>
          <w:p w14:paraId="66E345C3"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Facatativá</w:t>
            </w:r>
          </w:p>
        </w:tc>
        <w:tc>
          <w:tcPr>
            <w:tcW w:w="1764" w:type="dxa"/>
            <w:gridSpan w:val="6"/>
            <w:noWrap/>
            <w:hideMark/>
          </w:tcPr>
          <w:p w14:paraId="37F82FBE"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Departamento:</w:t>
            </w:r>
          </w:p>
        </w:tc>
        <w:tc>
          <w:tcPr>
            <w:tcW w:w="4293" w:type="dxa"/>
            <w:gridSpan w:val="12"/>
            <w:noWrap/>
            <w:hideMark/>
          </w:tcPr>
          <w:p w14:paraId="474C6710"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Cundinamarca</w:t>
            </w:r>
          </w:p>
        </w:tc>
      </w:tr>
      <w:tr w:rsidR="007A77E0" w:rsidRPr="007A77E0" w14:paraId="3964F432" w14:textId="77777777" w:rsidTr="007A77E0">
        <w:trPr>
          <w:trHeight w:val="300"/>
        </w:trPr>
        <w:tc>
          <w:tcPr>
            <w:tcW w:w="540" w:type="dxa"/>
            <w:noWrap/>
            <w:hideMark/>
          </w:tcPr>
          <w:p w14:paraId="6D4E4EA4"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3.2</w:t>
            </w:r>
          </w:p>
        </w:tc>
        <w:tc>
          <w:tcPr>
            <w:tcW w:w="1114" w:type="dxa"/>
            <w:gridSpan w:val="3"/>
            <w:noWrap/>
            <w:hideMark/>
          </w:tcPr>
          <w:p w14:paraId="702BE428"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Teléfono:</w:t>
            </w:r>
          </w:p>
        </w:tc>
        <w:tc>
          <w:tcPr>
            <w:tcW w:w="2369" w:type="dxa"/>
            <w:gridSpan w:val="7"/>
            <w:noWrap/>
            <w:hideMark/>
          </w:tcPr>
          <w:p w14:paraId="5EDCD907"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xml:space="preserve"> 892 32 32</w:t>
            </w:r>
          </w:p>
        </w:tc>
        <w:tc>
          <w:tcPr>
            <w:tcW w:w="1764" w:type="dxa"/>
            <w:gridSpan w:val="6"/>
            <w:noWrap/>
            <w:hideMark/>
          </w:tcPr>
          <w:p w14:paraId="597EBD2E"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Correo Electrónico:</w:t>
            </w:r>
          </w:p>
        </w:tc>
        <w:tc>
          <w:tcPr>
            <w:tcW w:w="4293" w:type="dxa"/>
            <w:gridSpan w:val="12"/>
            <w:hideMark/>
          </w:tcPr>
          <w:p w14:paraId="6E2C6D2B" w14:textId="77777777" w:rsidR="00C4231E" w:rsidRPr="007A77E0" w:rsidRDefault="00B32A23" w:rsidP="00C4231E">
            <w:pPr>
              <w:spacing w:after="0" w:line="240" w:lineRule="auto"/>
              <w:jc w:val="both"/>
              <w:rPr>
                <w:rFonts w:ascii="Arial" w:hAnsi="Arial" w:cs="Arial"/>
                <w:sz w:val="18"/>
                <w:szCs w:val="18"/>
                <w:u w:val="single"/>
              </w:rPr>
            </w:pPr>
            <w:hyperlink r:id="rId10" w:history="1">
              <w:r w:rsidR="00C4231E" w:rsidRPr="007A77E0">
                <w:rPr>
                  <w:rStyle w:val="Hipervnculo"/>
                  <w:rFonts w:ascii="Arial" w:eastAsiaTheme="majorEastAsia" w:hAnsi="Arial" w:cs="Arial"/>
                  <w:sz w:val="18"/>
                  <w:szCs w:val="18"/>
                </w:rPr>
                <w:t>correspondencia@ccfacatativa.org.gov.co</w:t>
              </w:r>
            </w:hyperlink>
          </w:p>
        </w:tc>
      </w:tr>
      <w:tr w:rsidR="007A77E0" w:rsidRPr="007A77E0" w14:paraId="39071B1D" w14:textId="77777777" w:rsidTr="007A77E0">
        <w:trPr>
          <w:trHeight w:val="330"/>
        </w:trPr>
        <w:tc>
          <w:tcPr>
            <w:tcW w:w="540" w:type="dxa"/>
            <w:noWrap/>
            <w:hideMark/>
          </w:tcPr>
          <w:p w14:paraId="70F8F974"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3.3</w:t>
            </w:r>
          </w:p>
        </w:tc>
        <w:tc>
          <w:tcPr>
            <w:tcW w:w="3483" w:type="dxa"/>
            <w:gridSpan w:val="10"/>
            <w:vMerge w:val="restart"/>
            <w:noWrap/>
            <w:hideMark/>
          </w:tcPr>
          <w:p w14:paraId="1A86C86F"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Con que tipos de archivo cuenta la empresa?</w:t>
            </w:r>
          </w:p>
        </w:tc>
        <w:tc>
          <w:tcPr>
            <w:tcW w:w="1764" w:type="dxa"/>
            <w:gridSpan w:val="6"/>
            <w:noWrap/>
            <w:hideMark/>
          </w:tcPr>
          <w:p w14:paraId="3FC41660"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Archivo de Gestión</w:t>
            </w:r>
          </w:p>
        </w:tc>
        <w:tc>
          <w:tcPr>
            <w:tcW w:w="2766" w:type="dxa"/>
            <w:gridSpan w:val="8"/>
            <w:noWrap/>
            <w:hideMark/>
          </w:tcPr>
          <w:p w14:paraId="609B48B9"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Archivo Central</w:t>
            </w:r>
          </w:p>
        </w:tc>
        <w:tc>
          <w:tcPr>
            <w:tcW w:w="1527" w:type="dxa"/>
            <w:gridSpan w:val="4"/>
            <w:noWrap/>
            <w:hideMark/>
          </w:tcPr>
          <w:p w14:paraId="4041D7F8"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Archivo Histórico</w:t>
            </w:r>
          </w:p>
        </w:tc>
      </w:tr>
      <w:tr w:rsidR="007A77E0" w:rsidRPr="007A77E0" w14:paraId="07AFF5C9" w14:textId="77777777" w:rsidTr="007A77E0">
        <w:trPr>
          <w:trHeight w:val="330"/>
        </w:trPr>
        <w:tc>
          <w:tcPr>
            <w:tcW w:w="540" w:type="dxa"/>
            <w:noWrap/>
            <w:hideMark/>
          </w:tcPr>
          <w:p w14:paraId="60A7EF17"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258C311B" w14:textId="77777777" w:rsidR="00C4231E" w:rsidRPr="007A77E0" w:rsidRDefault="00C4231E" w:rsidP="00C4231E">
            <w:pPr>
              <w:spacing w:after="0" w:line="240" w:lineRule="auto"/>
              <w:jc w:val="both"/>
              <w:rPr>
                <w:rFonts w:ascii="Arial" w:hAnsi="Arial" w:cs="Arial"/>
                <w:sz w:val="18"/>
                <w:szCs w:val="18"/>
              </w:rPr>
            </w:pPr>
          </w:p>
        </w:tc>
        <w:tc>
          <w:tcPr>
            <w:tcW w:w="1764" w:type="dxa"/>
            <w:gridSpan w:val="6"/>
            <w:noWrap/>
            <w:hideMark/>
          </w:tcPr>
          <w:p w14:paraId="0E4493EE"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2766" w:type="dxa"/>
            <w:gridSpan w:val="8"/>
            <w:noWrap/>
            <w:hideMark/>
          </w:tcPr>
          <w:p w14:paraId="77EBD0FF"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1527" w:type="dxa"/>
            <w:gridSpan w:val="4"/>
            <w:noWrap/>
            <w:hideMark/>
          </w:tcPr>
          <w:p w14:paraId="2CBDC80A"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NO</w:t>
            </w:r>
          </w:p>
        </w:tc>
      </w:tr>
      <w:tr w:rsidR="007A77E0" w:rsidRPr="007A77E0" w14:paraId="2BC74354" w14:textId="77777777" w:rsidTr="007A77E0">
        <w:trPr>
          <w:trHeight w:val="330"/>
        </w:trPr>
        <w:tc>
          <w:tcPr>
            <w:tcW w:w="540" w:type="dxa"/>
            <w:noWrap/>
            <w:hideMark/>
          </w:tcPr>
          <w:p w14:paraId="0474E4CF"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3.4</w:t>
            </w:r>
          </w:p>
        </w:tc>
        <w:tc>
          <w:tcPr>
            <w:tcW w:w="3483" w:type="dxa"/>
            <w:gridSpan w:val="10"/>
            <w:vMerge w:val="restart"/>
            <w:noWrap/>
            <w:hideMark/>
          </w:tcPr>
          <w:p w14:paraId="137A82F0"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Existen archivos satélites o descentralizados?</w:t>
            </w:r>
          </w:p>
        </w:tc>
        <w:tc>
          <w:tcPr>
            <w:tcW w:w="1100" w:type="dxa"/>
            <w:gridSpan w:val="3"/>
            <w:noWrap/>
            <w:hideMark/>
          </w:tcPr>
          <w:p w14:paraId="5DFDEB55"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7139F3EB"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2766" w:type="dxa"/>
            <w:gridSpan w:val="8"/>
            <w:vMerge w:val="restart"/>
            <w:noWrap/>
            <w:hideMark/>
          </w:tcPr>
          <w:p w14:paraId="574F689E"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527" w:type="dxa"/>
            <w:gridSpan w:val="4"/>
            <w:vMerge w:val="restart"/>
            <w:noWrap/>
            <w:hideMark/>
          </w:tcPr>
          <w:p w14:paraId="1C6D64F8"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7A77E0" w:rsidRPr="007A77E0" w14:paraId="12166329" w14:textId="77777777" w:rsidTr="007A77E0">
        <w:trPr>
          <w:trHeight w:val="330"/>
        </w:trPr>
        <w:tc>
          <w:tcPr>
            <w:tcW w:w="540" w:type="dxa"/>
            <w:noWrap/>
            <w:hideMark/>
          </w:tcPr>
          <w:p w14:paraId="166EC110"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31F14A98" w14:textId="77777777" w:rsidR="00C4231E" w:rsidRPr="007A77E0" w:rsidRDefault="00C4231E" w:rsidP="00C4231E">
            <w:pPr>
              <w:spacing w:after="0" w:line="240" w:lineRule="auto"/>
              <w:jc w:val="both"/>
              <w:rPr>
                <w:rFonts w:ascii="Arial" w:hAnsi="Arial" w:cs="Arial"/>
                <w:sz w:val="18"/>
                <w:szCs w:val="18"/>
              </w:rPr>
            </w:pPr>
          </w:p>
        </w:tc>
        <w:tc>
          <w:tcPr>
            <w:tcW w:w="1100" w:type="dxa"/>
            <w:gridSpan w:val="3"/>
            <w:noWrap/>
            <w:hideMark/>
          </w:tcPr>
          <w:p w14:paraId="10C78383"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510CE758"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2766" w:type="dxa"/>
            <w:gridSpan w:val="8"/>
            <w:vMerge/>
            <w:hideMark/>
          </w:tcPr>
          <w:p w14:paraId="771401FE" w14:textId="77777777" w:rsidR="00C4231E" w:rsidRPr="007A77E0" w:rsidRDefault="00C4231E" w:rsidP="00C4231E">
            <w:pPr>
              <w:spacing w:after="0" w:line="240" w:lineRule="auto"/>
              <w:jc w:val="both"/>
              <w:rPr>
                <w:rFonts w:ascii="Arial" w:hAnsi="Arial" w:cs="Arial"/>
                <w:sz w:val="18"/>
                <w:szCs w:val="18"/>
              </w:rPr>
            </w:pPr>
          </w:p>
        </w:tc>
        <w:tc>
          <w:tcPr>
            <w:tcW w:w="1527" w:type="dxa"/>
            <w:gridSpan w:val="4"/>
            <w:vMerge/>
            <w:hideMark/>
          </w:tcPr>
          <w:p w14:paraId="559D641C" w14:textId="77777777" w:rsidR="00C4231E" w:rsidRPr="007A77E0" w:rsidRDefault="00C4231E" w:rsidP="00C4231E">
            <w:pPr>
              <w:spacing w:after="0" w:line="240" w:lineRule="auto"/>
              <w:jc w:val="both"/>
              <w:rPr>
                <w:rFonts w:ascii="Arial" w:hAnsi="Arial" w:cs="Arial"/>
                <w:sz w:val="18"/>
                <w:szCs w:val="18"/>
              </w:rPr>
            </w:pPr>
          </w:p>
        </w:tc>
      </w:tr>
      <w:tr w:rsidR="00C4231E" w:rsidRPr="007A77E0" w14:paraId="7C9D9C3F" w14:textId="77777777" w:rsidTr="007A77E0">
        <w:trPr>
          <w:trHeight w:val="330"/>
        </w:trPr>
        <w:tc>
          <w:tcPr>
            <w:tcW w:w="540" w:type="dxa"/>
            <w:noWrap/>
            <w:hideMark/>
          </w:tcPr>
          <w:p w14:paraId="7FE6DF54"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3.5</w:t>
            </w:r>
          </w:p>
        </w:tc>
        <w:tc>
          <w:tcPr>
            <w:tcW w:w="9540" w:type="dxa"/>
            <w:gridSpan w:val="28"/>
            <w:noWrap/>
            <w:hideMark/>
          </w:tcPr>
          <w:p w14:paraId="571285A3"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En caso afirmativo, mencione las oficinas productoras y los documentos que lo componen:</w:t>
            </w:r>
          </w:p>
        </w:tc>
      </w:tr>
      <w:tr w:rsidR="007A77E0" w:rsidRPr="007A77E0" w14:paraId="34CEA4BA" w14:textId="77777777" w:rsidTr="007A77E0">
        <w:trPr>
          <w:trHeight w:val="300"/>
        </w:trPr>
        <w:tc>
          <w:tcPr>
            <w:tcW w:w="540" w:type="dxa"/>
            <w:noWrap/>
            <w:hideMark/>
          </w:tcPr>
          <w:p w14:paraId="45801B84"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5EAC6FBE" w14:textId="77777777" w:rsidR="00C4231E" w:rsidRPr="007A77E0" w:rsidRDefault="00C4231E" w:rsidP="00C4231E">
            <w:pPr>
              <w:spacing w:after="0" w:line="240" w:lineRule="auto"/>
              <w:jc w:val="both"/>
              <w:rPr>
                <w:rFonts w:ascii="Arial" w:hAnsi="Arial" w:cs="Arial"/>
                <w:i/>
                <w:iCs/>
                <w:sz w:val="18"/>
                <w:szCs w:val="18"/>
              </w:rPr>
            </w:pPr>
            <w:r w:rsidRPr="007A77E0">
              <w:rPr>
                <w:rFonts w:ascii="Arial" w:hAnsi="Arial" w:cs="Arial"/>
                <w:i/>
                <w:iCs/>
                <w:sz w:val="18"/>
                <w:szCs w:val="18"/>
              </w:rPr>
              <w:t>Nombre de la dependencia</w:t>
            </w:r>
          </w:p>
        </w:tc>
        <w:tc>
          <w:tcPr>
            <w:tcW w:w="4530" w:type="dxa"/>
            <w:gridSpan w:val="14"/>
            <w:hideMark/>
          </w:tcPr>
          <w:p w14:paraId="1847AF3B" w14:textId="77777777" w:rsidR="00C4231E" w:rsidRPr="007A77E0" w:rsidRDefault="00C4231E" w:rsidP="00C4231E">
            <w:pPr>
              <w:spacing w:after="0" w:line="240" w:lineRule="auto"/>
              <w:jc w:val="both"/>
              <w:rPr>
                <w:rFonts w:ascii="Arial" w:hAnsi="Arial" w:cs="Arial"/>
                <w:i/>
                <w:iCs/>
                <w:sz w:val="18"/>
                <w:szCs w:val="18"/>
              </w:rPr>
            </w:pPr>
            <w:r w:rsidRPr="007A77E0">
              <w:rPr>
                <w:rFonts w:ascii="Arial" w:hAnsi="Arial" w:cs="Arial"/>
                <w:i/>
                <w:iCs/>
                <w:sz w:val="18"/>
                <w:szCs w:val="18"/>
              </w:rPr>
              <w:t>Tipos de documentos que conforman el archivo descentralizado</w:t>
            </w:r>
          </w:p>
        </w:tc>
        <w:tc>
          <w:tcPr>
            <w:tcW w:w="1527" w:type="dxa"/>
            <w:gridSpan w:val="4"/>
            <w:hideMark/>
          </w:tcPr>
          <w:p w14:paraId="111A30CB" w14:textId="77777777" w:rsidR="00C4231E" w:rsidRPr="007A77E0" w:rsidRDefault="00C4231E" w:rsidP="00C4231E">
            <w:pPr>
              <w:spacing w:after="0" w:line="240" w:lineRule="auto"/>
              <w:jc w:val="both"/>
              <w:rPr>
                <w:rFonts w:ascii="Arial" w:hAnsi="Arial" w:cs="Arial"/>
                <w:i/>
                <w:iCs/>
                <w:sz w:val="18"/>
                <w:szCs w:val="18"/>
              </w:rPr>
            </w:pPr>
            <w:r w:rsidRPr="007A77E0">
              <w:rPr>
                <w:rFonts w:ascii="Arial" w:hAnsi="Arial" w:cs="Arial"/>
                <w:i/>
                <w:iCs/>
                <w:sz w:val="18"/>
                <w:szCs w:val="18"/>
              </w:rPr>
              <w:t>Cantidad de depósitos</w:t>
            </w:r>
          </w:p>
        </w:tc>
      </w:tr>
      <w:tr w:rsidR="00C4231E" w:rsidRPr="007A77E0" w14:paraId="28A379E9" w14:textId="77777777" w:rsidTr="007A77E0">
        <w:trPr>
          <w:trHeight w:val="300"/>
        </w:trPr>
        <w:tc>
          <w:tcPr>
            <w:tcW w:w="540" w:type="dxa"/>
            <w:noWrap/>
            <w:hideMark/>
          </w:tcPr>
          <w:p w14:paraId="76924A42"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4</w:t>
            </w:r>
          </w:p>
        </w:tc>
        <w:tc>
          <w:tcPr>
            <w:tcW w:w="9540" w:type="dxa"/>
            <w:gridSpan w:val="28"/>
            <w:noWrap/>
            <w:hideMark/>
          </w:tcPr>
          <w:p w14:paraId="6537CC3F"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ADMINISTRACIÓN DEL ARCHIVO</w:t>
            </w:r>
          </w:p>
        </w:tc>
      </w:tr>
      <w:tr w:rsidR="007A77E0" w:rsidRPr="007A77E0" w14:paraId="12A437D3" w14:textId="77777777" w:rsidTr="007A77E0">
        <w:trPr>
          <w:trHeight w:val="300"/>
        </w:trPr>
        <w:tc>
          <w:tcPr>
            <w:tcW w:w="540" w:type="dxa"/>
            <w:noWrap/>
            <w:hideMark/>
          </w:tcPr>
          <w:p w14:paraId="22889E23"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4.1</w:t>
            </w:r>
          </w:p>
        </w:tc>
        <w:tc>
          <w:tcPr>
            <w:tcW w:w="3483" w:type="dxa"/>
            <w:gridSpan w:val="10"/>
            <w:vMerge w:val="restart"/>
            <w:hideMark/>
          </w:tcPr>
          <w:p w14:paraId="6E276AEC"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En el organigrama de la empresa, existe la sección o dependencia de archivo?</w:t>
            </w:r>
          </w:p>
        </w:tc>
        <w:tc>
          <w:tcPr>
            <w:tcW w:w="1100" w:type="dxa"/>
            <w:gridSpan w:val="3"/>
            <w:noWrap/>
            <w:hideMark/>
          </w:tcPr>
          <w:p w14:paraId="793DC123"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51276103"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noWrap/>
            <w:hideMark/>
          </w:tcPr>
          <w:p w14:paraId="6EC18F52"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Observaciones</w:t>
            </w:r>
          </w:p>
        </w:tc>
      </w:tr>
      <w:tr w:rsidR="007A77E0" w:rsidRPr="007A77E0" w14:paraId="490FFC48" w14:textId="77777777" w:rsidTr="007A77E0">
        <w:trPr>
          <w:trHeight w:val="300"/>
        </w:trPr>
        <w:tc>
          <w:tcPr>
            <w:tcW w:w="540" w:type="dxa"/>
            <w:noWrap/>
            <w:hideMark/>
          </w:tcPr>
          <w:p w14:paraId="40FE56DE"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78576BD8" w14:textId="77777777" w:rsidR="00C4231E" w:rsidRPr="007A77E0" w:rsidRDefault="00C4231E" w:rsidP="00C4231E">
            <w:pPr>
              <w:spacing w:after="0" w:line="240" w:lineRule="auto"/>
              <w:jc w:val="both"/>
              <w:rPr>
                <w:rFonts w:ascii="Arial" w:hAnsi="Arial" w:cs="Arial"/>
                <w:sz w:val="18"/>
                <w:szCs w:val="18"/>
              </w:rPr>
            </w:pPr>
          </w:p>
        </w:tc>
        <w:tc>
          <w:tcPr>
            <w:tcW w:w="1100" w:type="dxa"/>
            <w:gridSpan w:val="3"/>
            <w:noWrap/>
            <w:hideMark/>
          </w:tcPr>
          <w:p w14:paraId="4CD13E92"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125A3FAF"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2B49CB7B"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7A77E0" w:rsidRPr="007A77E0" w14:paraId="5820BC27" w14:textId="77777777" w:rsidTr="007A77E0">
        <w:trPr>
          <w:trHeight w:val="300"/>
        </w:trPr>
        <w:tc>
          <w:tcPr>
            <w:tcW w:w="540" w:type="dxa"/>
            <w:noWrap/>
            <w:hideMark/>
          </w:tcPr>
          <w:p w14:paraId="054E44C1"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4.2</w:t>
            </w:r>
          </w:p>
        </w:tc>
        <w:tc>
          <w:tcPr>
            <w:tcW w:w="3483" w:type="dxa"/>
            <w:gridSpan w:val="10"/>
            <w:vMerge w:val="restart"/>
            <w:hideMark/>
          </w:tcPr>
          <w:p w14:paraId="26B0577D" w14:textId="0DB040BE"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xml:space="preserve">La sección o dependencia del archivo en que Nivel de la estructura orgánica se </w:t>
            </w:r>
            <w:r w:rsidR="00C847EC" w:rsidRPr="007A77E0">
              <w:rPr>
                <w:rFonts w:ascii="Arial" w:hAnsi="Arial" w:cs="Arial"/>
                <w:sz w:val="18"/>
                <w:szCs w:val="18"/>
              </w:rPr>
              <w:t>encuentra?</w:t>
            </w:r>
          </w:p>
        </w:tc>
        <w:tc>
          <w:tcPr>
            <w:tcW w:w="1100" w:type="dxa"/>
            <w:gridSpan w:val="3"/>
            <w:noWrap/>
            <w:hideMark/>
          </w:tcPr>
          <w:p w14:paraId="561912CD"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1</w:t>
            </w:r>
          </w:p>
        </w:tc>
        <w:tc>
          <w:tcPr>
            <w:tcW w:w="664" w:type="dxa"/>
            <w:gridSpan w:val="3"/>
            <w:noWrap/>
            <w:hideMark/>
          </w:tcPr>
          <w:p w14:paraId="1AF32BC0"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2</w:t>
            </w:r>
          </w:p>
        </w:tc>
        <w:tc>
          <w:tcPr>
            <w:tcW w:w="791" w:type="dxa"/>
            <w:gridSpan w:val="3"/>
            <w:noWrap/>
            <w:hideMark/>
          </w:tcPr>
          <w:p w14:paraId="7DE22017"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3</w:t>
            </w:r>
          </w:p>
        </w:tc>
        <w:tc>
          <w:tcPr>
            <w:tcW w:w="1224" w:type="dxa"/>
            <w:gridSpan w:val="3"/>
            <w:noWrap/>
            <w:hideMark/>
          </w:tcPr>
          <w:p w14:paraId="66F60D29"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4</w:t>
            </w:r>
          </w:p>
        </w:tc>
        <w:tc>
          <w:tcPr>
            <w:tcW w:w="751" w:type="dxa"/>
            <w:gridSpan w:val="2"/>
            <w:noWrap/>
            <w:hideMark/>
          </w:tcPr>
          <w:p w14:paraId="0863D303"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5</w:t>
            </w:r>
          </w:p>
        </w:tc>
        <w:tc>
          <w:tcPr>
            <w:tcW w:w="700" w:type="dxa"/>
            <w:gridSpan w:val="2"/>
            <w:noWrap/>
            <w:hideMark/>
          </w:tcPr>
          <w:p w14:paraId="78A2C9E4"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6</w:t>
            </w:r>
          </w:p>
        </w:tc>
        <w:tc>
          <w:tcPr>
            <w:tcW w:w="827" w:type="dxa"/>
            <w:gridSpan w:val="2"/>
            <w:noWrap/>
            <w:hideMark/>
          </w:tcPr>
          <w:p w14:paraId="18282BB0"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7</w:t>
            </w:r>
          </w:p>
        </w:tc>
      </w:tr>
      <w:tr w:rsidR="007A77E0" w:rsidRPr="007A77E0" w14:paraId="7379F61B" w14:textId="77777777" w:rsidTr="007A77E0">
        <w:trPr>
          <w:trHeight w:val="300"/>
        </w:trPr>
        <w:tc>
          <w:tcPr>
            <w:tcW w:w="540" w:type="dxa"/>
            <w:noWrap/>
            <w:hideMark/>
          </w:tcPr>
          <w:p w14:paraId="7ADF0D5D"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5A10A9E3" w14:textId="77777777" w:rsidR="00C4231E" w:rsidRPr="007A77E0" w:rsidRDefault="00C4231E" w:rsidP="00C4231E">
            <w:pPr>
              <w:spacing w:after="0" w:line="240" w:lineRule="auto"/>
              <w:jc w:val="both"/>
              <w:rPr>
                <w:rFonts w:ascii="Arial" w:hAnsi="Arial" w:cs="Arial"/>
                <w:sz w:val="18"/>
                <w:szCs w:val="18"/>
              </w:rPr>
            </w:pPr>
          </w:p>
        </w:tc>
        <w:tc>
          <w:tcPr>
            <w:tcW w:w="1100" w:type="dxa"/>
            <w:gridSpan w:val="3"/>
            <w:noWrap/>
            <w:hideMark/>
          </w:tcPr>
          <w:p w14:paraId="4C52421B"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0ABEDB15"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91" w:type="dxa"/>
            <w:gridSpan w:val="3"/>
            <w:noWrap/>
            <w:hideMark/>
          </w:tcPr>
          <w:p w14:paraId="56E75CDD"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1224" w:type="dxa"/>
            <w:gridSpan w:val="3"/>
            <w:noWrap/>
            <w:hideMark/>
          </w:tcPr>
          <w:p w14:paraId="04E278E2"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51" w:type="dxa"/>
            <w:gridSpan w:val="2"/>
            <w:noWrap/>
            <w:hideMark/>
          </w:tcPr>
          <w:p w14:paraId="7F442D78"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00" w:type="dxa"/>
            <w:gridSpan w:val="2"/>
            <w:noWrap/>
            <w:hideMark/>
          </w:tcPr>
          <w:p w14:paraId="75915DB6"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827" w:type="dxa"/>
            <w:gridSpan w:val="2"/>
            <w:noWrap/>
            <w:hideMark/>
          </w:tcPr>
          <w:p w14:paraId="64C4F864"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7A77E0" w:rsidRPr="007A77E0" w14:paraId="172C39EB" w14:textId="77777777" w:rsidTr="007A77E0">
        <w:trPr>
          <w:trHeight w:val="330"/>
        </w:trPr>
        <w:tc>
          <w:tcPr>
            <w:tcW w:w="540" w:type="dxa"/>
            <w:noWrap/>
            <w:hideMark/>
          </w:tcPr>
          <w:p w14:paraId="28E36B96"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4.3</w:t>
            </w:r>
          </w:p>
        </w:tc>
        <w:tc>
          <w:tcPr>
            <w:tcW w:w="3483" w:type="dxa"/>
            <w:gridSpan w:val="10"/>
            <w:noWrap/>
            <w:hideMark/>
          </w:tcPr>
          <w:p w14:paraId="37A3240C"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A que dependencia pertenece el archivo dentro de la entidad:</w:t>
            </w:r>
          </w:p>
        </w:tc>
        <w:tc>
          <w:tcPr>
            <w:tcW w:w="6057" w:type="dxa"/>
            <w:gridSpan w:val="18"/>
            <w:noWrap/>
            <w:hideMark/>
          </w:tcPr>
          <w:p w14:paraId="08AAAFF0"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Desarrollo Institucional</w:t>
            </w:r>
          </w:p>
        </w:tc>
      </w:tr>
      <w:tr w:rsidR="007A77E0" w:rsidRPr="007A77E0" w14:paraId="5883B1A0" w14:textId="77777777" w:rsidTr="007A77E0">
        <w:trPr>
          <w:trHeight w:val="300"/>
        </w:trPr>
        <w:tc>
          <w:tcPr>
            <w:tcW w:w="540" w:type="dxa"/>
            <w:noWrap/>
            <w:hideMark/>
          </w:tcPr>
          <w:p w14:paraId="16B6BAE6"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4.4</w:t>
            </w:r>
          </w:p>
        </w:tc>
        <w:tc>
          <w:tcPr>
            <w:tcW w:w="3483" w:type="dxa"/>
            <w:gridSpan w:val="10"/>
            <w:vMerge w:val="restart"/>
            <w:hideMark/>
          </w:tcPr>
          <w:p w14:paraId="7B2CCAD0"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En la estructura orgánica de la empresa, existe el cargo de Jefe de Archivo?</w:t>
            </w:r>
          </w:p>
        </w:tc>
        <w:tc>
          <w:tcPr>
            <w:tcW w:w="1100" w:type="dxa"/>
            <w:gridSpan w:val="3"/>
            <w:noWrap/>
            <w:hideMark/>
          </w:tcPr>
          <w:p w14:paraId="006D95C9"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0717FC0A"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noWrap/>
            <w:hideMark/>
          </w:tcPr>
          <w:p w14:paraId="3E2CD211"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Observaciones</w:t>
            </w:r>
          </w:p>
        </w:tc>
      </w:tr>
      <w:tr w:rsidR="007A77E0" w:rsidRPr="007A77E0" w14:paraId="6C3A9D47" w14:textId="77777777" w:rsidTr="007A77E0">
        <w:trPr>
          <w:trHeight w:val="300"/>
        </w:trPr>
        <w:tc>
          <w:tcPr>
            <w:tcW w:w="540" w:type="dxa"/>
            <w:noWrap/>
            <w:hideMark/>
          </w:tcPr>
          <w:p w14:paraId="4F422862"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3814089A" w14:textId="77777777" w:rsidR="00C4231E" w:rsidRPr="007A77E0" w:rsidRDefault="00C4231E" w:rsidP="00C4231E">
            <w:pPr>
              <w:spacing w:after="0" w:line="240" w:lineRule="auto"/>
              <w:jc w:val="both"/>
              <w:rPr>
                <w:rFonts w:ascii="Arial" w:hAnsi="Arial" w:cs="Arial"/>
                <w:sz w:val="18"/>
                <w:szCs w:val="18"/>
              </w:rPr>
            </w:pPr>
          </w:p>
        </w:tc>
        <w:tc>
          <w:tcPr>
            <w:tcW w:w="1100" w:type="dxa"/>
            <w:gridSpan w:val="3"/>
            <w:noWrap/>
            <w:hideMark/>
          </w:tcPr>
          <w:p w14:paraId="739ABCFB"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1250DC80"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4327E2F5"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7A77E0" w:rsidRPr="007A77E0" w14:paraId="6EF1C11C" w14:textId="77777777" w:rsidTr="007A77E0">
        <w:trPr>
          <w:trHeight w:val="330"/>
        </w:trPr>
        <w:tc>
          <w:tcPr>
            <w:tcW w:w="540" w:type="dxa"/>
            <w:noWrap/>
            <w:hideMark/>
          </w:tcPr>
          <w:p w14:paraId="1FB0A98D"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4.5</w:t>
            </w:r>
          </w:p>
        </w:tc>
        <w:tc>
          <w:tcPr>
            <w:tcW w:w="3483" w:type="dxa"/>
            <w:gridSpan w:val="10"/>
            <w:vMerge w:val="restart"/>
            <w:noWrap/>
            <w:hideMark/>
          </w:tcPr>
          <w:p w14:paraId="57654A55"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Nombre y Cargo del Jefe inmediato del responsable del archivo:</w:t>
            </w:r>
          </w:p>
        </w:tc>
        <w:tc>
          <w:tcPr>
            <w:tcW w:w="1100" w:type="dxa"/>
            <w:gridSpan w:val="3"/>
            <w:noWrap/>
            <w:hideMark/>
          </w:tcPr>
          <w:p w14:paraId="63E17CFD"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Nombre:</w:t>
            </w:r>
          </w:p>
        </w:tc>
        <w:tc>
          <w:tcPr>
            <w:tcW w:w="4957" w:type="dxa"/>
            <w:gridSpan w:val="15"/>
            <w:noWrap/>
            <w:hideMark/>
          </w:tcPr>
          <w:p w14:paraId="5C84D525" w14:textId="76EC5873" w:rsidR="00C4231E" w:rsidRPr="007A77E0" w:rsidRDefault="00E132E5" w:rsidP="00C4231E">
            <w:pPr>
              <w:spacing w:after="0" w:line="240" w:lineRule="auto"/>
              <w:jc w:val="both"/>
              <w:rPr>
                <w:rFonts w:ascii="Arial" w:hAnsi="Arial" w:cs="Arial"/>
                <w:sz w:val="18"/>
                <w:szCs w:val="18"/>
              </w:rPr>
            </w:pPr>
            <w:r>
              <w:rPr>
                <w:rFonts w:ascii="Arial" w:hAnsi="Arial" w:cs="Arial"/>
                <w:sz w:val="18"/>
                <w:szCs w:val="18"/>
              </w:rPr>
              <w:t xml:space="preserve">MARIA DEL CARMEN </w:t>
            </w:r>
            <w:r w:rsidR="00A301B8">
              <w:rPr>
                <w:rFonts w:ascii="Arial" w:hAnsi="Arial" w:cs="Arial"/>
                <w:sz w:val="18"/>
                <w:szCs w:val="18"/>
              </w:rPr>
              <w:t>GARCIA</w:t>
            </w:r>
          </w:p>
        </w:tc>
      </w:tr>
      <w:tr w:rsidR="007A77E0" w:rsidRPr="007A77E0" w14:paraId="2D79AD52" w14:textId="77777777" w:rsidTr="007A77E0">
        <w:trPr>
          <w:trHeight w:val="300"/>
        </w:trPr>
        <w:tc>
          <w:tcPr>
            <w:tcW w:w="540" w:type="dxa"/>
            <w:noWrap/>
            <w:hideMark/>
          </w:tcPr>
          <w:p w14:paraId="4B8A32C0"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0FC9D907" w14:textId="77777777" w:rsidR="00C4231E" w:rsidRPr="007A77E0" w:rsidRDefault="00C4231E" w:rsidP="00C4231E">
            <w:pPr>
              <w:spacing w:after="0" w:line="240" w:lineRule="auto"/>
              <w:jc w:val="both"/>
              <w:rPr>
                <w:rFonts w:ascii="Arial" w:hAnsi="Arial" w:cs="Arial"/>
                <w:sz w:val="18"/>
                <w:szCs w:val="18"/>
              </w:rPr>
            </w:pPr>
          </w:p>
        </w:tc>
        <w:tc>
          <w:tcPr>
            <w:tcW w:w="1100" w:type="dxa"/>
            <w:gridSpan w:val="3"/>
            <w:noWrap/>
            <w:hideMark/>
          </w:tcPr>
          <w:p w14:paraId="4D979CE3"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Cargo:</w:t>
            </w:r>
          </w:p>
        </w:tc>
        <w:tc>
          <w:tcPr>
            <w:tcW w:w="4957" w:type="dxa"/>
            <w:gridSpan w:val="15"/>
            <w:noWrap/>
            <w:hideMark/>
          </w:tcPr>
          <w:p w14:paraId="4C6A84E9"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DIRECTORA DESARROLLO INSTITUCIONAL</w:t>
            </w:r>
          </w:p>
        </w:tc>
      </w:tr>
      <w:tr w:rsidR="007A77E0" w:rsidRPr="007A77E0" w14:paraId="1749DEBF" w14:textId="77777777" w:rsidTr="007A77E0">
        <w:trPr>
          <w:trHeight w:val="330"/>
        </w:trPr>
        <w:tc>
          <w:tcPr>
            <w:tcW w:w="540" w:type="dxa"/>
            <w:noWrap/>
            <w:hideMark/>
          </w:tcPr>
          <w:p w14:paraId="2FFAF1FD"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lastRenderedPageBreak/>
              <w:t>4.6</w:t>
            </w:r>
          </w:p>
        </w:tc>
        <w:tc>
          <w:tcPr>
            <w:tcW w:w="3483" w:type="dxa"/>
            <w:gridSpan w:val="10"/>
            <w:vMerge w:val="restart"/>
            <w:hideMark/>
          </w:tcPr>
          <w:p w14:paraId="49225086"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Nombre y cargo del Jefe (o Responsable) del archivo de la empresa:</w:t>
            </w:r>
          </w:p>
        </w:tc>
        <w:tc>
          <w:tcPr>
            <w:tcW w:w="1100" w:type="dxa"/>
            <w:gridSpan w:val="3"/>
            <w:noWrap/>
            <w:hideMark/>
          </w:tcPr>
          <w:p w14:paraId="447807CF"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Nombre:</w:t>
            </w:r>
          </w:p>
        </w:tc>
        <w:tc>
          <w:tcPr>
            <w:tcW w:w="4957" w:type="dxa"/>
            <w:gridSpan w:val="15"/>
            <w:noWrap/>
            <w:hideMark/>
          </w:tcPr>
          <w:p w14:paraId="4BD075F4"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OMAR EMILIO BARRAGAN</w:t>
            </w:r>
          </w:p>
        </w:tc>
      </w:tr>
      <w:tr w:rsidR="007A77E0" w:rsidRPr="007A77E0" w14:paraId="6A6ADBC7" w14:textId="77777777" w:rsidTr="007A77E0">
        <w:trPr>
          <w:trHeight w:val="330"/>
        </w:trPr>
        <w:tc>
          <w:tcPr>
            <w:tcW w:w="540" w:type="dxa"/>
            <w:noWrap/>
            <w:hideMark/>
          </w:tcPr>
          <w:p w14:paraId="07F2F558"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0EBAEE0A" w14:textId="77777777" w:rsidR="00C4231E" w:rsidRPr="007A77E0" w:rsidRDefault="00C4231E" w:rsidP="00C4231E">
            <w:pPr>
              <w:spacing w:after="0" w:line="240" w:lineRule="auto"/>
              <w:jc w:val="both"/>
              <w:rPr>
                <w:rFonts w:ascii="Arial" w:hAnsi="Arial" w:cs="Arial"/>
                <w:sz w:val="18"/>
                <w:szCs w:val="18"/>
              </w:rPr>
            </w:pPr>
          </w:p>
        </w:tc>
        <w:tc>
          <w:tcPr>
            <w:tcW w:w="1100" w:type="dxa"/>
            <w:gridSpan w:val="3"/>
            <w:noWrap/>
            <w:hideMark/>
          </w:tcPr>
          <w:p w14:paraId="344AAA89"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Cargo:</w:t>
            </w:r>
          </w:p>
        </w:tc>
        <w:tc>
          <w:tcPr>
            <w:tcW w:w="4957" w:type="dxa"/>
            <w:gridSpan w:val="15"/>
            <w:noWrap/>
            <w:hideMark/>
          </w:tcPr>
          <w:p w14:paraId="2F7D0663"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PROFESIONAL I GESTION DOCUMENTAL</w:t>
            </w:r>
          </w:p>
        </w:tc>
      </w:tr>
      <w:tr w:rsidR="007A77E0" w:rsidRPr="007A77E0" w14:paraId="3E9A8EEA" w14:textId="77777777" w:rsidTr="007A77E0">
        <w:trPr>
          <w:trHeight w:val="315"/>
        </w:trPr>
        <w:tc>
          <w:tcPr>
            <w:tcW w:w="540" w:type="dxa"/>
            <w:noWrap/>
            <w:hideMark/>
          </w:tcPr>
          <w:p w14:paraId="207E5D00"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4.7</w:t>
            </w:r>
          </w:p>
        </w:tc>
        <w:tc>
          <w:tcPr>
            <w:tcW w:w="3483" w:type="dxa"/>
            <w:gridSpan w:val="10"/>
            <w:noWrap/>
            <w:hideMark/>
          </w:tcPr>
          <w:p w14:paraId="2AC29E92"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Profesión u Oficio:</w:t>
            </w:r>
          </w:p>
        </w:tc>
        <w:tc>
          <w:tcPr>
            <w:tcW w:w="6057" w:type="dxa"/>
            <w:gridSpan w:val="18"/>
            <w:noWrap/>
            <w:hideMark/>
          </w:tcPr>
          <w:p w14:paraId="074A0B27"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PROFESIONAL I GESTION DOCUMENTAL</w:t>
            </w:r>
          </w:p>
        </w:tc>
      </w:tr>
      <w:tr w:rsidR="007A77E0" w:rsidRPr="007A77E0" w14:paraId="44E86B2A" w14:textId="77777777" w:rsidTr="007A77E0">
        <w:trPr>
          <w:trHeight w:val="300"/>
        </w:trPr>
        <w:tc>
          <w:tcPr>
            <w:tcW w:w="540" w:type="dxa"/>
            <w:noWrap/>
            <w:hideMark/>
          </w:tcPr>
          <w:p w14:paraId="4A69863E"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4.8</w:t>
            </w:r>
          </w:p>
        </w:tc>
        <w:tc>
          <w:tcPr>
            <w:tcW w:w="3483" w:type="dxa"/>
            <w:gridSpan w:val="10"/>
            <w:vMerge w:val="restart"/>
            <w:noWrap/>
            <w:hideMark/>
          </w:tcPr>
          <w:p w14:paraId="4D4FCD31"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El jefe o responsable del archivo tiene dedicación:</w:t>
            </w:r>
          </w:p>
        </w:tc>
        <w:tc>
          <w:tcPr>
            <w:tcW w:w="2555" w:type="dxa"/>
            <w:gridSpan w:val="9"/>
            <w:hideMark/>
          </w:tcPr>
          <w:p w14:paraId="097FB462"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Tiempo completo</w:t>
            </w:r>
          </w:p>
        </w:tc>
        <w:tc>
          <w:tcPr>
            <w:tcW w:w="1975" w:type="dxa"/>
            <w:gridSpan w:val="5"/>
            <w:hideMark/>
          </w:tcPr>
          <w:p w14:paraId="0337D671"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Medio Tiempo</w:t>
            </w:r>
          </w:p>
        </w:tc>
        <w:tc>
          <w:tcPr>
            <w:tcW w:w="1527" w:type="dxa"/>
            <w:gridSpan w:val="4"/>
            <w:hideMark/>
          </w:tcPr>
          <w:p w14:paraId="102A616E"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Por horas</w:t>
            </w:r>
          </w:p>
        </w:tc>
      </w:tr>
      <w:tr w:rsidR="007A77E0" w:rsidRPr="007A77E0" w14:paraId="7B1218D5" w14:textId="77777777" w:rsidTr="007A77E0">
        <w:trPr>
          <w:trHeight w:val="315"/>
        </w:trPr>
        <w:tc>
          <w:tcPr>
            <w:tcW w:w="540" w:type="dxa"/>
            <w:noWrap/>
            <w:hideMark/>
          </w:tcPr>
          <w:p w14:paraId="23640F90"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50B5D0F7" w14:textId="77777777" w:rsidR="00C4231E" w:rsidRPr="007A77E0" w:rsidRDefault="00C4231E" w:rsidP="00C4231E">
            <w:pPr>
              <w:spacing w:after="0" w:line="240" w:lineRule="auto"/>
              <w:jc w:val="both"/>
              <w:rPr>
                <w:rFonts w:ascii="Arial" w:hAnsi="Arial" w:cs="Arial"/>
                <w:sz w:val="18"/>
                <w:szCs w:val="18"/>
              </w:rPr>
            </w:pPr>
          </w:p>
        </w:tc>
        <w:tc>
          <w:tcPr>
            <w:tcW w:w="2555" w:type="dxa"/>
            <w:gridSpan w:val="9"/>
            <w:noWrap/>
            <w:hideMark/>
          </w:tcPr>
          <w:p w14:paraId="6A1E82C6"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1975" w:type="dxa"/>
            <w:gridSpan w:val="5"/>
            <w:noWrap/>
            <w:hideMark/>
          </w:tcPr>
          <w:p w14:paraId="2F8BC71D"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527" w:type="dxa"/>
            <w:gridSpan w:val="4"/>
            <w:hideMark/>
          </w:tcPr>
          <w:p w14:paraId="20626D91"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7A77E0" w:rsidRPr="007A77E0" w14:paraId="0E3C713A" w14:textId="77777777" w:rsidTr="007A77E0">
        <w:trPr>
          <w:trHeight w:val="300"/>
        </w:trPr>
        <w:tc>
          <w:tcPr>
            <w:tcW w:w="540" w:type="dxa"/>
            <w:noWrap/>
            <w:hideMark/>
          </w:tcPr>
          <w:p w14:paraId="004F9653"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4.9</w:t>
            </w:r>
          </w:p>
        </w:tc>
        <w:tc>
          <w:tcPr>
            <w:tcW w:w="3483" w:type="dxa"/>
            <w:gridSpan w:val="10"/>
            <w:vMerge w:val="restart"/>
            <w:noWrap/>
            <w:hideMark/>
          </w:tcPr>
          <w:p w14:paraId="084693B2" w14:textId="371C3B32"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xml:space="preserve">El jefe o responsable del archivo </w:t>
            </w:r>
            <w:r w:rsidR="00C847EC" w:rsidRPr="007A77E0">
              <w:rPr>
                <w:rFonts w:ascii="Arial" w:hAnsi="Arial" w:cs="Arial"/>
                <w:sz w:val="18"/>
                <w:szCs w:val="18"/>
              </w:rPr>
              <w:t>cuánto</w:t>
            </w:r>
            <w:r w:rsidRPr="007A77E0">
              <w:rPr>
                <w:rFonts w:ascii="Arial" w:hAnsi="Arial" w:cs="Arial"/>
                <w:sz w:val="18"/>
                <w:szCs w:val="18"/>
              </w:rPr>
              <w:t xml:space="preserve"> tiempo lleva:</w:t>
            </w:r>
          </w:p>
        </w:tc>
        <w:tc>
          <w:tcPr>
            <w:tcW w:w="2555" w:type="dxa"/>
            <w:gridSpan w:val="9"/>
            <w:hideMark/>
          </w:tcPr>
          <w:p w14:paraId="169CC738"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En la empresa</w:t>
            </w:r>
          </w:p>
        </w:tc>
        <w:tc>
          <w:tcPr>
            <w:tcW w:w="3502" w:type="dxa"/>
            <w:gridSpan w:val="9"/>
            <w:hideMark/>
          </w:tcPr>
          <w:p w14:paraId="17937000"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En el cargo</w:t>
            </w:r>
          </w:p>
        </w:tc>
      </w:tr>
      <w:tr w:rsidR="007A77E0" w:rsidRPr="007A77E0" w14:paraId="17ADCF3B" w14:textId="77777777" w:rsidTr="007A77E0">
        <w:trPr>
          <w:trHeight w:val="300"/>
        </w:trPr>
        <w:tc>
          <w:tcPr>
            <w:tcW w:w="540" w:type="dxa"/>
            <w:noWrap/>
            <w:hideMark/>
          </w:tcPr>
          <w:p w14:paraId="3FD08943"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3E2EA09A" w14:textId="77777777" w:rsidR="00C4231E" w:rsidRPr="007A77E0" w:rsidRDefault="00C4231E" w:rsidP="00C4231E">
            <w:pPr>
              <w:spacing w:after="0" w:line="240" w:lineRule="auto"/>
              <w:jc w:val="both"/>
              <w:rPr>
                <w:rFonts w:ascii="Arial" w:hAnsi="Arial" w:cs="Arial"/>
                <w:sz w:val="18"/>
                <w:szCs w:val="18"/>
              </w:rPr>
            </w:pPr>
          </w:p>
        </w:tc>
        <w:tc>
          <w:tcPr>
            <w:tcW w:w="2555" w:type="dxa"/>
            <w:gridSpan w:val="9"/>
            <w:noWrap/>
            <w:hideMark/>
          </w:tcPr>
          <w:p w14:paraId="1DD3FA3B"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16 AÑOS</w:t>
            </w:r>
          </w:p>
        </w:tc>
        <w:tc>
          <w:tcPr>
            <w:tcW w:w="3502" w:type="dxa"/>
            <w:gridSpan w:val="9"/>
            <w:noWrap/>
            <w:hideMark/>
          </w:tcPr>
          <w:p w14:paraId="68336B71"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C4231E" w:rsidRPr="007A77E0" w14:paraId="4C281D82" w14:textId="77777777" w:rsidTr="007A77E0">
        <w:trPr>
          <w:trHeight w:val="330"/>
        </w:trPr>
        <w:tc>
          <w:tcPr>
            <w:tcW w:w="540" w:type="dxa"/>
            <w:noWrap/>
            <w:hideMark/>
          </w:tcPr>
          <w:p w14:paraId="01F3C39C"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4.10</w:t>
            </w:r>
          </w:p>
        </w:tc>
        <w:tc>
          <w:tcPr>
            <w:tcW w:w="9540" w:type="dxa"/>
            <w:gridSpan w:val="28"/>
            <w:noWrap/>
            <w:hideMark/>
          </w:tcPr>
          <w:p w14:paraId="7FA3DB7C"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Funciones Generales del Jefe o Responsable del Archivo</w:t>
            </w:r>
          </w:p>
        </w:tc>
      </w:tr>
      <w:tr w:rsidR="00C4231E" w:rsidRPr="007A77E0" w14:paraId="25A4BB09" w14:textId="77777777" w:rsidTr="007A77E0">
        <w:trPr>
          <w:trHeight w:val="870"/>
        </w:trPr>
        <w:tc>
          <w:tcPr>
            <w:tcW w:w="540" w:type="dxa"/>
            <w:noWrap/>
            <w:hideMark/>
          </w:tcPr>
          <w:p w14:paraId="3A00DF91"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540" w:type="dxa"/>
            <w:gridSpan w:val="28"/>
            <w:hideMark/>
          </w:tcPr>
          <w:p w14:paraId="7AD5BDC6" w14:textId="77777777" w:rsidR="007A77E0" w:rsidRPr="00A301B8" w:rsidRDefault="007A77E0" w:rsidP="007A77E0">
            <w:pPr>
              <w:spacing w:after="0" w:line="240" w:lineRule="auto"/>
              <w:rPr>
                <w:rFonts w:ascii="Arial" w:hAnsi="Arial" w:cs="Arial"/>
                <w:color w:val="FF0000"/>
                <w:sz w:val="18"/>
                <w:szCs w:val="18"/>
              </w:rPr>
            </w:pPr>
          </w:p>
          <w:p w14:paraId="4E8D8143" w14:textId="633AEA4A" w:rsidR="00C4231E" w:rsidRPr="00A301B8" w:rsidRDefault="00C847EC" w:rsidP="007A77E0">
            <w:pPr>
              <w:spacing w:after="0" w:line="240" w:lineRule="auto"/>
              <w:rPr>
                <w:rFonts w:ascii="Arial" w:hAnsi="Arial" w:cs="Arial"/>
                <w:color w:val="FF0000"/>
                <w:sz w:val="18"/>
                <w:szCs w:val="18"/>
              </w:rPr>
            </w:pPr>
            <w:r w:rsidRPr="001E225B">
              <w:rPr>
                <w:rFonts w:ascii="Arial" w:hAnsi="Arial" w:cs="Arial"/>
                <w:sz w:val="18"/>
                <w:szCs w:val="18"/>
              </w:rPr>
              <w:t>1. Diseñar</w:t>
            </w:r>
            <w:r w:rsidR="00C4231E" w:rsidRPr="001E225B">
              <w:rPr>
                <w:rFonts w:ascii="Arial" w:hAnsi="Arial" w:cs="Arial"/>
                <w:sz w:val="18"/>
                <w:szCs w:val="18"/>
              </w:rPr>
              <w:t xml:space="preserve"> y someter a aprobación las políticas, reglamentos y protocolos de gestión documental de la entidad, brindando orientaciones técnicas para el trámite, producción y conservación de los documentos en toda</w:t>
            </w:r>
            <w:r w:rsidR="007A77E0" w:rsidRPr="001E225B">
              <w:rPr>
                <w:rFonts w:ascii="Arial" w:hAnsi="Arial" w:cs="Arial"/>
                <w:sz w:val="18"/>
                <w:szCs w:val="18"/>
              </w:rPr>
              <w:t>s las áreas de la entidad.</w:t>
            </w:r>
            <w:r w:rsidR="00C4231E" w:rsidRPr="001E225B">
              <w:rPr>
                <w:rFonts w:ascii="Arial" w:hAnsi="Arial" w:cs="Arial"/>
                <w:sz w:val="18"/>
                <w:szCs w:val="18"/>
              </w:rPr>
              <w:br/>
            </w:r>
          </w:p>
        </w:tc>
      </w:tr>
      <w:tr w:rsidR="00C4231E" w:rsidRPr="007A77E0" w14:paraId="1BC940E0" w14:textId="77777777" w:rsidTr="007A77E0">
        <w:trPr>
          <w:trHeight w:val="600"/>
        </w:trPr>
        <w:tc>
          <w:tcPr>
            <w:tcW w:w="540" w:type="dxa"/>
            <w:noWrap/>
            <w:hideMark/>
          </w:tcPr>
          <w:p w14:paraId="3BA81DFD"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540" w:type="dxa"/>
            <w:gridSpan w:val="28"/>
            <w:noWrap/>
            <w:hideMark/>
          </w:tcPr>
          <w:p w14:paraId="249EE97B" w14:textId="77777777" w:rsidR="007A77E0" w:rsidRDefault="007A77E0" w:rsidP="007A77E0">
            <w:pPr>
              <w:spacing w:after="0" w:line="240" w:lineRule="auto"/>
              <w:rPr>
                <w:rFonts w:ascii="Arial" w:hAnsi="Arial" w:cs="Arial"/>
                <w:sz w:val="18"/>
                <w:szCs w:val="18"/>
              </w:rPr>
            </w:pPr>
          </w:p>
          <w:p w14:paraId="3B9344F5" w14:textId="5F81D34C" w:rsidR="00C4231E" w:rsidRPr="007A77E0" w:rsidRDefault="00C847EC" w:rsidP="007A77E0">
            <w:pPr>
              <w:spacing w:after="0" w:line="240" w:lineRule="auto"/>
              <w:rPr>
                <w:rFonts w:ascii="Arial" w:hAnsi="Arial" w:cs="Arial"/>
                <w:sz w:val="18"/>
                <w:szCs w:val="18"/>
              </w:rPr>
            </w:pPr>
            <w:r w:rsidRPr="007A77E0">
              <w:rPr>
                <w:rFonts w:ascii="Arial" w:hAnsi="Arial" w:cs="Arial"/>
                <w:sz w:val="18"/>
                <w:szCs w:val="18"/>
              </w:rPr>
              <w:t>2. Establecer</w:t>
            </w:r>
            <w:r w:rsidR="00C4231E" w:rsidRPr="007A77E0">
              <w:rPr>
                <w:rFonts w:ascii="Arial" w:hAnsi="Arial" w:cs="Arial"/>
                <w:sz w:val="18"/>
                <w:szCs w:val="18"/>
              </w:rPr>
              <w:t xml:space="preserve"> e implementar los métodos de organización del archivo físico de la entidad, facilitando la consulta y asegurando la protección de los documentos.</w:t>
            </w:r>
          </w:p>
        </w:tc>
      </w:tr>
      <w:tr w:rsidR="00C4231E" w:rsidRPr="007A77E0" w14:paraId="4E1FB912" w14:textId="77777777" w:rsidTr="007A77E0">
        <w:trPr>
          <w:trHeight w:val="645"/>
        </w:trPr>
        <w:tc>
          <w:tcPr>
            <w:tcW w:w="540" w:type="dxa"/>
            <w:noWrap/>
            <w:hideMark/>
          </w:tcPr>
          <w:p w14:paraId="12CA8AFF"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540" w:type="dxa"/>
            <w:gridSpan w:val="28"/>
            <w:hideMark/>
          </w:tcPr>
          <w:p w14:paraId="7F6FDE89" w14:textId="77777777" w:rsidR="007A77E0" w:rsidRDefault="007A77E0" w:rsidP="007A77E0">
            <w:pPr>
              <w:spacing w:after="0" w:line="240" w:lineRule="auto"/>
              <w:rPr>
                <w:rFonts w:ascii="Arial" w:hAnsi="Arial" w:cs="Arial"/>
                <w:sz w:val="18"/>
                <w:szCs w:val="18"/>
              </w:rPr>
            </w:pPr>
          </w:p>
          <w:p w14:paraId="7F432642" w14:textId="1C956C34" w:rsidR="00C4231E" w:rsidRPr="007A77E0" w:rsidRDefault="00C847EC" w:rsidP="007A77E0">
            <w:pPr>
              <w:spacing w:after="0" w:line="240" w:lineRule="auto"/>
              <w:rPr>
                <w:rFonts w:ascii="Arial" w:hAnsi="Arial" w:cs="Arial"/>
                <w:sz w:val="18"/>
                <w:szCs w:val="18"/>
              </w:rPr>
            </w:pPr>
            <w:r w:rsidRPr="007A77E0">
              <w:rPr>
                <w:rFonts w:ascii="Arial" w:hAnsi="Arial" w:cs="Arial"/>
                <w:sz w:val="18"/>
                <w:szCs w:val="18"/>
              </w:rPr>
              <w:t>3. Diseñar</w:t>
            </w:r>
            <w:r w:rsidR="00C4231E" w:rsidRPr="007A77E0">
              <w:rPr>
                <w:rFonts w:ascii="Arial" w:hAnsi="Arial" w:cs="Arial"/>
                <w:sz w:val="18"/>
                <w:szCs w:val="18"/>
              </w:rPr>
              <w:t xml:space="preserve"> e implementar estrategias para formar al personal en el adecuado tratamiento de los documentos que se reciben o se producen en la entidad y para la conformación y conservación de expedientes, los cuales deben articularse con los planes de capacitación y los manuales de procedimientos.</w:t>
            </w:r>
          </w:p>
        </w:tc>
      </w:tr>
      <w:tr w:rsidR="00C4231E" w:rsidRPr="007A77E0" w14:paraId="419CE30B" w14:textId="77777777" w:rsidTr="007A77E0">
        <w:trPr>
          <w:trHeight w:val="855"/>
        </w:trPr>
        <w:tc>
          <w:tcPr>
            <w:tcW w:w="540" w:type="dxa"/>
            <w:noWrap/>
            <w:hideMark/>
          </w:tcPr>
          <w:p w14:paraId="320BD490"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540" w:type="dxa"/>
            <w:gridSpan w:val="28"/>
            <w:hideMark/>
          </w:tcPr>
          <w:p w14:paraId="01B91939" w14:textId="77777777" w:rsidR="007A77E0" w:rsidRDefault="007A77E0" w:rsidP="007A77E0">
            <w:pPr>
              <w:spacing w:after="0" w:line="240" w:lineRule="auto"/>
              <w:rPr>
                <w:rFonts w:ascii="Arial" w:hAnsi="Arial" w:cs="Arial"/>
                <w:sz w:val="18"/>
                <w:szCs w:val="18"/>
              </w:rPr>
            </w:pPr>
          </w:p>
          <w:p w14:paraId="0AE656CE" w14:textId="77777777" w:rsidR="00C4231E" w:rsidRPr="007A77E0" w:rsidRDefault="00C4231E" w:rsidP="007A77E0">
            <w:pPr>
              <w:spacing w:after="0" w:line="240" w:lineRule="auto"/>
              <w:rPr>
                <w:rFonts w:ascii="Arial" w:hAnsi="Arial" w:cs="Arial"/>
                <w:sz w:val="18"/>
                <w:szCs w:val="18"/>
              </w:rPr>
            </w:pPr>
            <w:r w:rsidRPr="007A77E0">
              <w:rPr>
                <w:rFonts w:ascii="Arial" w:hAnsi="Arial" w:cs="Arial"/>
                <w:sz w:val="18"/>
                <w:szCs w:val="18"/>
              </w:rPr>
              <w:t>4.Coordinar las actividades de elaboración, aprobación y permanente actualización de las Tablas de Retención y Tablas de Valoración Documental, asegurando su coherencia con la realidad institucional, la aplicación de parámetros técnicos y la aplicación en todas las áreas y niveles de la entidad,</w:t>
            </w:r>
          </w:p>
        </w:tc>
      </w:tr>
      <w:tr w:rsidR="00C4231E" w:rsidRPr="007A77E0" w14:paraId="4B721FDB" w14:textId="77777777" w:rsidTr="007A77E0">
        <w:trPr>
          <w:trHeight w:val="765"/>
        </w:trPr>
        <w:tc>
          <w:tcPr>
            <w:tcW w:w="540" w:type="dxa"/>
            <w:noWrap/>
            <w:hideMark/>
          </w:tcPr>
          <w:p w14:paraId="3ABEFE67"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540" w:type="dxa"/>
            <w:gridSpan w:val="28"/>
            <w:hideMark/>
          </w:tcPr>
          <w:p w14:paraId="35093EF4" w14:textId="77777777" w:rsidR="007A77E0" w:rsidRDefault="007A77E0" w:rsidP="007A77E0">
            <w:pPr>
              <w:spacing w:after="0" w:line="240" w:lineRule="auto"/>
              <w:rPr>
                <w:rFonts w:ascii="Arial" w:hAnsi="Arial" w:cs="Arial"/>
                <w:sz w:val="18"/>
                <w:szCs w:val="18"/>
              </w:rPr>
            </w:pPr>
          </w:p>
          <w:p w14:paraId="4C32945A" w14:textId="77777777" w:rsidR="00C4231E" w:rsidRPr="007A77E0" w:rsidRDefault="00C4231E" w:rsidP="007A77E0">
            <w:pPr>
              <w:spacing w:after="0" w:line="240" w:lineRule="auto"/>
              <w:rPr>
                <w:rFonts w:ascii="Arial" w:hAnsi="Arial" w:cs="Arial"/>
                <w:sz w:val="18"/>
                <w:szCs w:val="18"/>
              </w:rPr>
            </w:pPr>
            <w:r w:rsidRPr="007A77E0">
              <w:rPr>
                <w:rFonts w:ascii="Arial" w:hAnsi="Arial" w:cs="Arial"/>
                <w:sz w:val="18"/>
                <w:szCs w:val="18"/>
              </w:rPr>
              <w:t>5. Elaborar el inventario documental y aplicar los criterios de retención y valoración para efectuar los procedimientos de traslado y disposición final de documentos conforme a los criterios establecidos en coordinación con los responsables de las áreas y las decisiones del comité.</w:t>
            </w:r>
          </w:p>
        </w:tc>
      </w:tr>
      <w:tr w:rsidR="00C4231E" w:rsidRPr="007A77E0" w14:paraId="293806AD" w14:textId="77777777" w:rsidTr="007A77E0">
        <w:trPr>
          <w:trHeight w:val="780"/>
        </w:trPr>
        <w:tc>
          <w:tcPr>
            <w:tcW w:w="540" w:type="dxa"/>
            <w:noWrap/>
            <w:hideMark/>
          </w:tcPr>
          <w:p w14:paraId="743CE242"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540" w:type="dxa"/>
            <w:gridSpan w:val="28"/>
            <w:hideMark/>
          </w:tcPr>
          <w:p w14:paraId="3EC0E6AB" w14:textId="77777777" w:rsidR="007A77E0" w:rsidRDefault="007A77E0" w:rsidP="007A77E0">
            <w:pPr>
              <w:spacing w:after="0" w:line="240" w:lineRule="auto"/>
              <w:rPr>
                <w:rFonts w:ascii="Arial" w:hAnsi="Arial" w:cs="Arial"/>
                <w:sz w:val="18"/>
                <w:szCs w:val="18"/>
              </w:rPr>
            </w:pPr>
          </w:p>
          <w:p w14:paraId="5EC0E5AD" w14:textId="77777777" w:rsidR="00C4231E" w:rsidRPr="007A77E0" w:rsidRDefault="00C4231E" w:rsidP="007A77E0">
            <w:pPr>
              <w:spacing w:after="0" w:line="240" w:lineRule="auto"/>
              <w:rPr>
                <w:rFonts w:ascii="Arial" w:hAnsi="Arial" w:cs="Arial"/>
                <w:sz w:val="18"/>
                <w:szCs w:val="18"/>
              </w:rPr>
            </w:pPr>
            <w:r w:rsidRPr="007A77E0">
              <w:rPr>
                <w:rFonts w:ascii="Arial" w:hAnsi="Arial" w:cs="Arial"/>
                <w:sz w:val="18"/>
                <w:szCs w:val="18"/>
              </w:rPr>
              <w:t>6. Consolidar, validar y presentar los informes de la gestión del área que requiera la dirección, los Organismos de Control o la opinión pública, garantizando oportunidad y pertinencia para la toma de decisiones, así como la validez, precisión y transparencia en la rendición de cuentas.</w:t>
            </w:r>
          </w:p>
        </w:tc>
      </w:tr>
      <w:tr w:rsidR="00C4231E" w:rsidRPr="007A77E0" w14:paraId="57753A97" w14:textId="77777777" w:rsidTr="007A77E0">
        <w:trPr>
          <w:trHeight w:val="825"/>
        </w:trPr>
        <w:tc>
          <w:tcPr>
            <w:tcW w:w="540" w:type="dxa"/>
            <w:noWrap/>
            <w:hideMark/>
          </w:tcPr>
          <w:p w14:paraId="6564D2BE" w14:textId="77777777" w:rsidR="00C4231E" w:rsidRPr="007A77E0" w:rsidRDefault="00C4231E"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540" w:type="dxa"/>
            <w:gridSpan w:val="28"/>
            <w:hideMark/>
          </w:tcPr>
          <w:p w14:paraId="095DF84E" w14:textId="77777777" w:rsidR="007A77E0" w:rsidRDefault="007A77E0" w:rsidP="007A77E0">
            <w:pPr>
              <w:spacing w:after="0" w:line="240" w:lineRule="auto"/>
              <w:rPr>
                <w:rFonts w:ascii="Arial" w:hAnsi="Arial" w:cs="Arial"/>
                <w:sz w:val="18"/>
                <w:szCs w:val="18"/>
              </w:rPr>
            </w:pPr>
          </w:p>
          <w:p w14:paraId="67F5B031" w14:textId="1FAB5F1B" w:rsidR="00C4231E" w:rsidRPr="007A77E0" w:rsidRDefault="00C847EC" w:rsidP="007A77E0">
            <w:pPr>
              <w:spacing w:after="0" w:line="240" w:lineRule="auto"/>
              <w:rPr>
                <w:rFonts w:ascii="Arial" w:hAnsi="Arial" w:cs="Arial"/>
                <w:sz w:val="18"/>
                <w:szCs w:val="18"/>
              </w:rPr>
            </w:pPr>
            <w:r w:rsidRPr="007A77E0">
              <w:rPr>
                <w:rFonts w:ascii="Arial" w:hAnsi="Arial" w:cs="Arial"/>
                <w:sz w:val="18"/>
                <w:szCs w:val="18"/>
              </w:rPr>
              <w:t>7. Elaborar</w:t>
            </w:r>
            <w:r w:rsidR="00C4231E" w:rsidRPr="007A77E0">
              <w:rPr>
                <w:rFonts w:ascii="Arial" w:hAnsi="Arial" w:cs="Arial"/>
                <w:sz w:val="18"/>
                <w:szCs w:val="18"/>
              </w:rPr>
              <w:t xml:space="preserve"> y gestionar tos planes de compras requeridos para la adecuada gestión y conservación de los documentos atendiendo criterios técnicos y adaptándolos a las condiciones físicas, financieras y de operación de la entidad.</w:t>
            </w:r>
          </w:p>
        </w:tc>
      </w:tr>
      <w:tr w:rsidR="001E225B" w:rsidRPr="007A77E0" w14:paraId="2357863C" w14:textId="77777777" w:rsidTr="007A77E0">
        <w:trPr>
          <w:trHeight w:val="825"/>
        </w:trPr>
        <w:tc>
          <w:tcPr>
            <w:tcW w:w="540" w:type="dxa"/>
            <w:noWrap/>
          </w:tcPr>
          <w:p w14:paraId="23CC1B53" w14:textId="77777777" w:rsidR="001E225B" w:rsidRPr="007A77E0" w:rsidRDefault="001E225B" w:rsidP="00C4231E">
            <w:pPr>
              <w:spacing w:after="0" w:line="240" w:lineRule="auto"/>
              <w:jc w:val="both"/>
              <w:rPr>
                <w:rFonts w:ascii="Arial" w:hAnsi="Arial" w:cs="Arial"/>
                <w:sz w:val="18"/>
                <w:szCs w:val="18"/>
              </w:rPr>
            </w:pPr>
          </w:p>
        </w:tc>
        <w:tc>
          <w:tcPr>
            <w:tcW w:w="9540" w:type="dxa"/>
            <w:gridSpan w:val="28"/>
          </w:tcPr>
          <w:p w14:paraId="04B19160" w14:textId="77777777" w:rsidR="001E225B" w:rsidRDefault="001E225B" w:rsidP="001E225B">
            <w:pPr>
              <w:spacing w:after="0" w:line="240" w:lineRule="auto"/>
              <w:rPr>
                <w:rFonts w:ascii="Arial" w:hAnsi="Arial" w:cs="Arial"/>
                <w:sz w:val="18"/>
                <w:szCs w:val="18"/>
              </w:rPr>
            </w:pPr>
          </w:p>
          <w:p w14:paraId="684111DF" w14:textId="2B22C8BF" w:rsidR="001E225B" w:rsidRDefault="001E225B" w:rsidP="007A77E0">
            <w:pPr>
              <w:spacing w:after="0" w:line="240" w:lineRule="auto"/>
              <w:rPr>
                <w:rFonts w:ascii="Arial" w:hAnsi="Arial" w:cs="Arial"/>
                <w:sz w:val="18"/>
                <w:szCs w:val="18"/>
              </w:rPr>
            </w:pPr>
            <w:r w:rsidRPr="007A77E0">
              <w:rPr>
                <w:rFonts w:ascii="Arial" w:hAnsi="Arial" w:cs="Arial"/>
                <w:sz w:val="18"/>
                <w:szCs w:val="18"/>
              </w:rPr>
              <w:t>8. Orientar y controlar la correcta aplicación de normas y técnicas de gestión documental a todas las personas que tengan relación con la recepción, producción, trámite y conservación de documentos, garantizando la unidad de criterios y la integridad de los expedientes.</w:t>
            </w:r>
          </w:p>
        </w:tc>
      </w:tr>
      <w:tr w:rsidR="001E225B" w:rsidRPr="007A77E0" w14:paraId="422F5753" w14:textId="77777777" w:rsidTr="007A77E0">
        <w:trPr>
          <w:trHeight w:val="810"/>
        </w:trPr>
        <w:tc>
          <w:tcPr>
            <w:tcW w:w="540" w:type="dxa"/>
            <w:noWrap/>
            <w:hideMark/>
          </w:tcPr>
          <w:p w14:paraId="4755972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540" w:type="dxa"/>
            <w:gridSpan w:val="28"/>
            <w:hideMark/>
          </w:tcPr>
          <w:p w14:paraId="750B7511" w14:textId="77777777" w:rsidR="001E225B" w:rsidRDefault="001E225B" w:rsidP="007A77E0">
            <w:pPr>
              <w:spacing w:after="0" w:line="240" w:lineRule="auto"/>
              <w:rPr>
                <w:rFonts w:ascii="Arial" w:hAnsi="Arial" w:cs="Arial"/>
                <w:sz w:val="18"/>
                <w:szCs w:val="18"/>
              </w:rPr>
            </w:pPr>
          </w:p>
          <w:p w14:paraId="3995C83B" w14:textId="7E4BF69F" w:rsidR="001E225B" w:rsidRPr="007A77E0" w:rsidRDefault="001E225B" w:rsidP="007A77E0">
            <w:pPr>
              <w:spacing w:after="0" w:line="240" w:lineRule="auto"/>
              <w:rPr>
                <w:rFonts w:ascii="Arial" w:hAnsi="Arial" w:cs="Arial"/>
                <w:sz w:val="18"/>
                <w:szCs w:val="18"/>
              </w:rPr>
            </w:pPr>
            <w:r>
              <w:rPr>
                <w:rFonts w:ascii="Arial" w:hAnsi="Arial" w:cs="Arial"/>
                <w:sz w:val="18"/>
                <w:szCs w:val="18"/>
              </w:rPr>
              <w:t xml:space="preserve">9. Coordinar las actividades de digitalización, conformación </w:t>
            </w:r>
            <w:r w:rsidR="005B208A">
              <w:rPr>
                <w:rFonts w:ascii="Arial" w:hAnsi="Arial" w:cs="Arial"/>
                <w:sz w:val="18"/>
                <w:szCs w:val="18"/>
              </w:rPr>
              <w:t xml:space="preserve">y centralización de expedientes en </w:t>
            </w:r>
            <w:r w:rsidR="00FA1ACB">
              <w:rPr>
                <w:rFonts w:ascii="Arial" w:hAnsi="Arial" w:cs="Arial"/>
                <w:sz w:val="18"/>
                <w:szCs w:val="18"/>
              </w:rPr>
              <w:t>trámite</w:t>
            </w:r>
            <w:r w:rsidR="005B208A">
              <w:rPr>
                <w:rFonts w:ascii="Arial" w:hAnsi="Arial" w:cs="Arial"/>
                <w:sz w:val="18"/>
                <w:szCs w:val="18"/>
              </w:rPr>
              <w:t xml:space="preserve"> de los registros públicos garantizando la oportunidad en el flujo de los procesos, la protección de los documentos y la aplicación de las técnicas archivísticas.</w:t>
            </w:r>
          </w:p>
        </w:tc>
      </w:tr>
      <w:tr w:rsidR="005B208A" w:rsidRPr="007A77E0" w14:paraId="650B2ACF" w14:textId="77777777" w:rsidTr="007A77E0">
        <w:trPr>
          <w:trHeight w:val="810"/>
        </w:trPr>
        <w:tc>
          <w:tcPr>
            <w:tcW w:w="540" w:type="dxa"/>
            <w:noWrap/>
          </w:tcPr>
          <w:p w14:paraId="55BB9C0F" w14:textId="77777777" w:rsidR="005B208A" w:rsidRPr="007A77E0" w:rsidRDefault="005B208A" w:rsidP="00C4231E">
            <w:pPr>
              <w:spacing w:after="0" w:line="240" w:lineRule="auto"/>
              <w:jc w:val="both"/>
              <w:rPr>
                <w:rFonts w:ascii="Arial" w:hAnsi="Arial" w:cs="Arial"/>
                <w:sz w:val="18"/>
                <w:szCs w:val="18"/>
              </w:rPr>
            </w:pPr>
          </w:p>
        </w:tc>
        <w:tc>
          <w:tcPr>
            <w:tcW w:w="9540" w:type="dxa"/>
            <w:gridSpan w:val="28"/>
          </w:tcPr>
          <w:p w14:paraId="195ECDD5" w14:textId="7905E6D9" w:rsidR="005B208A" w:rsidRDefault="005B208A" w:rsidP="007A77E0">
            <w:pPr>
              <w:spacing w:after="0" w:line="240" w:lineRule="auto"/>
              <w:rPr>
                <w:rFonts w:ascii="Arial" w:hAnsi="Arial" w:cs="Arial"/>
                <w:sz w:val="18"/>
                <w:szCs w:val="18"/>
              </w:rPr>
            </w:pPr>
            <w:r>
              <w:rPr>
                <w:rFonts w:ascii="Arial" w:hAnsi="Arial" w:cs="Arial"/>
                <w:sz w:val="18"/>
                <w:szCs w:val="18"/>
              </w:rPr>
              <w:t xml:space="preserve">10. coordinar las labores operativas de organización, conservación, consulta, </w:t>
            </w:r>
            <w:r w:rsidR="00FA1ACB">
              <w:rPr>
                <w:rFonts w:ascii="Arial" w:hAnsi="Arial" w:cs="Arial"/>
                <w:sz w:val="18"/>
                <w:szCs w:val="18"/>
              </w:rPr>
              <w:t>transferencia</w:t>
            </w:r>
            <w:r>
              <w:rPr>
                <w:rFonts w:ascii="Arial" w:hAnsi="Arial" w:cs="Arial"/>
                <w:sz w:val="18"/>
                <w:szCs w:val="18"/>
              </w:rPr>
              <w:t xml:space="preserve"> y  </w:t>
            </w:r>
            <w:r w:rsidR="00FA1ACB">
              <w:rPr>
                <w:rFonts w:ascii="Arial" w:hAnsi="Arial" w:cs="Arial"/>
                <w:sz w:val="18"/>
                <w:szCs w:val="18"/>
              </w:rPr>
              <w:t>disposición</w:t>
            </w:r>
            <w:r>
              <w:rPr>
                <w:rFonts w:ascii="Arial" w:hAnsi="Arial" w:cs="Arial"/>
                <w:sz w:val="18"/>
                <w:szCs w:val="18"/>
              </w:rPr>
              <w:t xml:space="preserve"> final de los archivos físicos de la entidad dando cumplimiento a las técnicas archivísticas y los </w:t>
            </w:r>
            <w:r w:rsidR="00FA1ACB">
              <w:rPr>
                <w:rFonts w:ascii="Arial" w:hAnsi="Arial" w:cs="Arial"/>
                <w:sz w:val="18"/>
                <w:szCs w:val="18"/>
              </w:rPr>
              <w:t>cronogramas</w:t>
            </w:r>
            <w:r>
              <w:rPr>
                <w:rFonts w:ascii="Arial" w:hAnsi="Arial" w:cs="Arial"/>
                <w:sz w:val="18"/>
                <w:szCs w:val="18"/>
              </w:rPr>
              <w:t xml:space="preserve"> definidos para la conformación y administración del archivo de la Entidad.</w:t>
            </w:r>
          </w:p>
        </w:tc>
      </w:tr>
      <w:tr w:rsidR="005B208A" w:rsidRPr="007A77E0" w14:paraId="6C5F7A29" w14:textId="77777777" w:rsidTr="007A77E0">
        <w:trPr>
          <w:trHeight w:val="810"/>
        </w:trPr>
        <w:tc>
          <w:tcPr>
            <w:tcW w:w="540" w:type="dxa"/>
            <w:noWrap/>
          </w:tcPr>
          <w:p w14:paraId="39FD2588" w14:textId="77777777" w:rsidR="005B208A" w:rsidRPr="007A77E0" w:rsidRDefault="005B208A" w:rsidP="00C4231E">
            <w:pPr>
              <w:spacing w:after="0" w:line="240" w:lineRule="auto"/>
              <w:jc w:val="both"/>
              <w:rPr>
                <w:rFonts w:ascii="Arial" w:hAnsi="Arial" w:cs="Arial"/>
                <w:sz w:val="18"/>
                <w:szCs w:val="18"/>
              </w:rPr>
            </w:pPr>
          </w:p>
        </w:tc>
        <w:tc>
          <w:tcPr>
            <w:tcW w:w="9540" w:type="dxa"/>
            <w:gridSpan w:val="28"/>
          </w:tcPr>
          <w:p w14:paraId="3F95AECB" w14:textId="361899C7" w:rsidR="005B208A" w:rsidRPr="005B208A" w:rsidRDefault="005B208A" w:rsidP="005B208A">
            <w:pPr>
              <w:spacing w:after="0" w:line="240" w:lineRule="auto"/>
              <w:rPr>
                <w:rFonts w:ascii="Arial" w:hAnsi="Arial" w:cs="Arial"/>
                <w:sz w:val="18"/>
                <w:szCs w:val="18"/>
              </w:rPr>
            </w:pPr>
            <w:r>
              <w:rPr>
                <w:rFonts w:ascii="Arial" w:hAnsi="Arial" w:cs="Arial"/>
                <w:sz w:val="18"/>
                <w:szCs w:val="18"/>
              </w:rPr>
              <w:t>11</w:t>
            </w:r>
            <w:r w:rsidRPr="005B208A">
              <w:rPr>
                <w:rFonts w:ascii="Arial" w:hAnsi="Arial" w:cs="Arial"/>
                <w:sz w:val="18"/>
                <w:szCs w:val="18"/>
              </w:rPr>
              <w:t xml:space="preserve">Asesorar </w:t>
            </w:r>
            <w:r>
              <w:rPr>
                <w:rFonts w:ascii="Arial" w:hAnsi="Arial" w:cs="Arial"/>
                <w:sz w:val="18"/>
                <w:szCs w:val="18"/>
              </w:rPr>
              <w:t xml:space="preserve"> y prestar acompañamiento a todas las direcciones de área en la </w:t>
            </w:r>
            <w:r w:rsidR="00FA1ACB">
              <w:rPr>
                <w:rFonts w:ascii="Arial" w:hAnsi="Arial" w:cs="Arial"/>
                <w:sz w:val="18"/>
                <w:szCs w:val="18"/>
              </w:rPr>
              <w:t>gestión</w:t>
            </w:r>
            <w:r>
              <w:rPr>
                <w:rFonts w:ascii="Arial" w:hAnsi="Arial" w:cs="Arial"/>
                <w:sz w:val="18"/>
                <w:szCs w:val="18"/>
              </w:rPr>
              <w:t xml:space="preserve"> documental en cumplimiento de la ley general de archivos y sus normas reglamentarias.</w:t>
            </w:r>
          </w:p>
        </w:tc>
      </w:tr>
      <w:tr w:rsidR="001E225B" w:rsidRPr="007A77E0" w14:paraId="443E1C11" w14:textId="77777777" w:rsidTr="007A77E0">
        <w:trPr>
          <w:trHeight w:val="420"/>
        </w:trPr>
        <w:tc>
          <w:tcPr>
            <w:tcW w:w="540" w:type="dxa"/>
            <w:noWrap/>
            <w:hideMark/>
          </w:tcPr>
          <w:p w14:paraId="2D35E77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lastRenderedPageBreak/>
              <w:t>4.11</w:t>
            </w:r>
          </w:p>
        </w:tc>
        <w:tc>
          <w:tcPr>
            <w:tcW w:w="3483" w:type="dxa"/>
            <w:gridSpan w:val="10"/>
            <w:vMerge w:val="restart"/>
            <w:hideMark/>
          </w:tcPr>
          <w:p w14:paraId="07FD91A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Las funciones del responsable del archivo son acordes con el Manual de funciones?</w:t>
            </w:r>
          </w:p>
        </w:tc>
        <w:tc>
          <w:tcPr>
            <w:tcW w:w="1100" w:type="dxa"/>
            <w:gridSpan w:val="3"/>
            <w:noWrap/>
            <w:hideMark/>
          </w:tcPr>
          <w:p w14:paraId="25CA84B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65517B4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vMerge w:val="restart"/>
            <w:noWrap/>
            <w:hideMark/>
          </w:tcPr>
          <w:p w14:paraId="01F2373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0201E7D1" w14:textId="77777777" w:rsidTr="007A77E0">
        <w:trPr>
          <w:trHeight w:val="300"/>
        </w:trPr>
        <w:tc>
          <w:tcPr>
            <w:tcW w:w="540" w:type="dxa"/>
            <w:noWrap/>
            <w:hideMark/>
          </w:tcPr>
          <w:p w14:paraId="1DC78A2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0B0BB9B6"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5BE02FC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42964CD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vMerge/>
            <w:hideMark/>
          </w:tcPr>
          <w:p w14:paraId="1B0DF879"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23084AC1" w14:textId="77777777" w:rsidTr="007A77E0">
        <w:trPr>
          <w:trHeight w:val="330"/>
        </w:trPr>
        <w:tc>
          <w:tcPr>
            <w:tcW w:w="540" w:type="dxa"/>
            <w:noWrap/>
            <w:hideMark/>
          </w:tcPr>
          <w:p w14:paraId="1E26F6B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4.12</w:t>
            </w:r>
          </w:p>
        </w:tc>
        <w:tc>
          <w:tcPr>
            <w:tcW w:w="3483" w:type="dxa"/>
            <w:gridSpan w:val="10"/>
            <w:vMerge w:val="restart"/>
            <w:noWrap/>
            <w:hideMark/>
          </w:tcPr>
          <w:p w14:paraId="57D2E63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Existen Manuales de Funciones en la Empresa?</w:t>
            </w:r>
          </w:p>
        </w:tc>
        <w:tc>
          <w:tcPr>
            <w:tcW w:w="1100" w:type="dxa"/>
            <w:gridSpan w:val="3"/>
            <w:noWrap/>
            <w:hideMark/>
          </w:tcPr>
          <w:p w14:paraId="50D72E9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6A222EF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vMerge w:val="restart"/>
            <w:noWrap/>
            <w:hideMark/>
          </w:tcPr>
          <w:p w14:paraId="3C6FAB3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7AD4ABD6" w14:textId="77777777" w:rsidTr="007A77E0">
        <w:trPr>
          <w:trHeight w:val="330"/>
        </w:trPr>
        <w:tc>
          <w:tcPr>
            <w:tcW w:w="540" w:type="dxa"/>
            <w:noWrap/>
            <w:hideMark/>
          </w:tcPr>
          <w:p w14:paraId="1028859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7D98A8AB"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648BB3A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5E77564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vMerge/>
            <w:hideMark/>
          </w:tcPr>
          <w:p w14:paraId="23367289"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4DB768FD" w14:textId="77777777" w:rsidTr="007A77E0">
        <w:trPr>
          <w:trHeight w:val="300"/>
        </w:trPr>
        <w:tc>
          <w:tcPr>
            <w:tcW w:w="540" w:type="dxa"/>
            <w:noWrap/>
            <w:hideMark/>
          </w:tcPr>
          <w:p w14:paraId="4BD1282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4.13</w:t>
            </w:r>
          </w:p>
        </w:tc>
        <w:tc>
          <w:tcPr>
            <w:tcW w:w="3483" w:type="dxa"/>
            <w:gridSpan w:val="10"/>
            <w:vMerge w:val="restart"/>
            <w:hideMark/>
          </w:tcPr>
          <w:p w14:paraId="31FF34B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Existen Manuales de Funciones en la Sección de Archivo?</w:t>
            </w:r>
          </w:p>
        </w:tc>
        <w:tc>
          <w:tcPr>
            <w:tcW w:w="1100" w:type="dxa"/>
            <w:gridSpan w:val="3"/>
            <w:noWrap/>
            <w:hideMark/>
          </w:tcPr>
          <w:p w14:paraId="26963FA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6D15989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vMerge w:val="restart"/>
            <w:noWrap/>
            <w:hideMark/>
          </w:tcPr>
          <w:p w14:paraId="708C341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33B0951D" w14:textId="77777777" w:rsidTr="007A77E0">
        <w:trPr>
          <w:trHeight w:val="300"/>
        </w:trPr>
        <w:tc>
          <w:tcPr>
            <w:tcW w:w="540" w:type="dxa"/>
            <w:noWrap/>
            <w:hideMark/>
          </w:tcPr>
          <w:p w14:paraId="10439DE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0D0CB721"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3BDA202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3A10C76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vMerge/>
            <w:hideMark/>
          </w:tcPr>
          <w:p w14:paraId="30BF3DBF"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0400E341" w14:textId="77777777" w:rsidTr="007A77E0">
        <w:trPr>
          <w:trHeight w:val="300"/>
        </w:trPr>
        <w:tc>
          <w:tcPr>
            <w:tcW w:w="540" w:type="dxa"/>
            <w:noWrap/>
            <w:hideMark/>
          </w:tcPr>
          <w:p w14:paraId="61B01906" w14:textId="77777777" w:rsidR="001E225B" w:rsidRDefault="001E225B" w:rsidP="00C4231E">
            <w:pPr>
              <w:spacing w:after="0" w:line="240" w:lineRule="auto"/>
              <w:jc w:val="both"/>
              <w:rPr>
                <w:rFonts w:ascii="Arial" w:hAnsi="Arial" w:cs="Arial"/>
                <w:sz w:val="18"/>
                <w:szCs w:val="18"/>
              </w:rPr>
            </w:pPr>
          </w:p>
          <w:p w14:paraId="1855536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5</w:t>
            </w:r>
          </w:p>
        </w:tc>
        <w:tc>
          <w:tcPr>
            <w:tcW w:w="9540" w:type="dxa"/>
            <w:gridSpan w:val="28"/>
            <w:noWrap/>
            <w:hideMark/>
          </w:tcPr>
          <w:p w14:paraId="5396F7DF" w14:textId="77777777" w:rsidR="001E225B" w:rsidRDefault="001E225B" w:rsidP="00C4231E">
            <w:pPr>
              <w:spacing w:after="0" w:line="240" w:lineRule="auto"/>
              <w:jc w:val="both"/>
              <w:rPr>
                <w:rFonts w:ascii="Arial" w:hAnsi="Arial" w:cs="Arial"/>
                <w:b/>
                <w:bCs/>
                <w:i/>
                <w:iCs/>
                <w:sz w:val="18"/>
                <w:szCs w:val="18"/>
              </w:rPr>
            </w:pPr>
          </w:p>
          <w:p w14:paraId="3BBCF46A" w14:textId="77777777" w:rsidR="001E225B" w:rsidRDefault="001E225B" w:rsidP="00C4231E">
            <w:pPr>
              <w:spacing w:after="0" w:line="240" w:lineRule="auto"/>
              <w:jc w:val="both"/>
              <w:rPr>
                <w:rFonts w:ascii="Arial" w:hAnsi="Arial" w:cs="Arial"/>
                <w:b/>
                <w:bCs/>
                <w:i/>
                <w:iCs/>
                <w:sz w:val="18"/>
                <w:szCs w:val="18"/>
              </w:rPr>
            </w:pPr>
            <w:r w:rsidRPr="007A77E0">
              <w:rPr>
                <w:rFonts w:ascii="Arial" w:hAnsi="Arial" w:cs="Arial"/>
                <w:b/>
                <w:bCs/>
                <w:i/>
                <w:iCs/>
                <w:sz w:val="18"/>
                <w:szCs w:val="18"/>
              </w:rPr>
              <w:t>COSTOS ASOCIADOS AL ARCHIVO Y DESCRIPCIÓN</w:t>
            </w:r>
          </w:p>
          <w:p w14:paraId="1C6C5B8D" w14:textId="77777777" w:rsidR="001E225B" w:rsidRPr="007A77E0" w:rsidRDefault="001E225B" w:rsidP="00C4231E">
            <w:pPr>
              <w:spacing w:after="0" w:line="240" w:lineRule="auto"/>
              <w:jc w:val="both"/>
              <w:rPr>
                <w:rFonts w:ascii="Arial" w:hAnsi="Arial" w:cs="Arial"/>
                <w:b/>
                <w:bCs/>
                <w:i/>
                <w:iCs/>
                <w:sz w:val="18"/>
                <w:szCs w:val="18"/>
              </w:rPr>
            </w:pPr>
          </w:p>
        </w:tc>
      </w:tr>
      <w:tr w:rsidR="001E225B" w:rsidRPr="007A77E0" w14:paraId="30C62C9F" w14:textId="77777777" w:rsidTr="007A77E0">
        <w:trPr>
          <w:trHeight w:val="585"/>
        </w:trPr>
        <w:tc>
          <w:tcPr>
            <w:tcW w:w="540" w:type="dxa"/>
            <w:noWrap/>
            <w:hideMark/>
          </w:tcPr>
          <w:p w14:paraId="311ADC7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5.1</w:t>
            </w:r>
          </w:p>
        </w:tc>
        <w:tc>
          <w:tcPr>
            <w:tcW w:w="3483" w:type="dxa"/>
            <w:gridSpan w:val="10"/>
            <w:hideMark/>
          </w:tcPr>
          <w:p w14:paraId="6E89001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Cuántas personas están asignadas exclusivamente a funciones de gestión documental?</w:t>
            </w:r>
          </w:p>
        </w:tc>
        <w:tc>
          <w:tcPr>
            <w:tcW w:w="6057" w:type="dxa"/>
            <w:gridSpan w:val="18"/>
            <w:hideMark/>
          </w:tcPr>
          <w:p w14:paraId="18D4A4E2" w14:textId="6ACD70DD" w:rsidR="001E225B" w:rsidRPr="007A77E0" w:rsidRDefault="001E225B" w:rsidP="00C4231E">
            <w:pPr>
              <w:spacing w:after="0" w:line="240" w:lineRule="auto"/>
              <w:jc w:val="both"/>
              <w:rPr>
                <w:rFonts w:ascii="Arial" w:hAnsi="Arial" w:cs="Arial"/>
                <w:sz w:val="18"/>
                <w:szCs w:val="18"/>
              </w:rPr>
            </w:pPr>
            <w:r>
              <w:rPr>
                <w:rFonts w:ascii="Arial" w:hAnsi="Arial" w:cs="Arial"/>
                <w:sz w:val="18"/>
                <w:szCs w:val="18"/>
              </w:rPr>
              <w:t>CINCO (5</w:t>
            </w:r>
            <w:r w:rsidRPr="007A77E0">
              <w:rPr>
                <w:rFonts w:ascii="Arial" w:hAnsi="Arial" w:cs="Arial"/>
                <w:sz w:val="18"/>
                <w:szCs w:val="18"/>
              </w:rPr>
              <w:t>)</w:t>
            </w:r>
          </w:p>
        </w:tc>
      </w:tr>
      <w:tr w:rsidR="001E225B" w:rsidRPr="007A77E0" w14:paraId="36690A8D" w14:textId="77777777" w:rsidTr="007A77E0">
        <w:trPr>
          <w:trHeight w:val="600"/>
        </w:trPr>
        <w:tc>
          <w:tcPr>
            <w:tcW w:w="540" w:type="dxa"/>
            <w:vMerge w:val="restart"/>
            <w:noWrap/>
            <w:hideMark/>
          </w:tcPr>
          <w:p w14:paraId="3DAAA44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5.2</w:t>
            </w:r>
          </w:p>
        </w:tc>
        <w:tc>
          <w:tcPr>
            <w:tcW w:w="9540" w:type="dxa"/>
            <w:gridSpan w:val="28"/>
            <w:hideMark/>
          </w:tcPr>
          <w:p w14:paraId="566D33CC" w14:textId="77777777" w:rsidR="001E225B" w:rsidRPr="007A77E0" w:rsidRDefault="001E225B" w:rsidP="00C4231E">
            <w:pPr>
              <w:spacing w:after="0" w:line="240" w:lineRule="auto"/>
              <w:jc w:val="both"/>
              <w:rPr>
                <w:rFonts w:ascii="Arial" w:hAnsi="Arial" w:cs="Arial"/>
                <w:i/>
                <w:iCs/>
                <w:sz w:val="18"/>
                <w:szCs w:val="18"/>
              </w:rPr>
            </w:pPr>
            <w:r w:rsidRPr="007A77E0">
              <w:rPr>
                <w:rFonts w:ascii="Arial" w:hAnsi="Arial" w:cs="Arial"/>
                <w:i/>
                <w:iCs/>
                <w:sz w:val="18"/>
                <w:szCs w:val="18"/>
              </w:rPr>
              <w:t>Personal asignado a las labores de archivo</w:t>
            </w:r>
            <w:r w:rsidRPr="007A77E0">
              <w:rPr>
                <w:rFonts w:ascii="Arial" w:hAnsi="Arial" w:cs="Arial"/>
                <w:i/>
                <w:iCs/>
                <w:sz w:val="18"/>
                <w:szCs w:val="18"/>
              </w:rPr>
              <w:br/>
              <w:t>(Si no hay personal asignado al archivo, registrar la información de las personas que cumplen labores de archivo al interior de la entidad):</w:t>
            </w:r>
          </w:p>
        </w:tc>
      </w:tr>
      <w:tr w:rsidR="001E225B" w:rsidRPr="007A77E0" w14:paraId="7DC21E70" w14:textId="77777777" w:rsidTr="007A77E0">
        <w:trPr>
          <w:trHeight w:val="300"/>
        </w:trPr>
        <w:tc>
          <w:tcPr>
            <w:tcW w:w="540" w:type="dxa"/>
            <w:vMerge/>
            <w:hideMark/>
          </w:tcPr>
          <w:p w14:paraId="76C69D35" w14:textId="77777777" w:rsidR="001E225B" w:rsidRPr="007A77E0" w:rsidRDefault="001E225B" w:rsidP="00C4231E">
            <w:pPr>
              <w:spacing w:after="0" w:line="240" w:lineRule="auto"/>
              <w:jc w:val="both"/>
              <w:rPr>
                <w:rFonts w:ascii="Arial" w:hAnsi="Arial" w:cs="Arial"/>
                <w:sz w:val="18"/>
                <w:szCs w:val="18"/>
              </w:rPr>
            </w:pPr>
          </w:p>
        </w:tc>
        <w:tc>
          <w:tcPr>
            <w:tcW w:w="878" w:type="dxa"/>
            <w:gridSpan w:val="2"/>
            <w:vMerge w:val="restart"/>
            <w:hideMark/>
          </w:tcPr>
          <w:p w14:paraId="3C8A003A" w14:textId="5393BA63" w:rsidR="001E225B" w:rsidRPr="007A77E0" w:rsidRDefault="001E225B" w:rsidP="00C4231E">
            <w:pPr>
              <w:spacing w:after="0" w:line="240" w:lineRule="auto"/>
              <w:jc w:val="both"/>
              <w:rPr>
                <w:rFonts w:ascii="Arial" w:hAnsi="Arial" w:cs="Arial"/>
                <w:sz w:val="18"/>
                <w:szCs w:val="18"/>
              </w:rPr>
            </w:pPr>
            <w:r>
              <w:rPr>
                <w:rFonts w:ascii="Arial" w:hAnsi="Arial" w:cs="Arial"/>
                <w:sz w:val="18"/>
                <w:szCs w:val="18"/>
              </w:rPr>
              <w:t>Cargos que ocupan</w:t>
            </w:r>
          </w:p>
        </w:tc>
        <w:tc>
          <w:tcPr>
            <w:tcW w:w="567" w:type="dxa"/>
            <w:gridSpan w:val="2"/>
            <w:vMerge w:val="restart"/>
            <w:hideMark/>
          </w:tcPr>
          <w:p w14:paraId="1537823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Cant.</w:t>
            </w:r>
          </w:p>
        </w:tc>
        <w:tc>
          <w:tcPr>
            <w:tcW w:w="1276" w:type="dxa"/>
            <w:gridSpan w:val="5"/>
            <w:vMerge w:val="restart"/>
            <w:hideMark/>
          </w:tcPr>
          <w:p w14:paraId="0D8B6D5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A que dependencia pertenecen</w:t>
            </w:r>
          </w:p>
        </w:tc>
        <w:tc>
          <w:tcPr>
            <w:tcW w:w="992" w:type="dxa"/>
            <w:gridSpan w:val="3"/>
            <w:vMerge w:val="restart"/>
            <w:hideMark/>
          </w:tcPr>
          <w:p w14:paraId="38EDA78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Vinculación Directa con la empresa</w:t>
            </w:r>
          </w:p>
        </w:tc>
        <w:tc>
          <w:tcPr>
            <w:tcW w:w="992" w:type="dxa"/>
            <w:gridSpan w:val="2"/>
            <w:vMerge w:val="restart"/>
            <w:hideMark/>
          </w:tcPr>
          <w:p w14:paraId="103FA2A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Vinculación indirecta con empresa</w:t>
            </w:r>
          </w:p>
        </w:tc>
        <w:tc>
          <w:tcPr>
            <w:tcW w:w="1134" w:type="dxa"/>
            <w:gridSpan w:val="4"/>
            <w:vMerge w:val="restart"/>
            <w:hideMark/>
          </w:tcPr>
          <w:p w14:paraId="744EDF1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Especificar tipo de contrato</w:t>
            </w:r>
          </w:p>
        </w:tc>
        <w:tc>
          <w:tcPr>
            <w:tcW w:w="2174" w:type="dxa"/>
            <w:gridSpan w:val="6"/>
            <w:hideMark/>
          </w:tcPr>
          <w:p w14:paraId="10D2599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Dedicación</w:t>
            </w:r>
          </w:p>
        </w:tc>
        <w:tc>
          <w:tcPr>
            <w:tcW w:w="1527" w:type="dxa"/>
            <w:gridSpan w:val="4"/>
            <w:vMerge w:val="restart"/>
            <w:hideMark/>
          </w:tcPr>
          <w:p w14:paraId="70C2D71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Costo Asociado (Anual)</w:t>
            </w:r>
          </w:p>
        </w:tc>
      </w:tr>
      <w:tr w:rsidR="001E225B" w:rsidRPr="007A77E0" w14:paraId="73E3D420" w14:textId="77777777" w:rsidTr="007A77E0">
        <w:trPr>
          <w:trHeight w:val="600"/>
        </w:trPr>
        <w:tc>
          <w:tcPr>
            <w:tcW w:w="540" w:type="dxa"/>
            <w:vMerge/>
            <w:hideMark/>
          </w:tcPr>
          <w:p w14:paraId="1B16986A" w14:textId="77777777" w:rsidR="001E225B" w:rsidRPr="007A77E0" w:rsidRDefault="001E225B" w:rsidP="00C4231E">
            <w:pPr>
              <w:spacing w:after="0" w:line="240" w:lineRule="auto"/>
              <w:jc w:val="both"/>
              <w:rPr>
                <w:rFonts w:ascii="Arial" w:hAnsi="Arial" w:cs="Arial"/>
                <w:sz w:val="18"/>
                <w:szCs w:val="18"/>
              </w:rPr>
            </w:pPr>
          </w:p>
        </w:tc>
        <w:tc>
          <w:tcPr>
            <w:tcW w:w="878" w:type="dxa"/>
            <w:gridSpan w:val="2"/>
            <w:vMerge/>
            <w:hideMark/>
          </w:tcPr>
          <w:p w14:paraId="4CE1D95F" w14:textId="77777777" w:rsidR="001E225B" w:rsidRPr="007A77E0" w:rsidRDefault="001E225B" w:rsidP="00C4231E">
            <w:pPr>
              <w:spacing w:after="0" w:line="240" w:lineRule="auto"/>
              <w:jc w:val="both"/>
              <w:rPr>
                <w:rFonts w:ascii="Arial" w:hAnsi="Arial" w:cs="Arial"/>
                <w:sz w:val="18"/>
                <w:szCs w:val="18"/>
              </w:rPr>
            </w:pPr>
          </w:p>
        </w:tc>
        <w:tc>
          <w:tcPr>
            <w:tcW w:w="567" w:type="dxa"/>
            <w:gridSpan w:val="2"/>
            <w:vMerge/>
            <w:hideMark/>
          </w:tcPr>
          <w:p w14:paraId="0F5CFA91" w14:textId="77777777" w:rsidR="001E225B" w:rsidRPr="007A77E0" w:rsidRDefault="001E225B" w:rsidP="00C4231E">
            <w:pPr>
              <w:spacing w:after="0" w:line="240" w:lineRule="auto"/>
              <w:jc w:val="both"/>
              <w:rPr>
                <w:rFonts w:ascii="Arial" w:hAnsi="Arial" w:cs="Arial"/>
                <w:sz w:val="18"/>
                <w:szCs w:val="18"/>
              </w:rPr>
            </w:pPr>
          </w:p>
        </w:tc>
        <w:tc>
          <w:tcPr>
            <w:tcW w:w="1276" w:type="dxa"/>
            <w:gridSpan w:val="5"/>
            <w:vMerge/>
            <w:hideMark/>
          </w:tcPr>
          <w:p w14:paraId="7D05331C" w14:textId="77777777" w:rsidR="001E225B" w:rsidRPr="007A77E0" w:rsidRDefault="001E225B" w:rsidP="00C4231E">
            <w:pPr>
              <w:spacing w:after="0" w:line="240" w:lineRule="auto"/>
              <w:jc w:val="both"/>
              <w:rPr>
                <w:rFonts w:ascii="Arial" w:hAnsi="Arial" w:cs="Arial"/>
                <w:sz w:val="18"/>
                <w:szCs w:val="18"/>
              </w:rPr>
            </w:pPr>
          </w:p>
        </w:tc>
        <w:tc>
          <w:tcPr>
            <w:tcW w:w="992" w:type="dxa"/>
            <w:gridSpan w:val="3"/>
            <w:vMerge/>
            <w:hideMark/>
          </w:tcPr>
          <w:p w14:paraId="4B86C058" w14:textId="77777777" w:rsidR="001E225B" w:rsidRPr="007A77E0" w:rsidRDefault="001E225B" w:rsidP="00C4231E">
            <w:pPr>
              <w:spacing w:after="0" w:line="240" w:lineRule="auto"/>
              <w:jc w:val="both"/>
              <w:rPr>
                <w:rFonts w:ascii="Arial" w:hAnsi="Arial" w:cs="Arial"/>
                <w:sz w:val="18"/>
                <w:szCs w:val="18"/>
              </w:rPr>
            </w:pPr>
          </w:p>
        </w:tc>
        <w:tc>
          <w:tcPr>
            <w:tcW w:w="992" w:type="dxa"/>
            <w:gridSpan w:val="2"/>
            <w:vMerge/>
            <w:hideMark/>
          </w:tcPr>
          <w:p w14:paraId="0B8DBD86" w14:textId="77777777" w:rsidR="001E225B" w:rsidRPr="007A77E0" w:rsidRDefault="001E225B" w:rsidP="00C4231E">
            <w:pPr>
              <w:spacing w:after="0" w:line="240" w:lineRule="auto"/>
              <w:jc w:val="both"/>
              <w:rPr>
                <w:rFonts w:ascii="Arial" w:hAnsi="Arial" w:cs="Arial"/>
                <w:sz w:val="18"/>
                <w:szCs w:val="18"/>
              </w:rPr>
            </w:pPr>
          </w:p>
        </w:tc>
        <w:tc>
          <w:tcPr>
            <w:tcW w:w="1134" w:type="dxa"/>
            <w:gridSpan w:val="4"/>
            <w:vMerge/>
            <w:hideMark/>
          </w:tcPr>
          <w:p w14:paraId="57AC7114" w14:textId="77777777" w:rsidR="001E225B" w:rsidRPr="007A77E0" w:rsidRDefault="001E225B" w:rsidP="00C4231E">
            <w:pPr>
              <w:spacing w:after="0" w:line="240" w:lineRule="auto"/>
              <w:jc w:val="both"/>
              <w:rPr>
                <w:rFonts w:ascii="Arial" w:hAnsi="Arial" w:cs="Arial"/>
                <w:sz w:val="18"/>
                <w:szCs w:val="18"/>
              </w:rPr>
            </w:pPr>
          </w:p>
        </w:tc>
        <w:tc>
          <w:tcPr>
            <w:tcW w:w="851" w:type="dxa"/>
            <w:gridSpan w:val="3"/>
            <w:hideMark/>
          </w:tcPr>
          <w:p w14:paraId="0D7AFD5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Tiempo completo</w:t>
            </w:r>
          </w:p>
        </w:tc>
        <w:tc>
          <w:tcPr>
            <w:tcW w:w="708" w:type="dxa"/>
            <w:gridSpan w:val="2"/>
            <w:hideMark/>
          </w:tcPr>
          <w:p w14:paraId="4255836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Medio Tiempo</w:t>
            </w:r>
          </w:p>
        </w:tc>
        <w:tc>
          <w:tcPr>
            <w:tcW w:w="615" w:type="dxa"/>
            <w:hideMark/>
          </w:tcPr>
          <w:p w14:paraId="659E612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Tiempo Parcial</w:t>
            </w:r>
          </w:p>
        </w:tc>
        <w:tc>
          <w:tcPr>
            <w:tcW w:w="1527" w:type="dxa"/>
            <w:gridSpan w:val="4"/>
            <w:vMerge/>
            <w:hideMark/>
          </w:tcPr>
          <w:p w14:paraId="0802F0FD"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534983E2" w14:textId="77777777" w:rsidTr="007A77E0">
        <w:trPr>
          <w:trHeight w:val="402"/>
        </w:trPr>
        <w:tc>
          <w:tcPr>
            <w:tcW w:w="540" w:type="dxa"/>
            <w:noWrap/>
            <w:hideMark/>
          </w:tcPr>
          <w:p w14:paraId="064DD50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878" w:type="dxa"/>
            <w:gridSpan w:val="2"/>
            <w:noWrap/>
            <w:hideMark/>
          </w:tcPr>
          <w:p w14:paraId="72F120C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Auxiliar</w:t>
            </w:r>
          </w:p>
        </w:tc>
        <w:tc>
          <w:tcPr>
            <w:tcW w:w="567" w:type="dxa"/>
            <w:gridSpan w:val="2"/>
            <w:noWrap/>
            <w:hideMark/>
          </w:tcPr>
          <w:p w14:paraId="2782C8C9" w14:textId="684BFA6F" w:rsidR="001E225B" w:rsidRPr="007A77E0" w:rsidRDefault="001E225B" w:rsidP="00C4231E">
            <w:pPr>
              <w:spacing w:after="0" w:line="240" w:lineRule="auto"/>
              <w:jc w:val="both"/>
              <w:rPr>
                <w:rFonts w:ascii="Arial" w:hAnsi="Arial" w:cs="Arial"/>
                <w:sz w:val="18"/>
                <w:szCs w:val="18"/>
              </w:rPr>
            </w:pPr>
            <w:r>
              <w:rPr>
                <w:rFonts w:ascii="Arial" w:hAnsi="Arial" w:cs="Arial"/>
                <w:sz w:val="18"/>
                <w:szCs w:val="18"/>
              </w:rPr>
              <w:t>5</w:t>
            </w:r>
          </w:p>
        </w:tc>
        <w:tc>
          <w:tcPr>
            <w:tcW w:w="1276" w:type="dxa"/>
            <w:gridSpan w:val="5"/>
            <w:hideMark/>
          </w:tcPr>
          <w:p w14:paraId="5F5D88B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GESTION DOCUMENTAL</w:t>
            </w:r>
          </w:p>
        </w:tc>
        <w:tc>
          <w:tcPr>
            <w:tcW w:w="992" w:type="dxa"/>
            <w:gridSpan w:val="3"/>
            <w:noWrap/>
            <w:hideMark/>
          </w:tcPr>
          <w:p w14:paraId="2253533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992" w:type="dxa"/>
            <w:gridSpan w:val="2"/>
            <w:noWrap/>
            <w:hideMark/>
          </w:tcPr>
          <w:p w14:paraId="71AD14D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34" w:type="dxa"/>
            <w:gridSpan w:val="4"/>
            <w:noWrap/>
            <w:hideMark/>
          </w:tcPr>
          <w:p w14:paraId="18045E9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851" w:type="dxa"/>
            <w:gridSpan w:val="3"/>
            <w:noWrap/>
            <w:hideMark/>
          </w:tcPr>
          <w:p w14:paraId="7AAE417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708" w:type="dxa"/>
            <w:gridSpan w:val="2"/>
            <w:noWrap/>
            <w:hideMark/>
          </w:tcPr>
          <w:p w14:paraId="0A1348C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15" w:type="dxa"/>
            <w:noWrap/>
            <w:hideMark/>
          </w:tcPr>
          <w:p w14:paraId="20DCCBF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527" w:type="dxa"/>
            <w:gridSpan w:val="4"/>
            <w:noWrap/>
            <w:hideMark/>
          </w:tcPr>
          <w:p w14:paraId="518AC236" w14:textId="0C8BD3AE" w:rsidR="001E225B" w:rsidRPr="00A301B8" w:rsidRDefault="001E225B" w:rsidP="00A301B8">
            <w:pPr>
              <w:spacing w:after="0" w:line="240" w:lineRule="auto"/>
              <w:jc w:val="both"/>
              <w:rPr>
                <w:rFonts w:ascii="Arial" w:hAnsi="Arial" w:cs="Arial"/>
                <w:sz w:val="18"/>
                <w:szCs w:val="18"/>
              </w:rPr>
            </w:pPr>
            <w:r w:rsidRPr="00A301B8">
              <w:rPr>
                <w:rFonts w:ascii="Arial" w:hAnsi="Arial" w:cs="Arial"/>
                <w:sz w:val="18"/>
                <w:szCs w:val="18"/>
              </w:rPr>
              <w:t>$ 48.000.000</w:t>
            </w:r>
          </w:p>
        </w:tc>
      </w:tr>
      <w:tr w:rsidR="001E225B" w:rsidRPr="007A77E0" w14:paraId="702BA07F" w14:textId="77777777" w:rsidTr="007A77E0">
        <w:trPr>
          <w:trHeight w:val="402"/>
        </w:trPr>
        <w:tc>
          <w:tcPr>
            <w:tcW w:w="540" w:type="dxa"/>
            <w:noWrap/>
            <w:hideMark/>
          </w:tcPr>
          <w:p w14:paraId="46554F0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878" w:type="dxa"/>
            <w:gridSpan w:val="2"/>
            <w:noWrap/>
            <w:hideMark/>
          </w:tcPr>
          <w:p w14:paraId="51C5251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Técnico</w:t>
            </w:r>
          </w:p>
        </w:tc>
        <w:tc>
          <w:tcPr>
            <w:tcW w:w="567" w:type="dxa"/>
            <w:gridSpan w:val="2"/>
            <w:noWrap/>
            <w:hideMark/>
          </w:tcPr>
          <w:p w14:paraId="132CDEF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1276" w:type="dxa"/>
            <w:gridSpan w:val="5"/>
            <w:noWrap/>
            <w:hideMark/>
          </w:tcPr>
          <w:p w14:paraId="3B735E8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92" w:type="dxa"/>
            <w:gridSpan w:val="3"/>
            <w:noWrap/>
            <w:hideMark/>
          </w:tcPr>
          <w:p w14:paraId="53FD8FD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92" w:type="dxa"/>
            <w:gridSpan w:val="2"/>
            <w:noWrap/>
            <w:hideMark/>
          </w:tcPr>
          <w:p w14:paraId="4183490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34" w:type="dxa"/>
            <w:gridSpan w:val="4"/>
            <w:noWrap/>
            <w:hideMark/>
          </w:tcPr>
          <w:p w14:paraId="64954DE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851" w:type="dxa"/>
            <w:gridSpan w:val="3"/>
            <w:noWrap/>
            <w:hideMark/>
          </w:tcPr>
          <w:p w14:paraId="4EDBB31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08" w:type="dxa"/>
            <w:gridSpan w:val="2"/>
            <w:noWrap/>
            <w:hideMark/>
          </w:tcPr>
          <w:p w14:paraId="5D72A7C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15" w:type="dxa"/>
            <w:noWrap/>
            <w:hideMark/>
          </w:tcPr>
          <w:p w14:paraId="129BC4D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527" w:type="dxa"/>
            <w:gridSpan w:val="4"/>
            <w:noWrap/>
            <w:hideMark/>
          </w:tcPr>
          <w:p w14:paraId="7CDAC7B0" w14:textId="77777777" w:rsidR="001E225B" w:rsidRPr="00A301B8" w:rsidRDefault="001E225B" w:rsidP="00C4231E">
            <w:pPr>
              <w:spacing w:after="0" w:line="240" w:lineRule="auto"/>
              <w:jc w:val="both"/>
              <w:rPr>
                <w:rFonts w:ascii="Arial" w:hAnsi="Arial" w:cs="Arial"/>
                <w:sz w:val="18"/>
                <w:szCs w:val="18"/>
              </w:rPr>
            </w:pPr>
            <w:r w:rsidRPr="00A301B8">
              <w:rPr>
                <w:rFonts w:ascii="Arial" w:hAnsi="Arial" w:cs="Arial"/>
                <w:sz w:val="18"/>
                <w:szCs w:val="18"/>
              </w:rPr>
              <w:t xml:space="preserve"> $ </w:t>
            </w:r>
          </w:p>
        </w:tc>
      </w:tr>
      <w:tr w:rsidR="001E225B" w:rsidRPr="007A77E0" w14:paraId="4702FA1C" w14:textId="77777777" w:rsidTr="007A77E0">
        <w:trPr>
          <w:trHeight w:val="402"/>
        </w:trPr>
        <w:tc>
          <w:tcPr>
            <w:tcW w:w="540" w:type="dxa"/>
            <w:noWrap/>
            <w:hideMark/>
          </w:tcPr>
          <w:p w14:paraId="54B9283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878" w:type="dxa"/>
            <w:gridSpan w:val="2"/>
            <w:noWrap/>
            <w:hideMark/>
          </w:tcPr>
          <w:p w14:paraId="5E47A39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Tecnólogo</w:t>
            </w:r>
          </w:p>
        </w:tc>
        <w:tc>
          <w:tcPr>
            <w:tcW w:w="567" w:type="dxa"/>
            <w:gridSpan w:val="2"/>
            <w:noWrap/>
            <w:hideMark/>
          </w:tcPr>
          <w:p w14:paraId="7D5C804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1276" w:type="dxa"/>
            <w:gridSpan w:val="5"/>
            <w:noWrap/>
            <w:hideMark/>
          </w:tcPr>
          <w:p w14:paraId="60B1C6C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92" w:type="dxa"/>
            <w:gridSpan w:val="3"/>
            <w:noWrap/>
            <w:hideMark/>
          </w:tcPr>
          <w:p w14:paraId="1F23E04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92" w:type="dxa"/>
            <w:gridSpan w:val="2"/>
            <w:noWrap/>
            <w:hideMark/>
          </w:tcPr>
          <w:p w14:paraId="3E5F62F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34" w:type="dxa"/>
            <w:gridSpan w:val="4"/>
            <w:noWrap/>
            <w:hideMark/>
          </w:tcPr>
          <w:p w14:paraId="6C64D53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851" w:type="dxa"/>
            <w:gridSpan w:val="3"/>
            <w:noWrap/>
            <w:hideMark/>
          </w:tcPr>
          <w:p w14:paraId="73550C0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08" w:type="dxa"/>
            <w:gridSpan w:val="2"/>
            <w:noWrap/>
            <w:hideMark/>
          </w:tcPr>
          <w:p w14:paraId="20BC43D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15" w:type="dxa"/>
            <w:noWrap/>
            <w:hideMark/>
          </w:tcPr>
          <w:p w14:paraId="71833EF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527" w:type="dxa"/>
            <w:gridSpan w:val="4"/>
            <w:noWrap/>
            <w:hideMark/>
          </w:tcPr>
          <w:p w14:paraId="53142602" w14:textId="77777777" w:rsidR="001E225B" w:rsidRPr="00A301B8" w:rsidRDefault="001E225B" w:rsidP="00C4231E">
            <w:pPr>
              <w:spacing w:after="0" w:line="240" w:lineRule="auto"/>
              <w:jc w:val="both"/>
              <w:rPr>
                <w:rFonts w:ascii="Arial" w:hAnsi="Arial" w:cs="Arial"/>
                <w:sz w:val="18"/>
                <w:szCs w:val="18"/>
              </w:rPr>
            </w:pPr>
            <w:r w:rsidRPr="00A301B8">
              <w:rPr>
                <w:rFonts w:ascii="Arial" w:hAnsi="Arial" w:cs="Arial"/>
                <w:sz w:val="18"/>
                <w:szCs w:val="18"/>
              </w:rPr>
              <w:t xml:space="preserve"> $ </w:t>
            </w:r>
          </w:p>
        </w:tc>
      </w:tr>
      <w:tr w:rsidR="001E225B" w:rsidRPr="007A77E0" w14:paraId="07F35CE9" w14:textId="77777777" w:rsidTr="007A77E0">
        <w:trPr>
          <w:trHeight w:val="402"/>
        </w:trPr>
        <w:tc>
          <w:tcPr>
            <w:tcW w:w="540" w:type="dxa"/>
            <w:noWrap/>
            <w:hideMark/>
          </w:tcPr>
          <w:p w14:paraId="5841E6C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878" w:type="dxa"/>
            <w:gridSpan w:val="2"/>
            <w:noWrap/>
            <w:hideMark/>
          </w:tcPr>
          <w:p w14:paraId="733F3BA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Profesional</w:t>
            </w:r>
          </w:p>
        </w:tc>
        <w:tc>
          <w:tcPr>
            <w:tcW w:w="567" w:type="dxa"/>
            <w:gridSpan w:val="2"/>
            <w:noWrap/>
            <w:hideMark/>
          </w:tcPr>
          <w:p w14:paraId="5BDF796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w:t>
            </w:r>
          </w:p>
        </w:tc>
        <w:tc>
          <w:tcPr>
            <w:tcW w:w="1276" w:type="dxa"/>
            <w:gridSpan w:val="5"/>
            <w:noWrap/>
            <w:hideMark/>
          </w:tcPr>
          <w:p w14:paraId="2742916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GESTION DOCUMENTAL</w:t>
            </w:r>
          </w:p>
        </w:tc>
        <w:tc>
          <w:tcPr>
            <w:tcW w:w="992" w:type="dxa"/>
            <w:gridSpan w:val="3"/>
            <w:noWrap/>
            <w:hideMark/>
          </w:tcPr>
          <w:p w14:paraId="3FD0325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992" w:type="dxa"/>
            <w:gridSpan w:val="2"/>
            <w:noWrap/>
            <w:hideMark/>
          </w:tcPr>
          <w:p w14:paraId="312745D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34" w:type="dxa"/>
            <w:gridSpan w:val="4"/>
            <w:noWrap/>
            <w:hideMark/>
          </w:tcPr>
          <w:p w14:paraId="4AAEF89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851" w:type="dxa"/>
            <w:gridSpan w:val="3"/>
            <w:noWrap/>
            <w:hideMark/>
          </w:tcPr>
          <w:p w14:paraId="358458A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708" w:type="dxa"/>
            <w:gridSpan w:val="2"/>
            <w:noWrap/>
            <w:hideMark/>
          </w:tcPr>
          <w:p w14:paraId="3149F2A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15" w:type="dxa"/>
            <w:noWrap/>
            <w:hideMark/>
          </w:tcPr>
          <w:p w14:paraId="7CEEF7C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527" w:type="dxa"/>
            <w:gridSpan w:val="4"/>
            <w:noWrap/>
            <w:hideMark/>
          </w:tcPr>
          <w:p w14:paraId="76A3E0C8" w14:textId="3DD12653" w:rsidR="001E225B" w:rsidRPr="00A301B8" w:rsidRDefault="001E225B" w:rsidP="00C4231E">
            <w:pPr>
              <w:spacing w:after="0" w:line="240" w:lineRule="auto"/>
              <w:jc w:val="both"/>
              <w:rPr>
                <w:rFonts w:ascii="Arial" w:hAnsi="Arial" w:cs="Arial"/>
                <w:sz w:val="18"/>
                <w:szCs w:val="18"/>
              </w:rPr>
            </w:pPr>
            <w:r w:rsidRPr="00A301B8">
              <w:rPr>
                <w:rFonts w:ascii="Arial" w:hAnsi="Arial" w:cs="Arial"/>
                <w:sz w:val="18"/>
                <w:szCs w:val="18"/>
              </w:rPr>
              <w:t>$ 22.000.000</w:t>
            </w:r>
          </w:p>
        </w:tc>
      </w:tr>
      <w:tr w:rsidR="001E225B" w:rsidRPr="007A77E0" w14:paraId="481DB779" w14:textId="77777777" w:rsidTr="007A77E0">
        <w:trPr>
          <w:trHeight w:val="402"/>
        </w:trPr>
        <w:tc>
          <w:tcPr>
            <w:tcW w:w="540" w:type="dxa"/>
            <w:noWrap/>
            <w:hideMark/>
          </w:tcPr>
          <w:p w14:paraId="1E3FFAB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878" w:type="dxa"/>
            <w:gridSpan w:val="2"/>
            <w:noWrap/>
            <w:hideMark/>
          </w:tcPr>
          <w:p w14:paraId="08E76674" w14:textId="77777777" w:rsidR="001E225B" w:rsidRDefault="001E225B" w:rsidP="00C4231E">
            <w:pPr>
              <w:spacing w:after="0" w:line="240" w:lineRule="auto"/>
              <w:jc w:val="both"/>
              <w:rPr>
                <w:rFonts w:ascii="Arial" w:hAnsi="Arial" w:cs="Arial"/>
                <w:sz w:val="18"/>
                <w:szCs w:val="18"/>
              </w:rPr>
            </w:pPr>
          </w:p>
          <w:p w14:paraId="1780F39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Otro. Cual?</w:t>
            </w:r>
          </w:p>
        </w:tc>
        <w:tc>
          <w:tcPr>
            <w:tcW w:w="567" w:type="dxa"/>
            <w:gridSpan w:val="2"/>
            <w:noWrap/>
            <w:hideMark/>
          </w:tcPr>
          <w:p w14:paraId="30523899" w14:textId="77777777" w:rsidR="001E225B" w:rsidRDefault="001E225B" w:rsidP="00C4231E">
            <w:pPr>
              <w:spacing w:after="0" w:line="240" w:lineRule="auto"/>
              <w:jc w:val="both"/>
              <w:rPr>
                <w:rFonts w:ascii="Arial" w:hAnsi="Arial" w:cs="Arial"/>
                <w:sz w:val="18"/>
                <w:szCs w:val="18"/>
              </w:rPr>
            </w:pPr>
          </w:p>
          <w:p w14:paraId="490D2CB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1276" w:type="dxa"/>
            <w:gridSpan w:val="5"/>
            <w:noWrap/>
            <w:hideMark/>
          </w:tcPr>
          <w:p w14:paraId="197A1C7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92" w:type="dxa"/>
            <w:gridSpan w:val="3"/>
            <w:noWrap/>
            <w:hideMark/>
          </w:tcPr>
          <w:p w14:paraId="7CA1BCF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92" w:type="dxa"/>
            <w:gridSpan w:val="2"/>
            <w:noWrap/>
            <w:hideMark/>
          </w:tcPr>
          <w:p w14:paraId="63DC40F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34" w:type="dxa"/>
            <w:gridSpan w:val="4"/>
            <w:noWrap/>
            <w:hideMark/>
          </w:tcPr>
          <w:p w14:paraId="13B5957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851" w:type="dxa"/>
            <w:gridSpan w:val="3"/>
            <w:noWrap/>
            <w:hideMark/>
          </w:tcPr>
          <w:p w14:paraId="38336CC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08" w:type="dxa"/>
            <w:gridSpan w:val="2"/>
            <w:noWrap/>
            <w:hideMark/>
          </w:tcPr>
          <w:p w14:paraId="27E15F9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15" w:type="dxa"/>
            <w:noWrap/>
            <w:hideMark/>
          </w:tcPr>
          <w:p w14:paraId="0C1C23E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527" w:type="dxa"/>
            <w:gridSpan w:val="4"/>
            <w:noWrap/>
            <w:hideMark/>
          </w:tcPr>
          <w:p w14:paraId="2E993F4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 $ </w:t>
            </w:r>
          </w:p>
        </w:tc>
      </w:tr>
      <w:tr w:rsidR="001E225B" w:rsidRPr="007A77E0" w14:paraId="69A06D9F" w14:textId="77777777" w:rsidTr="007A77E0">
        <w:trPr>
          <w:trHeight w:val="300"/>
        </w:trPr>
        <w:tc>
          <w:tcPr>
            <w:tcW w:w="540" w:type="dxa"/>
            <w:noWrap/>
            <w:hideMark/>
          </w:tcPr>
          <w:p w14:paraId="371482A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5.3</w:t>
            </w:r>
          </w:p>
        </w:tc>
        <w:tc>
          <w:tcPr>
            <w:tcW w:w="8013" w:type="dxa"/>
            <w:gridSpan w:val="24"/>
            <w:noWrap/>
            <w:hideMark/>
          </w:tcPr>
          <w:p w14:paraId="28E46D59" w14:textId="77777777" w:rsidR="001E225B" w:rsidRPr="007A77E0" w:rsidRDefault="001E225B" w:rsidP="00C4231E">
            <w:pPr>
              <w:spacing w:after="0" w:line="240" w:lineRule="auto"/>
              <w:jc w:val="both"/>
              <w:rPr>
                <w:rFonts w:ascii="Arial" w:hAnsi="Arial" w:cs="Arial"/>
                <w:b/>
                <w:bCs/>
                <w:sz w:val="18"/>
                <w:szCs w:val="18"/>
              </w:rPr>
            </w:pPr>
            <w:r w:rsidRPr="007A77E0">
              <w:rPr>
                <w:rFonts w:ascii="Arial" w:hAnsi="Arial" w:cs="Arial"/>
                <w:b/>
                <w:bCs/>
                <w:sz w:val="18"/>
                <w:szCs w:val="18"/>
              </w:rPr>
              <w:t>Personal (Costo Anual):</w:t>
            </w:r>
          </w:p>
        </w:tc>
        <w:tc>
          <w:tcPr>
            <w:tcW w:w="1527" w:type="dxa"/>
            <w:gridSpan w:val="4"/>
            <w:noWrap/>
            <w:hideMark/>
          </w:tcPr>
          <w:p w14:paraId="6562586E" w14:textId="77777777" w:rsidR="001E225B" w:rsidRDefault="001E225B" w:rsidP="00C4231E">
            <w:pPr>
              <w:spacing w:after="0" w:line="240" w:lineRule="auto"/>
              <w:jc w:val="both"/>
              <w:rPr>
                <w:rFonts w:ascii="Arial" w:hAnsi="Arial" w:cs="Arial"/>
                <w:sz w:val="18"/>
                <w:szCs w:val="18"/>
              </w:rPr>
            </w:pPr>
          </w:p>
          <w:p w14:paraId="5E43C9C5" w14:textId="22EAE53D" w:rsidR="001E225B" w:rsidRPr="007A77E0" w:rsidRDefault="001E225B" w:rsidP="00A301B8">
            <w:pPr>
              <w:spacing w:after="0" w:line="240" w:lineRule="auto"/>
              <w:jc w:val="both"/>
              <w:rPr>
                <w:rFonts w:ascii="Arial" w:hAnsi="Arial" w:cs="Arial"/>
                <w:sz w:val="18"/>
                <w:szCs w:val="18"/>
              </w:rPr>
            </w:pPr>
            <w:r w:rsidRPr="007A77E0">
              <w:rPr>
                <w:rFonts w:ascii="Arial" w:hAnsi="Arial" w:cs="Arial"/>
                <w:sz w:val="18"/>
                <w:szCs w:val="18"/>
              </w:rPr>
              <w:t xml:space="preserve">$ </w:t>
            </w:r>
            <w:r>
              <w:rPr>
                <w:rFonts w:ascii="Arial" w:hAnsi="Arial" w:cs="Arial"/>
                <w:sz w:val="18"/>
                <w:szCs w:val="18"/>
              </w:rPr>
              <w:t>70.000.000</w:t>
            </w:r>
          </w:p>
        </w:tc>
      </w:tr>
      <w:tr w:rsidR="001E225B" w:rsidRPr="007A77E0" w14:paraId="6C22FA92" w14:textId="77777777" w:rsidTr="007A77E0">
        <w:trPr>
          <w:trHeight w:val="300"/>
        </w:trPr>
        <w:tc>
          <w:tcPr>
            <w:tcW w:w="540" w:type="dxa"/>
            <w:noWrap/>
            <w:hideMark/>
          </w:tcPr>
          <w:p w14:paraId="4A9A4B8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5.4</w:t>
            </w:r>
          </w:p>
        </w:tc>
        <w:tc>
          <w:tcPr>
            <w:tcW w:w="9540" w:type="dxa"/>
            <w:gridSpan w:val="28"/>
            <w:hideMark/>
          </w:tcPr>
          <w:p w14:paraId="1C510B1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Compra de materiales de consumo</w:t>
            </w:r>
          </w:p>
        </w:tc>
      </w:tr>
      <w:tr w:rsidR="001E225B" w:rsidRPr="007A77E0" w14:paraId="7E2339E0" w14:textId="77777777" w:rsidTr="007A77E0">
        <w:trPr>
          <w:trHeight w:val="300"/>
        </w:trPr>
        <w:tc>
          <w:tcPr>
            <w:tcW w:w="540" w:type="dxa"/>
            <w:noWrap/>
            <w:hideMark/>
          </w:tcPr>
          <w:p w14:paraId="14F399F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hideMark/>
          </w:tcPr>
          <w:p w14:paraId="60676EC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Tipo de Material</w:t>
            </w:r>
          </w:p>
        </w:tc>
        <w:tc>
          <w:tcPr>
            <w:tcW w:w="2861" w:type="dxa"/>
            <w:gridSpan w:val="8"/>
            <w:hideMark/>
          </w:tcPr>
          <w:p w14:paraId="7B11A96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Cant. Anual</w:t>
            </w:r>
          </w:p>
        </w:tc>
        <w:tc>
          <w:tcPr>
            <w:tcW w:w="2679" w:type="dxa"/>
            <w:gridSpan w:val="9"/>
            <w:hideMark/>
          </w:tcPr>
          <w:p w14:paraId="6F9C977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Observaciones</w:t>
            </w:r>
          </w:p>
        </w:tc>
        <w:tc>
          <w:tcPr>
            <w:tcW w:w="2278" w:type="dxa"/>
            <w:gridSpan w:val="6"/>
            <w:hideMark/>
          </w:tcPr>
          <w:p w14:paraId="656C130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Costo Asociado (Anual)</w:t>
            </w:r>
          </w:p>
        </w:tc>
      </w:tr>
      <w:tr w:rsidR="001E225B" w:rsidRPr="007A77E0" w14:paraId="3D619678" w14:textId="77777777" w:rsidTr="007A77E0">
        <w:trPr>
          <w:trHeight w:val="300"/>
        </w:trPr>
        <w:tc>
          <w:tcPr>
            <w:tcW w:w="540" w:type="dxa"/>
            <w:noWrap/>
            <w:hideMark/>
          </w:tcPr>
          <w:p w14:paraId="28703F0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hideMark/>
          </w:tcPr>
          <w:p w14:paraId="752E1A7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Cajas de archivo referencia X200</w:t>
            </w:r>
          </w:p>
        </w:tc>
        <w:tc>
          <w:tcPr>
            <w:tcW w:w="2861" w:type="dxa"/>
            <w:gridSpan w:val="8"/>
            <w:noWrap/>
            <w:hideMark/>
          </w:tcPr>
          <w:p w14:paraId="04BB7420" w14:textId="75FC90F5" w:rsidR="001E225B" w:rsidRPr="007A77E0" w:rsidRDefault="001E225B" w:rsidP="00C4231E">
            <w:pPr>
              <w:spacing w:after="0" w:line="240" w:lineRule="auto"/>
              <w:jc w:val="both"/>
              <w:rPr>
                <w:rFonts w:ascii="Arial" w:hAnsi="Arial" w:cs="Arial"/>
                <w:sz w:val="18"/>
                <w:szCs w:val="18"/>
              </w:rPr>
            </w:pPr>
            <w:r>
              <w:rPr>
                <w:rFonts w:ascii="Arial" w:hAnsi="Arial" w:cs="Arial"/>
                <w:sz w:val="18"/>
                <w:szCs w:val="18"/>
              </w:rPr>
              <w:t>NO</w:t>
            </w:r>
          </w:p>
        </w:tc>
        <w:tc>
          <w:tcPr>
            <w:tcW w:w="2679" w:type="dxa"/>
            <w:gridSpan w:val="9"/>
            <w:noWrap/>
            <w:hideMark/>
          </w:tcPr>
          <w:p w14:paraId="2662980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noWrap/>
            <w:hideMark/>
          </w:tcPr>
          <w:p w14:paraId="2F6E8142" w14:textId="58899512" w:rsidR="001E225B" w:rsidRPr="007A77E0" w:rsidRDefault="001E225B" w:rsidP="00C4231E">
            <w:pPr>
              <w:spacing w:after="0" w:line="240" w:lineRule="auto"/>
              <w:jc w:val="both"/>
              <w:rPr>
                <w:rFonts w:ascii="Arial" w:hAnsi="Arial" w:cs="Arial"/>
                <w:sz w:val="18"/>
                <w:szCs w:val="18"/>
              </w:rPr>
            </w:pPr>
            <w:r>
              <w:rPr>
                <w:rFonts w:ascii="Arial" w:hAnsi="Arial" w:cs="Arial"/>
                <w:sz w:val="18"/>
                <w:szCs w:val="18"/>
              </w:rPr>
              <w:t xml:space="preserve">$ </w:t>
            </w:r>
            <w:r w:rsidRPr="007A77E0">
              <w:rPr>
                <w:rFonts w:ascii="Arial" w:hAnsi="Arial" w:cs="Arial"/>
                <w:sz w:val="18"/>
                <w:szCs w:val="18"/>
              </w:rPr>
              <w:t xml:space="preserve"> </w:t>
            </w:r>
          </w:p>
        </w:tc>
      </w:tr>
      <w:tr w:rsidR="001E225B" w:rsidRPr="007A77E0" w14:paraId="10094D92" w14:textId="77777777" w:rsidTr="007A77E0">
        <w:trPr>
          <w:trHeight w:val="300"/>
        </w:trPr>
        <w:tc>
          <w:tcPr>
            <w:tcW w:w="540" w:type="dxa"/>
            <w:noWrap/>
            <w:hideMark/>
          </w:tcPr>
          <w:p w14:paraId="63D65D1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hideMark/>
          </w:tcPr>
          <w:p w14:paraId="31BE6A5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Cajas de archivo referencia X300</w:t>
            </w:r>
          </w:p>
        </w:tc>
        <w:tc>
          <w:tcPr>
            <w:tcW w:w="2861" w:type="dxa"/>
            <w:gridSpan w:val="8"/>
            <w:noWrap/>
            <w:hideMark/>
          </w:tcPr>
          <w:p w14:paraId="37E05231" w14:textId="5B05486A" w:rsidR="001E225B" w:rsidRDefault="001E225B" w:rsidP="00C4231E">
            <w:pPr>
              <w:spacing w:after="0" w:line="240" w:lineRule="auto"/>
              <w:jc w:val="both"/>
              <w:rPr>
                <w:rFonts w:ascii="Arial" w:hAnsi="Arial" w:cs="Arial"/>
                <w:sz w:val="18"/>
                <w:szCs w:val="18"/>
              </w:rPr>
            </w:pPr>
            <w:r>
              <w:rPr>
                <w:rFonts w:ascii="Arial" w:hAnsi="Arial" w:cs="Arial"/>
                <w:sz w:val="18"/>
                <w:szCs w:val="18"/>
              </w:rPr>
              <w:t>NO</w:t>
            </w:r>
          </w:p>
          <w:p w14:paraId="71015DEB" w14:textId="77777777" w:rsidR="001E225B" w:rsidRPr="007A77E0" w:rsidRDefault="001E225B" w:rsidP="00C4231E">
            <w:pPr>
              <w:spacing w:after="0" w:line="240" w:lineRule="auto"/>
              <w:jc w:val="both"/>
              <w:rPr>
                <w:rFonts w:ascii="Arial" w:hAnsi="Arial" w:cs="Arial"/>
                <w:sz w:val="18"/>
                <w:szCs w:val="18"/>
              </w:rPr>
            </w:pPr>
          </w:p>
        </w:tc>
        <w:tc>
          <w:tcPr>
            <w:tcW w:w="2679" w:type="dxa"/>
            <w:gridSpan w:val="9"/>
            <w:noWrap/>
            <w:hideMark/>
          </w:tcPr>
          <w:p w14:paraId="5C7CFEE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noWrap/>
            <w:hideMark/>
          </w:tcPr>
          <w:p w14:paraId="424C9BF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 $                                                                                    -   </w:t>
            </w:r>
          </w:p>
        </w:tc>
      </w:tr>
      <w:tr w:rsidR="001E225B" w:rsidRPr="007A77E0" w14:paraId="47C58E8B" w14:textId="77777777" w:rsidTr="007A77E0">
        <w:trPr>
          <w:trHeight w:val="300"/>
        </w:trPr>
        <w:tc>
          <w:tcPr>
            <w:tcW w:w="540" w:type="dxa"/>
            <w:noWrap/>
            <w:hideMark/>
          </w:tcPr>
          <w:p w14:paraId="4FF19BE6" w14:textId="33BE0216"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hideMark/>
          </w:tcPr>
          <w:p w14:paraId="02F6B9C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Cajas de archivo referencia X500</w:t>
            </w:r>
          </w:p>
        </w:tc>
        <w:tc>
          <w:tcPr>
            <w:tcW w:w="2861" w:type="dxa"/>
            <w:gridSpan w:val="8"/>
            <w:noWrap/>
            <w:hideMark/>
          </w:tcPr>
          <w:p w14:paraId="4E428885" w14:textId="48DCD5DD" w:rsidR="001E225B" w:rsidRPr="007A77E0" w:rsidRDefault="001E225B" w:rsidP="00C4231E">
            <w:pPr>
              <w:spacing w:after="0" w:line="240" w:lineRule="auto"/>
              <w:jc w:val="both"/>
              <w:rPr>
                <w:rFonts w:ascii="Arial" w:hAnsi="Arial" w:cs="Arial"/>
                <w:sz w:val="18"/>
                <w:szCs w:val="18"/>
              </w:rPr>
            </w:pPr>
            <w:r>
              <w:rPr>
                <w:rFonts w:ascii="Arial" w:hAnsi="Arial" w:cs="Arial"/>
                <w:sz w:val="18"/>
                <w:szCs w:val="18"/>
              </w:rPr>
              <w:t>NO</w:t>
            </w:r>
          </w:p>
        </w:tc>
        <w:tc>
          <w:tcPr>
            <w:tcW w:w="2679" w:type="dxa"/>
            <w:gridSpan w:val="9"/>
            <w:noWrap/>
            <w:hideMark/>
          </w:tcPr>
          <w:p w14:paraId="697C461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noWrap/>
            <w:hideMark/>
          </w:tcPr>
          <w:p w14:paraId="5F9A9150" w14:textId="38484AE2"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 $                                                      </w:t>
            </w:r>
            <w:r>
              <w:rPr>
                <w:rFonts w:ascii="Arial" w:hAnsi="Arial" w:cs="Arial"/>
                <w:sz w:val="18"/>
                <w:szCs w:val="18"/>
              </w:rPr>
              <w:t xml:space="preserve">                              </w:t>
            </w:r>
            <w:r w:rsidRPr="007A77E0">
              <w:rPr>
                <w:rFonts w:ascii="Arial" w:hAnsi="Arial" w:cs="Arial"/>
                <w:sz w:val="18"/>
                <w:szCs w:val="18"/>
              </w:rPr>
              <w:t xml:space="preserve">  </w:t>
            </w:r>
          </w:p>
        </w:tc>
      </w:tr>
      <w:tr w:rsidR="001E225B" w:rsidRPr="007A77E0" w14:paraId="29053E18" w14:textId="77777777" w:rsidTr="007A77E0">
        <w:trPr>
          <w:trHeight w:val="300"/>
        </w:trPr>
        <w:tc>
          <w:tcPr>
            <w:tcW w:w="540" w:type="dxa"/>
            <w:noWrap/>
            <w:hideMark/>
          </w:tcPr>
          <w:p w14:paraId="00FA343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hideMark/>
          </w:tcPr>
          <w:p w14:paraId="19B264B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Carpetas o Tapas Legajadoras</w:t>
            </w:r>
          </w:p>
        </w:tc>
        <w:tc>
          <w:tcPr>
            <w:tcW w:w="2861" w:type="dxa"/>
            <w:gridSpan w:val="8"/>
            <w:noWrap/>
            <w:hideMark/>
          </w:tcPr>
          <w:p w14:paraId="6BCEC3E7" w14:textId="04781648" w:rsidR="001E225B" w:rsidRPr="007A77E0" w:rsidRDefault="001E225B" w:rsidP="00C4231E">
            <w:pPr>
              <w:spacing w:after="0" w:line="240" w:lineRule="auto"/>
              <w:jc w:val="both"/>
              <w:rPr>
                <w:rFonts w:ascii="Arial" w:hAnsi="Arial" w:cs="Arial"/>
                <w:sz w:val="18"/>
                <w:szCs w:val="18"/>
              </w:rPr>
            </w:pPr>
            <w:r>
              <w:rPr>
                <w:rFonts w:ascii="Arial" w:hAnsi="Arial" w:cs="Arial"/>
                <w:sz w:val="18"/>
                <w:szCs w:val="18"/>
              </w:rPr>
              <w:t>8.000</w:t>
            </w:r>
          </w:p>
        </w:tc>
        <w:tc>
          <w:tcPr>
            <w:tcW w:w="2679" w:type="dxa"/>
            <w:gridSpan w:val="9"/>
            <w:noWrap/>
            <w:hideMark/>
          </w:tcPr>
          <w:p w14:paraId="763E712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noWrap/>
            <w:hideMark/>
          </w:tcPr>
          <w:p w14:paraId="54890EAF" w14:textId="0DFB834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 $  </w:t>
            </w:r>
            <w:r>
              <w:rPr>
                <w:rFonts w:ascii="Arial" w:hAnsi="Arial" w:cs="Arial"/>
                <w:sz w:val="18"/>
                <w:szCs w:val="18"/>
              </w:rPr>
              <w:t>11.000.000</w:t>
            </w:r>
            <w:r w:rsidRPr="007A77E0">
              <w:rPr>
                <w:rFonts w:ascii="Arial" w:hAnsi="Arial" w:cs="Arial"/>
                <w:sz w:val="18"/>
                <w:szCs w:val="18"/>
              </w:rPr>
              <w:t xml:space="preserve">                                              </w:t>
            </w:r>
            <w:r>
              <w:rPr>
                <w:rFonts w:ascii="Arial" w:hAnsi="Arial" w:cs="Arial"/>
                <w:sz w:val="18"/>
                <w:szCs w:val="18"/>
              </w:rPr>
              <w:t xml:space="preserve">                </w:t>
            </w:r>
          </w:p>
        </w:tc>
      </w:tr>
      <w:tr w:rsidR="001E225B" w:rsidRPr="007A77E0" w14:paraId="0D6B5E3B" w14:textId="77777777" w:rsidTr="007A77E0">
        <w:trPr>
          <w:trHeight w:val="300"/>
        </w:trPr>
        <w:tc>
          <w:tcPr>
            <w:tcW w:w="540" w:type="dxa"/>
            <w:noWrap/>
            <w:hideMark/>
          </w:tcPr>
          <w:p w14:paraId="492BF57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hideMark/>
          </w:tcPr>
          <w:p w14:paraId="36757CE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Az's</w:t>
            </w:r>
          </w:p>
        </w:tc>
        <w:tc>
          <w:tcPr>
            <w:tcW w:w="2861" w:type="dxa"/>
            <w:gridSpan w:val="8"/>
            <w:noWrap/>
            <w:hideMark/>
          </w:tcPr>
          <w:p w14:paraId="544652A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2679" w:type="dxa"/>
            <w:gridSpan w:val="9"/>
            <w:noWrap/>
            <w:hideMark/>
          </w:tcPr>
          <w:p w14:paraId="28DCF61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noWrap/>
            <w:hideMark/>
          </w:tcPr>
          <w:p w14:paraId="3FD9465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 $                                                                                    -   </w:t>
            </w:r>
          </w:p>
        </w:tc>
      </w:tr>
      <w:tr w:rsidR="001E225B" w:rsidRPr="007A77E0" w14:paraId="07FD7738" w14:textId="77777777" w:rsidTr="007A77E0">
        <w:trPr>
          <w:trHeight w:val="300"/>
        </w:trPr>
        <w:tc>
          <w:tcPr>
            <w:tcW w:w="540" w:type="dxa"/>
            <w:noWrap/>
            <w:hideMark/>
          </w:tcPr>
          <w:p w14:paraId="6B0AB7E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hideMark/>
          </w:tcPr>
          <w:p w14:paraId="153D004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Bolsas plásticas o Sobres de Manila</w:t>
            </w:r>
          </w:p>
        </w:tc>
        <w:tc>
          <w:tcPr>
            <w:tcW w:w="2861" w:type="dxa"/>
            <w:gridSpan w:val="8"/>
            <w:noWrap/>
            <w:hideMark/>
          </w:tcPr>
          <w:p w14:paraId="6040F0B8" w14:textId="04E7FA56" w:rsidR="001E225B" w:rsidRPr="007A77E0" w:rsidRDefault="001E225B" w:rsidP="00C4231E">
            <w:pPr>
              <w:spacing w:after="0" w:line="240" w:lineRule="auto"/>
              <w:jc w:val="both"/>
              <w:rPr>
                <w:rFonts w:ascii="Arial" w:hAnsi="Arial" w:cs="Arial"/>
                <w:sz w:val="18"/>
                <w:szCs w:val="18"/>
              </w:rPr>
            </w:pPr>
            <w:r>
              <w:rPr>
                <w:rFonts w:ascii="Arial" w:hAnsi="Arial" w:cs="Arial"/>
                <w:sz w:val="18"/>
                <w:szCs w:val="18"/>
              </w:rPr>
              <w:t>1000</w:t>
            </w:r>
          </w:p>
        </w:tc>
        <w:tc>
          <w:tcPr>
            <w:tcW w:w="2679" w:type="dxa"/>
            <w:gridSpan w:val="9"/>
            <w:noWrap/>
            <w:hideMark/>
          </w:tcPr>
          <w:p w14:paraId="365FBAE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noWrap/>
            <w:hideMark/>
          </w:tcPr>
          <w:p w14:paraId="11912322" w14:textId="527B69EA"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 $  </w:t>
            </w:r>
            <w:r>
              <w:rPr>
                <w:rFonts w:ascii="Arial" w:hAnsi="Arial" w:cs="Arial"/>
                <w:sz w:val="18"/>
                <w:szCs w:val="18"/>
              </w:rPr>
              <w:t>80.000</w:t>
            </w:r>
            <w:r w:rsidRPr="007A77E0">
              <w:rPr>
                <w:rFonts w:ascii="Arial" w:hAnsi="Arial" w:cs="Arial"/>
                <w:sz w:val="18"/>
                <w:szCs w:val="18"/>
              </w:rPr>
              <w:t xml:space="preserve">                                                 </w:t>
            </w:r>
            <w:r>
              <w:rPr>
                <w:rFonts w:ascii="Arial" w:hAnsi="Arial" w:cs="Arial"/>
                <w:sz w:val="18"/>
                <w:szCs w:val="18"/>
              </w:rPr>
              <w:t xml:space="preserve">                    </w:t>
            </w:r>
          </w:p>
        </w:tc>
      </w:tr>
      <w:tr w:rsidR="001E225B" w:rsidRPr="007A77E0" w14:paraId="5074B702" w14:textId="77777777" w:rsidTr="007A77E0">
        <w:trPr>
          <w:trHeight w:val="300"/>
        </w:trPr>
        <w:tc>
          <w:tcPr>
            <w:tcW w:w="540" w:type="dxa"/>
            <w:noWrap/>
            <w:hideMark/>
          </w:tcPr>
          <w:p w14:paraId="21D344B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hideMark/>
          </w:tcPr>
          <w:p w14:paraId="4100AC4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Ganchos legajadores</w:t>
            </w:r>
          </w:p>
        </w:tc>
        <w:tc>
          <w:tcPr>
            <w:tcW w:w="2861" w:type="dxa"/>
            <w:gridSpan w:val="8"/>
            <w:noWrap/>
            <w:hideMark/>
          </w:tcPr>
          <w:p w14:paraId="51DDDA50" w14:textId="639B2A72" w:rsidR="001E225B" w:rsidRPr="007A77E0" w:rsidRDefault="001E225B" w:rsidP="00C4231E">
            <w:pPr>
              <w:spacing w:after="0" w:line="240" w:lineRule="auto"/>
              <w:jc w:val="both"/>
              <w:rPr>
                <w:rFonts w:ascii="Arial" w:hAnsi="Arial" w:cs="Arial"/>
                <w:sz w:val="18"/>
                <w:szCs w:val="18"/>
              </w:rPr>
            </w:pPr>
            <w:r>
              <w:rPr>
                <w:rFonts w:ascii="Arial" w:hAnsi="Arial" w:cs="Arial"/>
                <w:sz w:val="18"/>
                <w:szCs w:val="18"/>
              </w:rPr>
              <w:t>VIENE CON LA CARPETA</w:t>
            </w:r>
          </w:p>
        </w:tc>
        <w:tc>
          <w:tcPr>
            <w:tcW w:w="2679" w:type="dxa"/>
            <w:gridSpan w:val="9"/>
            <w:noWrap/>
            <w:hideMark/>
          </w:tcPr>
          <w:p w14:paraId="470D039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noWrap/>
            <w:hideMark/>
          </w:tcPr>
          <w:p w14:paraId="594F40C5" w14:textId="5887397F"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 $                                                 </w:t>
            </w:r>
            <w:r>
              <w:rPr>
                <w:rFonts w:ascii="Arial" w:hAnsi="Arial" w:cs="Arial"/>
                <w:sz w:val="18"/>
                <w:szCs w:val="18"/>
              </w:rPr>
              <w:t xml:space="preserve">                   </w:t>
            </w:r>
          </w:p>
        </w:tc>
      </w:tr>
      <w:tr w:rsidR="001E225B" w:rsidRPr="007A77E0" w14:paraId="6C4B8A0E" w14:textId="77777777" w:rsidTr="007A77E0">
        <w:trPr>
          <w:trHeight w:val="300"/>
        </w:trPr>
        <w:tc>
          <w:tcPr>
            <w:tcW w:w="540" w:type="dxa"/>
            <w:noWrap/>
            <w:hideMark/>
          </w:tcPr>
          <w:p w14:paraId="289DA1B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lastRenderedPageBreak/>
              <w:t> </w:t>
            </w:r>
          </w:p>
        </w:tc>
        <w:tc>
          <w:tcPr>
            <w:tcW w:w="1722" w:type="dxa"/>
            <w:gridSpan w:val="5"/>
            <w:hideMark/>
          </w:tcPr>
          <w:p w14:paraId="4251C91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Rótulos</w:t>
            </w:r>
          </w:p>
        </w:tc>
        <w:tc>
          <w:tcPr>
            <w:tcW w:w="2861" w:type="dxa"/>
            <w:gridSpan w:val="8"/>
            <w:noWrap/>
            <w:hideMark/>
          </w:tcPr>
          <w:p w14:paraId="569C488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2679" w:type="dxa"/>
            <w:gridSpan w:val="9"/>
            <w:noWrap/>
            <w:hideMark/>
          </w:tcPr>
          <w:p w14:paraId="44964BD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noWrap/>
            <w:hideMark/>
          </w:tcPr>
          <w:p w14:paraId="54E83BD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 $                                                                                    -   </w:t>
            </w:r>
          </w:p>
        </w:tc>
      </w:tr>
      <w:tr w:rsidR="001E225B" w:rsidRPr="007A77E0" w14:paraId="1455DA50" w14:textId="77777777" w:rsidTr="007A77E0">
        <w:trPr>
          <w:trHeight w:val="660"/>
        </w:trPr>
        <w:tc>
          <w:tcPr>
            <w:tcW w:w="540" w:type="dxa"/>
            <w:noWrap/>
            <w:hideMark/>
          </w:tcPr>
          <w:p w14:paraId="28FC1FB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hideMark/>
          </w:tcPr>
          <w:p w14:paraId="6B59873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Resmas de papel</w:t>
            </w:r>
          </w:p>
        </w:tc>
        <w:tc>
          <w:tcPr>
            <w:tcW w:w="2861" w:type="dxa"/>
            <w:gridSpan w:val="8"/>
            <w:hideMark/>
          </w:tcPr>
          <w:p w14:paraId="64A5641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COSTO ASOCIADO AL AREA DE ADMINISTRATIVA Y FINANCIERA</w:t>
            </w:r>
          </w:p>
        </w:tc>
        <w:tc>
          <w:tcPr>
            <w:tcW w:w="2679" w:type="dxa"/>
            <w:gridSpan w:val="9"/>
            <w:noWrap/>
            <w:hideMark/>
          </w:tcPr>
          <w:p w14:paraId="37FD535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noWrap/>
            <w:hideMark/>
          </w:tcPr>
          <w:p w14:paraId="0C72348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3EC7B74C" w14:textId="77777777" w:rsidTr="007A77E0">
        <w:trPr>
          <w:trHeight w:val="300"/>
        </w:trPr>
        <w:tc>
          <w:tcPr>
            <w:tcW w:w="540" w:type="dxa"/>
            <w:noWrap/>
            <w:hideMark/>
          </w:tcPr>
          <w:p w14:paraId="3CA4FC8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hideMark/>
          </w:tcPr>
          <w:p w14:paraId="20790CE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Folder Blanco Tres Argollas</w:t>
            </w:r>
          </w:p>
        </w:tc>
        <w:tc>
          <w:tcPr>
            <w:tcW w:w="2861" w:type="dxa"/>
            <w:gridSpan w:val="8"/>
            <w:noWrap/>
            <w:hideMark/>
          </w:tcPr>
          <w:p w14:paraId="5EF1D54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2679" w:type="dxa"/>
            <w:gridSpan w:val="9"/>
            <w:noWrap/>
            <w:hideMark/>
          </w:tcPr>
          <w:p w14:paraId="7E902EA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noWrap/>
            <w:hideMark/>
          </w:tcPr>
          <w:p w14:paraId="7C5AB46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 $                                                                                    -   </w:t>
            </w:r>
          </w:p>
        </w:tc>
      </w:tr>
      <w:tr w:rsidR="001E225B" w:rsidRPr="007A77E0" w14:paraId="5AA56B4B" w14:textId="77777777" w:rsidTr="007A77E0">
        <w:trPr>
          <w:trHeight w:val="300"/>
        </w:trPr>
        <w:tc>
          <w:tcPr>
            <w:tcW w:w="540" w:type="dxa"/>
            <w:noWrap/>
            <w:hideMark/>
          </w:tcPr>
          <w:p w14:paraId="0ECFBD6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hideMark/>
          </w:tcPr>
          <w:p w14:paraId="52A19CE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Separadores</w:t>
            </w:r>
          </w:p>
        </w:tc>
        <w:tc>
          <w:tcPr>
            <w:tcW w:w="2861" w:type="dxa"/>
            <w:gridSpan w:val="8"/>
            <w:noWrap/>
            <w:hideMark/>
          </w:tcPr>
          <w:p w14:paraId="1D0D92F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2679" w:type="dxa"/>
            <w:gridSpan w:val="9"/>
            <w:noWrap/>
            <w:hideMark/>
          </w:tcPr>
          <w:p w14:paraId="2CCB5B3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noWrap/>
            <w:hideMark/>
          </w:tcPr>
          <w:p w14:paraId="1077AFF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 $                                                                                    -   </w:t>
            </w:r>
          </w:p>
        </w:tc>
      </w:tr>
      <w:tr w:rsidR="001E225B" w:rsidRPr="007A77E0" w14:paraId="15BF4BEA" w14:textId="77777777" w:rsidTr="007A77E0">
        <w:trPr>
          <w:trHeight w:val="600"/>
        </w:trPr>
        <w:tc>
          <w:tcPr>
            <w:tcW w:w="540" w:type="dxa"/>
            <w:noWrap/>
            <w:hideMark/>
          </w:tcPr>
          <w:p w14:paraId="171205A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hideMark/>
          </w:tcPr>
          <w:p w14:paraId="297060C4" w14:textId="31572F43"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Otro. Cuál?</w:t>
            </w:r>
          </w:p>
        </w:tc>
        <w:tc>
          <w:tcPr>
            <w:tcW w:w="2861" w:type="dxa"/>
            <w:gridSpan w:val="8"/>
            <w:hideMark/>
          </w:tcPr>
          <w:p w14:paraId="573D0B6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500 ROLLOS DE CINTA DE ENMASCARAR</w:t>
            </w:r>
          </w:p>
        </w:tc>
        <w:tc>
          <w:tcPr>
            <w:tcW w:w="2679" w:type="dxa"/>
            <w:gridSpan w:val="9"/>
            <w:hideMark/>
          </w:tcPr>
          <w:p w14:paraId="5BEB643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noWrap/>
            <w:hideMark/>
          </w:tcPr>
          <w:p w14:paraId="70700D68" w14:textId="0A3E176B"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 $                                       </w:t>
            </w:r>
            <w:r>
              <w:rPr>
                <w:rFonts w:ascii="Arial" w:hAnsi="Arial" w:cs="Arial"/>
                <w:sz w:val="18"/>
                <w:szCs w:val="18"/>
              </w:rPr>
              <w:t xml:space="preserve">                             900.000</w:t>
            </w:r>
            <w:r w:rsidRPr="007A77E0">
              <w:rPr>
                <w:rFonts w:ascii="Arial" w:hAnsi="Arial" w:cs="Arial"/>
                <w:sz w:val="18"/>
                <w:szCs w:val="18"/>
              </w:rPr>
              <w:t xml:space="preserve"> </w:t>
            </w:r>
          </w:p>
        </w:tc>
      </w:tr>
      <w:tr w:rsidR="001E225B" w:rsidRPr="007A77E0" w14:paraId="5E47B885" w14:textId="77777777" w:rsidTr="007A77E0">
        <w:trPr>
          <w:trHeight w:val="1080"/>
        </w:trPr>
        <w:tc>
          <w:tcPr>
            <w:tcW w:w="540" w:type="dxa"/>
            <w:noWrap/>
            <w:hideMark/>
          </w:tcPr>
          <w:p w14:paraId="66D0108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hideMark/>
          </w:tcPr>
          <w:p w14:paraId="5716A73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861" w:type="dxa"/>
            <w:gridSpan w:val="8"/>
            <w:hideMark/>
          </w:tcPr>
          <w:p w14:paraId="1B19CE36" w14:textId="3687C5B0"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SHARPIE, LAPICES, ESFEROS, GUANTES, TAPABOCAS, TAJALAPIZ.</w:t>
            </w:r>
          </w:p>
        </w:tc>
        <w:tc>
          <w:tcPr>
            <w:tcW w:w="2679" w:type="dxa"/>
            <w:gridSpan w:val="9"/>
            <w:hideMark/>
          </w:tcPr>
          <w:p w14:paraId="4808B04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noWrap/>
            <w:hideMark/>
          </w:tcPr>
          <w:p w14:paraId="10606D2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$ 1.000.000 </w:t>
            </w:r>
          </w:p>
        </w:tc>
      </w:tr>
      <w:tr w:rsidR="001E225B" w:rsidRPr="007A77E0" w14:paraId="227AAE73" w14:textId="77777777" w:rsidTr="007A77E0">
        <w:trPr>
          <w:trHeight w:val="300"/>
        </w:trPr>
        <w:tc>
          <w:tcPr>
            <w:tcW w:w="540" w:type="dxa"/>
            <w:noWrap/>
            <w:hideMark/>
          </w:tcPr>
          <w:p w14:paraId="007EBA3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5.5</w:t>
            </w:r>
          </w:p>
        </w:tc>
        <w:tc>
          <w:tcPr>
            <w:tcW w:w="7262" w:type="dxa"/>
            <w:gridSpan w:val="22"/>
            <w:noWrap/>
            <w:hideMark/>
          </w:tcPr>
          <w:p w14:paraId="18BB433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Compra de materiales de consumo (Costo Anual):</w:t>
            </w:r>
          </w:p>
        </w:tc>
        <w:tc>
          <w:tcPr>
            <w:tcW w:w="2278" w:type="dxa"/>
            <w:gridSpan w:val="6"/>
            <w:noWrap/>
            <w:hideMark/>
          </w:tcPr>
          <w:p w14:paraId="630DC63B" w14:textId="44A33231"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 $</w:t>
            </w:r>
            <w:r>
              <w:rPr>
                <w:rFonts w:ascii="Arial" w:hAnsi="Arial" w:cs="Arial"/>
                <w:sz w:val="18"/>
                <w:szCs w:val="18"/>
              </w:rPr>
              <w:t xml:space="preserve"> 12.980.000</w:t>
            </w:r>
            <w:r w:rsidRPr="007A77E0">
              <w:rPr>
                <w:rFonts w:ascii="Arial" w:hAnsi="Arial" w:cs="Arial"/>
                <w:sz w:val="18"/>
                <w:szCs w:val="18"/>
              </w:rPr>
              <w:t xml:space="preserve">                                                </w:t>
            </w:r>
            <w:r>
              <w:rPr>
                <w:rFonts w:ascii="Arial" w:hAnsi="Arial" w:cs="Arial"/>
                <w:sz w:val="18"/>
                <w:szCs w:val="18"/>
              </w:rPr>
              <w:t xml:space="preserve">                  </w:t>
            </w:r>
          </w:p>
        </w:tc>
      </w:tr>
      <w:tr w:rsidR="001E225B" w:rsidRPr="007A77E0" w14:paraId="70B3ADF8" w14:textId="77777777" w:rsidTr="007A77E0">
        <w:trPr>
          <w:trHeight w:val="300"/>
        </w:trPr>
        <w:tc>
          <w:tcPr>
            <w:tcW w:w="540" w:type="dxa"/>
            <w:noWrap/>
            <w:hideMark/>
          </w:tcPr>
          <w:p w14:paraId="578327F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540" w:type="dxa"/>
            <w:gridSpan w:val="28"/>
            <w:noWrap/>
            <w:hideMark/>
          </w:tcPr>
          <w:p w14:paraId="5DA07BA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32B096D0" w14:textId="77777777" w:rsidTr="007A77E0">
        <w:trPr>
          <w:trHeight w:val="300"/>
        </w:trPr>
        <w:tc>
          <w:tcPr>
            <w:tcW w:w="540" w:type="dxa"/>
            <w:noWrap/>
            <w:hideMark/>
          </w:tcPr>
          <w:p w14:paraId="3826052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5.6</w:t>
            </w:r>
          </w:p>
        </w:tc>
        <w:tc>
          <w:tcPr>
            <w:tcW w:w="9540" w:type="dxa"/>
            <w:gridSpan w:val="28"/>
            <w:noWrap/>
            <w:hideMark/>
          </w:tcPr>
          <w:p w14:paraId="25A1290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Otros costos relacionados con el archivo</w:t>
            </w:r>
          </w:p>
        </w:tc>
      </w:tr>
      <w:tr w:rsidR="001E225B" w:rsidRPr="007A77E0" w14:paraId="0B39682C" w14:textId="77777777" w:rsidTr="007A77E0">
        <w:trPr>
          <w:trHeight w:val="645"/>
        </w:trPr>
        <w:tc>
          <w:tcPr>
            <w:tcW w:w="540" w:type="dxa"/>
            <w:noWrap/>
            <w:hideMark/>
          </w:tcPr>
          <w:p w14:paraId="3B96812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hideMark/>
          </w:tcPr>
          <w:p w14:paraId="17E59BF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Otros costos relacionados con el archivo</w:t>
            </w:r>
          </w:p>
        </w:tc>
        <w:tc>
          <w:tcPr>
            <w:tcW w:w="2861" w:type="dxa"/>
            <w:gridSpan w:val="8"/>
            <w:hideMark/>
          </w:tcPr>
          <w:p w14:paraId="5E9D5B06" w14:textId="709947CB"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Canto. Anual</w:t>
            </w:r>
          </w:p>
        </w:tc>
        <w:tc>
          <w:tcPr>
            <w:tcW w:w="2679" w:type="dxa"/>
            <w:gridSpan w:val="9"/>
            <w:hideMark/>
          </w:tcPr>
          <w:p w14:paraId="55B9DE8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Observaciones</w:t>
            </w:r>
          </w:p>
        </w:tc>
        <w:tc>
          <w:tcPr>
            <w:tcW w:w="2278" w:type="dxa"/>
            <w:gridSpan w:val="6"/>
            <w:hideMark/>
          </w:tcPr>
          <w:p w14:paraId="569AC9B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Costo Asociado (Anual)</w:t>
            </w:r>
          </w:p>
        </w:tc>
      </w:tr>
      <w:tr w:rsidR="001E225B" w:rsidRPr="007A77E0" w14:paraId="656CFEB8" w14:textId="77777777" w:rsidTr="007A77E0">
        <w:trPr>
          <w:trHeight w:val="690"/>
        </w:trPr>
        <w:tc>
          <w:tcPr>
            <w:tcW w:w="540" w:type="dxa"/>
            <w:noWrap/>
            <w:hideMark/>
          </w:tcPr>
          <w:p w14:paraId="345E08A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hideMark/>
          </w:tcPr>
          <w:p w14:paraId="167F7A2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Mantenimiento a los depósitos del archivo</w:t>
            </w:r>
          </w:p>
        </w:tc>
        <w:tc>
          <w:tcPr>
            <w:tcW w:w="2861" w:type="dxa"/>
            <w:gridSpan w:val="8"/>
            <w:noWrap/>
            <w:hideMark/>
          </w:tcPr>
          <w:p w14:paraId="337E624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679" w:type="dxa"/>
            <w:gridSpan w:val="9"/>
            <w:hideMark/>
          </w:tcPr>
          <w:p w14:paraId="128CAFB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GASTOS QUE DEPENDEN DEL AREA ADMINISTRATIVA Y FINANCIERA</w:t>
            </w:r>
          </w:p>
        </w:tc>
        <w:tc>
          <w:tcPr>
            <w:tcW w:w="2278" w:type="dxa"/>
            <w:gridSpan w:val="6"/>
            <w:noWrap/>
            <w:hideMark/>
          </w:tcPr>
          <w:p w14:paraId="3A3D86E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 $                                                                                    -   </w:t>
            </w:r>
          </w:p>
        </w:tc>
      </w:tr>
      <w:tr w:rsidR="001E225B" w:rsidRPr="007A77E0" w14:paraId="7AB847B7" w14:textId="77777777" w:rsidTr="007A77E0">
        <w:trPr>
          <w:trHeight w:val="1275"/>
        </w:trPr>
        <w:tc>
          <w:tcPr>
            <w:tcW w:w="540" w:type="dxa"/>
            <w:noWrap/>
            <w:hideMark/>
          </w:tcPr>
          <w:p w14:paraId="2174B88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hideMark/>
          </w:tcPr>
          <w:p w14:paraId="15D7EB2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Aseo y Cafetería</w:t>
            </w:r>
          </w:p>
        </w:tc>
        <w:tc>
          <w:tcPr>
            <w:tcW w:w="2861" w:type="dxa"/>
            <w:gridSpan w:val="8"/>
            <w:noWrap/>
            <w:hideMark/>
          </w:tcPr>
          <w:p w14:paraId="17654EC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679" w:type="dxa"/>
            <w:gridSpan w:val="9"/>
            <w:hideMark/>
          </w:tcPr>
          <w:p w14:paraId="248AE0D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GASTOS QUE DEPENDEN DEL AREA ADMINISTRATIVA Y FINANCIERA</w:t>
            </w:r>
          </w:p>
        </w:tc>
        <w:tc>
          <w:tcPr>
            <w:tcW w:w="2278" w:type="dxa"/>
            <w:gridSpan w:val="6"/>
            <w:noWrap/>
            <w:hideMark/>
          </w:tcPr>
          <w:p w14:paraId="7EE0375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 $                                                                                    -   </w:t>
            </w:r>
          </w:p>
        </w:tc>
      </w:tr>
      <w:tr w:rsidR="001E225B" w:rsidRPr="007A77E0" w14:paraId="7D41D1C2" w14:textId="77777777" w:rsidTr="007A77E0">
        <w:trPr>
          <w:trHeight w:val="1170"/>
        </w:trPr>
        <w:tc>
          <w:tcPr>
            <w:tcW w:w="540" w:type="dxa"/>
            <w:noWrap/>
            <w:hideMark/>
          </w:tcPr>
          <w:p w14:paraId="0AA4376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hideMark/>
          </w:tcPr>
          <w:p w14:paraId="58ED86D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Servicios Públicos</w:t>
            </w:r>
          </w:p>
        </w:tc>
        <w:tc>
          <w:tcPr>
            <w:tcW w:w="2861" w:type="dxa"/>
            <w:gridSpan w:val="8"/>
            <w:noWrap/>
            <w:hideMark/>
          </w:tcPr>
          <w:p w14:paraId="2B5AB09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679" w:type="dxa"/>
            <w:gridSpan w:val="9"/>
            <w:hideMark/>
          </w:tcPr>
          <w:p w14:paraId="5135331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GASTOS QUE DEPENDEN DEL AREA ADMINISTRATIVA Y FINANCIERA</w:t>
            </w:r>
          </w:p>
        </w:tc>
        <w:tc>
          <w:tcPr>
            <w:tcW w:w="2278" w:type="dxa"/>
            <w:gridSpan w:val="6"/>
            <w:noWrap/>
            <w:hideMark/>
          </w:tcPr>
          <w:p w14:paraId="00F6204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 $                                                                                    -   </w:t>
            </w:r>
          </w:p>
        </w:tc>
      </w:tr>
      <w:tr w:rsidR="001E225B" w:rsidRPr="007A77E0" w14:paraId="180A8F35" w14:textId="77777777" w:rsidTr="007A77E0">
        <w:trPr>
          <w:trHeight w:val="735"/>
        </w:trPr>
        <w:tc>
          <w:tcPr>
            <w:tcW w:w="540" w:type="dxa"/>
            <w:noWrap/>
            <w:hideMark/>
          </w:tcPr>
          <w:p w14:paraId="6118EAA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hideMark/>
          </w:tcPr>
          <w:p w14:paraId="13EDD7C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Limpieza y desinfección de documentos</w:t>
            </w:r>
          </w:p>
        </w:tc>
        <w:tc>
          <w:tcPr>
            <w:tcW w:w="2861" w:type="dxa"/>
            <w:gridSpan w:val="8"/>
            <w:noWrap/>
            <w:hideMark/>
          </w:tcPr>
          <w:p w14:paraId="267B334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679" w:type="dxa"/>
            <w:gridSpan w:val="9"/>
            <w:hideMark/>
          </w:tcPr>
          <w:p w14:paraId="5F6BD42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GASTOS QUE DEPENDEN DEL AREA ADMINISTRATIVA Y FINANCIERA</w:t>
            </w:r>
          </w:p>
        </w:tc>
        <w:tc>
          <w:tcPr>
            <w:tcW w:w="2278" w:type="dxa"/>
            <w:gridSpan w:val="6"/>
            <w:noWrap/>
            <w:hideMark/>
          </w:tcPr>
          <w:p w14:paraId="46B7E64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 $                                                                                    -   </w:t>
            </w:r>
          </w:p>
        </w:tc>
      </w:tr>
      <w:tr w:rsidR="001E225B" w:rsidRPr="007A77E0" w14:paraId="13C4BA2B" w14:textId="77777777" w:rsidTr="007A77E0">
        <w:trPr>
          <w:trHeight w:val="300"/>
        </w:trPr>
        <w:tc>
          <w:tcPr>
            <w:tcW w:w="540" w:type="dxa"/>
            <w:noWrap/>
            <w:hideMark/>
          </w:tcPr>
          <w:p w14:paraId="6824B46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hideMark/>
          </w:tcPr>
          <w:p w14:paraId="632AA11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Organización de documentos</w:t>
            </w:r>
          </w:p>
        </w:tc>
        <w:tc>
          <w:tcPr>
            <w:tcW w:w="2861" w:type="dxa"/>
            <w:gridSpan w:val="8"/>
            <w:noWrap/>
            <w:hideMark/>
          </w:tcPr>
          <w:p w14:paraId="757229D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679" w:type="dxa"/>
            <w:gridSpan w:val="9"/>
            <w:noWrap/>
            <w:hideMark/>
          </w:tcPr>
          <w:p w14:paraId="37BB47E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 APLICA</w:t>
            </w:r>
          </w:p>
        </w:tc>
        <w:tc>
          <w:tcPr>
            <w:tcW w:w="2278" w:type="dxa"/>
            <w:gridSpan w:val="6"/>
            <w:noWrap/>
            <w:hideMark/>
          </w:tcPr>
          <w:p w14:paraId="26C2A1C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 $                                                                                    -   </w:t>
            </w:r>
          </w:p>
        </w:tc>
      </w:tr>
      <w:tr w:rsidR="001E225B" w:rsidRPr="007A77E0" w14:paraId="371E07D1" w14:textId="77777777" w:rsidTr="007A77E0">
        <w:trPr>
          <w:trHeight w:val="300"/>
        </w:trPr>
        <w:tc>
          <w:tcPr>
            <w:tcW w:w="540" w:type="dxa"/>
            <w:noWrap/>
            <w:hideMark/>
          </w:tcPr>
          <w:p w14:paraId="7D26AE8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hideMark/>
          </w:tcPr>
          <w:p w14:paraId="50035A7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Digitalización de documentos</w:t>
            </w:r>
          </w:p>
        </w:tc>
        <w:tc>
          <w:tcPr>
            <w:tcW w:w="2861" w:type="dxa"/>
            <w:gridSpan w:val="8"/>
            <w:noWrap/>
            <w:hideMark/>
          </w:tcPr>
          <w:p w14:paraId="2BB39CF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679" w:type="dxa"/>
            <w:gridSpan w:val="9"/>
            <w:noWrap/>
            <w:hideMark/>
          </w:tcPr>
          <w:p w14:paraId="24999FF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 APLICA</w:t>
            </w:r>
          </w:p>
        </w:tc>
        <w:tc>
          <w:tcPr>
            <w:tcW w:w="2278" w:type="dxa"/>
            <w:gridSpan w:val="6"/>
            <w:noWrap/>
            <w:hideMark/>
          </w:tcPr>
          <w:p w14:paraId="349AF10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 $                                                                                    -   </w:t>
            </w:r>
          </w:p>
        </w:tc>
      </w:tr>
      <w:tr w:rsidR="001E225B" w:rsidRPr="007A77E0" w14:paraId="74EFDECB" w14:textId="77777777" w:rsidTr="007A77E0">
        <w:trPr>
          <w:trHeight w:val="300"/>
        </w:trPr>
        <w:tc>
          <w:tcPr>
            <w:tcW w:w="540" w:type="dxa"/>
            <w:noWrap/>
            <w:hideMark/>
          </w:tcPr>
          <w:p w14:paraId="161EA81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hideMark/>
          </w:tcPr>
          <w:p w14:paraId="3122E83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Fotocopias</w:t>
            </w:r>
          </w:p>
        </w:tc>
        <w:tc>
          <w:tcPr>
            <w:tcW w:w="2861" w:type="dxa"/>
            <w:gridSpan w:val="8"/>
            <w:noWrap/>
            <w:hideMark/>
          </w:tcPr>
          <w:p w14:paraId="2333AE3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679" w:type="dxa"/>
            <w:gridSpan w:val="9"/>
            <w:noWrap/>
            <w:hideMark/>
          </w:tcPr>
          <w:p w14:paraId="10AE85B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 APLICA</w:t>
            </w:r>
          </w:p>
        </w:tc>
        <w:tc>
          <w:tcPr>
            <w:tcW w:w="2278" w:type="dxa"/>
            <w:gridSpan w:val="6"/>
            <w:noWrap/>
            <w:hideMark/>
          </w:tcPr>
          <w:p w14:paraId="124B7C6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 $                                                                                    -   </w:t>
            </w:r>
          </w:p>
        </w:tc>
      </w:tr>
      <w:tr w:rsidR="001E225B" w:rsidRPr="007A77E0" w14:paraId="27551EDD" w14:textId="77777777" w:rsidTr="007A77E0">
        <w:trPr>
          <w:trHeight w:val="300"/>
        </w:trPr>
        <w:tc>
          <w:tcPr>
            <w:tcW w:w="540" w:type="dxa"/>
            <w:noWrap/>
            <w:hideMark/>
          </w:tcPr>
          <w:p w14:paraId="3143031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hideMark/>
          </w:tcPr>
          <w:p w14:paraId="72DB42A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Capacitación</w:t>
            </w:r>
          </w:p>
        </w:tc>
        <w:tc>
          <w:tcPr>
            <w:tcW w:w="2861" w:type="dxa"/>
            <w:gridSpan w:val="8"/>
            <w:noWrap/>
            <w:hideMark/>
          </w:tcPr>
          <w:p w14:paraId="6098052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 UNA </w:t>
            </w:r>
          </w:p>
        </w:tc>
        <w:tc>
          <w:tcPr>
            <w:tcW w:w="2679" w:type="dxa"/>
            <w:gridSpan w:val="9"/>
            <w:noWrap/>
            <w:hideMark/>
          </w:tcPr>
          <w:p w14:paraId="430BCF1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noWrap/>
            <w:hideMark/>
          </w:tcPr>
          <w:p w14:paraId="3714783A" w14:textId="1EEFF2B3"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 $ </w:t>
            </w:r>
            <w:r>
              <w:rPr>
                <w:rFonts w:ascii="Arial" w:hAnsi="Arial" w:cs="Arial"/>
                <w:sz w:val="18"/>
                <w:szCs w:val="18"/>
              </w:rPr>
              <w:t>3.000.000</w:t>
            </w:r>
            <w:r w:rsidRPr="007A77E0">
              <w:rPr>
                <w:rFonts w:ascii="Arial" w:hAnsi="Arial" w:cs="Arial"/>
                <w:sz w:val="18"/>
                <w:szCs w:val="18"/>
              </w:rPr>
              <w:t xml:space="preserve">                                                </w:t>
            </w:r>
            <w:r>
              <w:rPr>
                <w:rFonts w:ascii="Arial" w:hAnsi="Arial" w:cs="Arial"/>
                <w:sz w:val="18"/>
                <w:szCs w:val="18"/>
              </w:rPr>
              <w:t xml:space="preserve">                   </w:t>
            </w:r>
          </w:p>
        </w:tc>
      </w:tr>
      <w:tr w:rsidR="001E225B" w:rsidRPr="007A77E0" w14:paraId="082D38AA" w14:textId="77777777" w:rsidTr="007A77E0">
        <w:trPr>
          <w:trHeight w:val="945"/>
        </w:trPr>
        <w:tc>
          <w:tcPr>
            <w:tcW w:w="540" w:type="dxa"/>
            <w:noWrap/>
            <w:hideMark/>
          </w:tcPr>
          <w:p w14:paraId="078DDD4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hideMark/>
          </w:tcPr>
          <w:p w14:paraId="686FA4B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Equipos (Compra)</w:t>
            </w:r>
          </w:p>
        </w:tc>
        <w:tc>
          <w:tcPr>
            <w:tcW w:w="2861" w:type="dxa"/>
            <w:gridSpan w:val="8"/>
            <w:noWrap/>
            <w:hideMark/>
          </w:tcPr>
          <w:p w14:paraId="1E0F073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679" w:type="dxa"/>
            <w:gridSpan w:val="9"/>
            <w:hideMark/>
          </w:tcPr>
          <w:p w14:paraId="41941FF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GASTOS QUE DEPENDEN DEL AREA ADMINISTRATIVA Y FINANCIERA</w:t>
            </w:r>
          </w:p>
        </w:tc>
        <w:tc>
          <w:tcPr>
            <w:tcW w:w="2278" w:type="dxa"/>
            <w:gridSpan w:val="6"/>
            <w:noWrap/>
            <w:hideMark/>
          </w:tcPr>
          <w:p w14:paraId="6A9C45C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 $                                                                                    -   </w:t>
            </w:r>
          </w:p>
        </w:tc>
      </w:tr>
      <w:tr w:rsidR="001E225B" w:rsidRPr="007A77E0" w14:paraId="7553EF5A" w14:textId="77777777" w:rsidTr="007A77E0">
        <w:trPr>
          <w:trHeight w:val="780"/>
        </w:trPr>
        <w:tc>
          <w:tcPr>
            <w:tcW w:w="540" w:type="dxa"/>
            <w:noWrap/>
            <w:hideMark/>
          </w:tcPr>
          <w:p w14:paraId="49E377A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lastRenderedPageBreak/>
              <w:t> </w:t>
            </w:r>
          </w:p>
        </w:tc>
        <w:tc>
          <w:tcPr>
            <w:tcW w:w="1722" w:type="dxa"/>
            <w:gridSpan w:val="5"/>
            <w:hideMark/>
          </w:tcPr>
          <w:p w14:paraId="3672D7E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Equipos (Mantenimiento)</w:t>
            </w:r>
          </w:p>
        </w:tc>
        <w:tc>
          <w:tcPr>
            <w:tcW w:w="2861" w:type="dxa"/>
            <w:gridSpan w:val="8"/>
            <w:noWrap/>
            <w:hideMark/>
          </w:tcPr>
          <w:p w14:paraId="6ED096C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679" w:type="dxa"/>
            <w:gridSpan w:val="9"/>
            <w:hideMark/>
          </w:tcPr>
          <w:p w14:paraId="5335011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GASTOS QUE DEPENDEN DEL AREA ADMINISTRATIVA Y FINANCIERA</w:t>
            </w:r>
          </w:p>
        </w:tc>
        <w:tc>
          <w:tcPr>
            <w:tcW w:w="2278" w:type="dxa"/>
            <w:gridSpan w:val="6"/>
            <w:noWrap/>
            <w:hideMark/>
          </w:tcPr>
          <w:p w14:paraId="3376F2F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 $                                                                                    -   </w:t>
            </w:r>
          </w:p>
        </w:tc>
      </w:tr>
      <w:tr w:rsidR="001E225B" w:rsidRPr="007A77E0" w14:paraId="0CAD8EE4" w14:textId="77777777" w:rsidTr="007A77E0">
        <w:trPr>
          <w:trHeight w:val="600"/>
        </w:trPr>
        <w:tc>
          <w:tcPr>
            <w:tcW w:w="540" w:type="dxa"/>
            <w:noWrap/>
            <w:hideMark/>
          </w:tcPr>
          <w:p w14:paraId="3012590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hideMark/>
          </w:tcPr>
          <w:p w14:paraId="4AEEAC8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Otros costos. Cuáles?</w:t>
            </w:r>
          </w:p>
        </w:tc>
        <w:tc>
          <w:tcPr>
            <w:tcW w:w="2861" w:type="dxa"/>
            <w:gridSpan w:val="8"/>
            <w:noWrap/>
            <w:hideMark/>
          </w:tcPr>
          <w:p w14:paraId="415D6CF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679" w:type="dxa"/>
            <w:gridSpan w:val="9"/>
            <w:noWrap/>
            <w:hideMark/>
          </w:tcPr>
          <w:p w14:paraId="382B1DB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 APLICA</w:t>
            </w:r>
          </w:p>
        </w:tc>
        <w:tc>
          <w:tcPr>
            <w:tcW w:w="2278" w:type="dxa"/>
            <w:gridSpan w:val="6"/>
            <w:noWrap/>
            <w:hideMark/>
          </w:tcPr>
          <w:p w14:paraId="692006B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 $                                                                                    -   </w:t>
            </w:r>
          </w:p>
        </w:tc>
      </w:tr>
      <w:tr w:rsidR="001E225B" w:rsidRPr="007A77E0" w14:paraId="47011FB9" w14:textId="77777777" w:rsidTr="007A77E0">
        <w:trPr>
          <w:trHeight w:val="300"/>
        </w:trPr>
        <w:tc>
          <w:tcPr>
            <w:tcW w:w="540" w:type="dxa"/>
            <w:noWrap/>
            <w:hideMark/>
          </w:tcPr>
          <w:p w14:paraId="794F8B7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5.7</w:t>
            </w:r>
          </w:p>
        </w:tc>
        <w:tc>
          <w:tcPr>
            <w:tcW w:w="7262" w:type="dxa"/>
            <w:gridSpan w:val="22"/>
            <w:noWrap/>
            <w:hideMark/>
          </w:tcPr>
          <w:p w14:paraId="7BA5DE0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Total costos relacionados con el archivo:</w:t>
            </w:r>
          </w:p>
        </w:tc>
        <w:tc>
          <w:tcPr>
            <w:tcW w:w="2278" w:type="dxa"/>
            <w:gridSpan w:val="6"/>
            <w:noWrap/>
            <w:hideMark/>
          </w:tcPr>
          <w:p w14:paraId="25444468" w14:textId="64293EE8"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 $  </w:t>
            </w:r>
            <w:r>
              <w:rPr>
                <w:rFonts w:ascii="Arial" w:hAnsi="Arial" w:cs="Arial"/>
                <w:sz w:val="18"/>
                <w:szCs w:val="18"/>
              </w:rPr>
              <w:t>3.000.000</w:t>
            </w:r>
            <w:r w:rsidRPr="007A77E0">
              <w:rPr>
                <w:rFonts w:ascii="Arial" w:hAnsi="Arial" w:cs="Arial"/>
                <w:sz w:val="18"/>
                <w:szCs w:val="18"/>
              </w:rPr>
              <w:t xml:space="preserve">                                  </w:t>
            </w:r>
            <w:r>
              <w:rPr>
                <w:rFonts w:ascii="Arial" w:hAnsi="Arial" w:cs="Arial"/>
                <w:sz w:val="18"/>
                <w:szCs w:val="18"/>
              </w:rPr>
              <w:t xml:space="preserve">                              </w:t>
            </w:r>
          </w:p>
        </w:tc>
      </w:tr>
      <w:tr w:rsidR="001E225B" w:rsidRPr="007A77E0" w14:paraId="4193DB29" w14:textId="77777777" w:rsidTr="007A77E0">
        <w:trPr>
          <w:trHeight w:val="300"/>
        </w:trPr>
        <w:tc>
          <w:tcPr>
            <w:tcW w:w="540" w:type="dxa"/>
            <w:noWrap/>
            <w:hideMark/>
          </w:tcPr>
          <w:p w14:paraId="112AE32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540" w:type="dxa"/>
            <w:gridSpan w:val="28"/>
            <w:noWrap/>
            <w:hideMark/>
          </w:tcPr>
          <w:p w14:paraId="3559656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0E570A73" w14:textId="77777777" w:rsidTr="007A77E0">
        <w:trPr>
          <w:trHeight w:val="300"/>
        </w:trPr>
        <w:tc>
          <w:tcPr>
            <w:tcW w:w="540" w:type="dxa"/>
            <w:noWrap/>
            <w:hideMark/>
          </w:tcPr>
          <w:p w14:paraId="604B9D5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5.8</w:t>
            </w:r>
          </w:p>
        </w:tc>
        <w:tc>
          <w:tcPr>
            <w:tcW w:w="3483" w:type="dxa"/>
            <w:gridSpan w:val="10"/>
            <w:noWrap/>
            <w:hideMark/>
          </w:tcPr>
          <w:p w14:paraId="4FDF1C1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Aproxime la cantidad del presupuesto anual:</w:t>
            </w:r>
          </w:p>
        </w:tc>
        <w:tc>
          <w:tcPr>
            <w:tcW w:w="6057" w:type="dxa"/>
            <w:gridSpan w:val="18"/>
            <w:noWrap/>
            <w:hideMark/>
          </w:tcPr>
          <w:p w14:paraId="3D44AABE" w14:textId="69F1B4FF"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 $       </w:t>
            </w:r>
            <w:r>
              <w:rPr>
                <w:rFonts w:ascii="Arial" w:hAnsi="Arial" w:cs="Arial"/>
                <w:sz w:val="18"/>
                <w:szCs w:val="18"/>
              </w:rPr>
              <w:t>24.000.000</w:t>
            </w:r>
            <w:r w:rsidRPr="007A77E0">
              <w:rPr>
                <w:rFonts w:ascii="Arial" w:hAnsi="Arial" w:cs="Arial"/>
                <w:sz w:val="18"/>
                <w:szCs w:val="18"/>
              </w:rPr>
              <w:t xml:space="preserve">                                                                                                                        </w:t>
            </w:r>
            <w:r>
              <w:rPr>
                <w:rFonts w:ascii="Arial" w:hAnsi="Arial" w:cs="Arial"/>
                <w:sz w:val="18"/>
                <w:szCs w:val="18"/>
              </w:rPr>
              <w:t xml:space="preserve">                 </w:t>
            </w:r>
            <w:r w:rsidRPr="007A77E0">
              <w:rPr>
                <w:rFonts w:ascii="Arial" w:hAnsi="Arial" w:cs="Arial"/>
                <w:sz w:val="18"/>
                <w:szCs w:val="18"/>
              </w:rPr>
              <w:t xml:space="preserve"> </w:t>
            </w:r>
          </w:p>
        </w:tc>
      </w:tr>
      <w:tr w:rsidR="001E225B" w:rsidRPr="007A77E0" w14:paraId="71D44C5B" w14:textId="77777777" w:rsidTr="007A77E0">
        <w:trPr>
          <w:trHeight w:val="300"/>
        </w:trPr>
        <w:tc>
          <w:tcPr>
            <w:tcW w:w="540" w:type="dxa"/>
            <w:noWrap/>
            <w:hideMark/>
          </w:tcPr>
          <w:p w14:paraId="3C38A5E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val="restart"/>
            <w:noWrap/>
            <w:hideMark/>
          </w:tcPr>
          <w:p w14:paraId="6442989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El presupuesto de gestión documental es propio?</w:t>
            </w:r>
          </w:p>
        </w:tc>
        <w:tc>
          <w:tcPr>
            <w:tcW w:w="1100" w:type="dxa"/>
            <w:gridSpan w:val="3"/>
            <w:noWrap/>
            <w:hideMark/>
          </w:tcPr>
          <w:p w14:paraId="69E4BFB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079C51D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vMerge w:val="restart"/>
            <w:noWrap/>
            <w:hideMark/>
          </w:tcPr>
          <w:p w14:paraId="12FC3D9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6B5B67F5" w14:textId="77777777" w:rsidTr="007A77E0">
        <w:trPr>
          <w:trHeight w:val="300"/>
        </w:trPr>
        <w:tc>
          <w:tcPr>
            <w:tcW w:w="540" w:type="dxa"/>
            <w:noWrap/>
            <w:hideMark/>
          </w:tcPr>
          <w:p w14:paraId="7882323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35CD9597"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2AF0967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6AC8966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vMerge/>
            <w:hideMark/>
          </w:tcPr>
          <w:p w14:paraId="2C3E4149"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472FC169" w14:textId="77777777" w:rsidTr="007A77E0">
        <w:trPr>
          <w:trHeight w:val="300"/>
        </w:trPr>
        <w:tc>
          <w:tcPr>
            <w:tcW w:w="540" w:type="dxa"/>
            <w:noWrap/>
            <w:hideMark/>
          </w:tcPr>
          <w:p w14:paraId="2CB0051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val="restart"/>
            <w:hideMark/>
          </w:tcPr>
          <w:p w14:paraId="77BEEF3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El presupuesto de gestión documental es compartido con otras dependencias?</w:t>
            </w:r>
          </w:p>
        </w:tc>
        <w:tc>
          <w:tcPr>
            <w:tcW w:w="1100" w:type="dxa"/>
            <w:gridSpan w:val="3"/>
            <w:noWrap/>
            <w:hideMark/>
          </w:tcPr>
          <w:p w14:paraId="72ECA20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7B106FC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vMerge w:val="restart"/>
            <w:noWrap/>
            <w:hideMark/>
          </w:tcPr>
          <w:p w14:paraId="409C4C8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15A9E08B" w14:textId="77777777" w:rsidTr="007A77E0">
        <w:trPr>
          <w:trHeight w:val="300"/>
        </w:trPr>
        <w:tc>
          <w:tcPr>
            <w:tcW w:w="540" w:type="dxa"/>
            <w:noWrap/>
            <w:hideMark/>
          </w:tcPr>
          <w:p w14:paraId="0E1BBD1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59324DC2"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79DDF7F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537EE5E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vMerge/>
            <w:hideMark/>
          </w:tcPr>
          <w:p w14:paraId="46466552"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7D6BC0BD" w14:textId="77777777" w:rsidTr="007A77E0">
        <w:trPr>
          <w:trHeight w:val="330"/>
        </w:trPr>
        <w:tc>
          <w:tcPr>
            <w:tcW w:w="540" w:type="dxa"/>
            <w:noWrap/>
            <w:hideMark/>
          </w:tcPr>
          <w:p w14:paraId="3118019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val="restart"/>
            <w:noWrap/>
            <w:hideMark/>
          </w:tcPr>
          <w:p w14:paraId="010220E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El presupuesto de gestión documental es según necesidades?</w:t>
            </w:r>
          </w:p>
        </w:tc>
        <w:tc>
          <w:tcPr>
            <w:tcW w:w="1100" w:type="dxa"/>
            <w:gridSpan w:val="3"/>
            <w:noWrap/>
            <w:hideMark/>
          </w:tcPr>
          <w:p w14:paraId="49B4FAF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3F0D70D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vMerge w:val="restart"/>
            <w:noWrap/>
            <w:hideMark/>
          </w:tcPr>
          <w:p w14:paraId="01ADA3A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39692FFE" w14:textId="77777777" w:rsidTr="007A77E0">
        <w:trPr>
          <w:trHeight w:val="330"/>
        </w:trPr>
        <w:tc>
          <w:tcPr>
            <w:tcW w:w="540" w:type="dxa"/>
            <w:noWrap/>
            <w:hideMark/>
          </w:tcPr>
          <w:p w14:paraId="29CDFDA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5E89157C"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4C0A0EC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38E52B1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vMerge/>
            <w:hideMark/>
          </w:tcPr>
          <w:p w14:paraId="4AB268BE"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346EC319" w14:textId="77777777" w:rsidTr="007A77E0">
        <w:trPr>
          <w:trHeight w:val="300"/>
        </w:trPr>
        <w:tc>
          <w:tcPr>
            <w:tcW w:w="540" w:type="dxa"/>
            <w:noWrap/>
            <w:hideMark/>
          </w:tcPr>
          <w:p w14:paraId="1362FD7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6</w:t>
            </w:r>
          </w:p>
        </w:tc>
        <w:tc>
          <w:tcPr>
            <w:tcW w:w="9540" w:type="dxa"/>
            <w:gridSpan w:val="28"/>
            <w:noWrap/>
            <w:hideMark/>
          </w:tcPr>
          <w:p w14:paraId="57A3728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INFRAESTRUCTURA FISICA</w:t>
            </w:r>
          </w:p>
        </w:tc>
      </w:tr>
      <w:tr w:rsidR="001E225B" w:rsidRPr="007A77E0" w14:paraId="20C1E8A8" w14:textId="77777777" w:rsidTr="007A77E0">
        <w:trPr>
          <w:trHeight w:val="585"/>
        </w:trPr>
        <w:tc>
          <w:tcPr>
            <w:tcW w:w="540" w:type="dxa"/>
            <w:noWrap/>
            <w:hideMark/>
          </w:tcPr>
          <w:p w14:paraId="183F662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6.1</w:t>
            </w:r>
          </w:p>
        </w:tc>
        <w:tc>
          <w:tcPr>
            <w:tcW w:w="3483" w:type="dxa"/>
            <w:gridSpan w:val="10"/>
            <w:vMerge w:val="restart"/>
            <w:hideMark/>
          </w:tcPr>
          <w:p w14:paraId="533FD338" w14:textId="74D3CE82"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El terreno donde se encuentran ubicados los depósitos del archivo, está lejos de industrias contaminantes o posible peligro de atentados bélicos?</w:t>
            </w:r>
          </w:p>
        </w:tc>
        <w:tc>
          <w:tcPr>
            <w:tcW w:w="1100" w:type="dxa"/>
            <w:gridSpan w:val="3"/>
            <w:noWrap/>
            <w:hideMark/>
          </w:tcPr>
          <w:p w14:paraId="5296E36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019E10D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vMerge w:val="restart"/>
            <w:hideMark/>
          </w:tcPr>
          <w:p w14:paraId="27F9446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FALTA MAS SEGURIDAD PARA LOS ARCHIVOS YA QUE SE ENCUENTRAN EN UN LUGAR FUERA DE LA ENTIDAD POR FALTA DE ESPACIO EN LA INFRAESTRUCTURA</w:t>
            </w:r>
          </w:p>
        </w:tc>
      </w:tr>
      <w:tr w:rsidR="001E225B" w:rsidRPr="007A77E0" w14:paraId="1B813F76" w14:textId="77777777" w:rsidTr="007A77E0">
        <w:trPr>
          <w:trHeight w:val="300"/>
        </w:trPr>
        <w:tc>
          <w:tcPr>
            <w:tcW w:w="540" w:type="dxa"/>
            <w:noWrap/>
            <w:hideMark/>
          </w:tcPr>
          <w:p w14:paraId="4A072DB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10719BEA"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7177146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0055CC2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vMerge/>
            <w:hideMark/>
          </w:tcPr>
          <w:p w14:paraId="76865BEB"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416EA5DB" w14:textId="77777777" w:rsidTr="007A77E0">
        <w:trPr>
          <w:trHeight w:val="300"/>
        </w:trPr>
        <w:tc>
          <w:tcPr>
            <w:tcW w:w="540" w:type="dxa"/>
            <w:noWrap/>
            <w:hideMark/>
          </w:tcPr>
          <w:p w14:paraId="486C41B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6.2</w:t>
            </w:r>
          </w:p>
        </w:tc>
        <w:tc>
          <w:tcPr>
            <w:tcW w:w="3483" w:type="dxa"/>
            <w:gridSpan w:val="10"/>
            <w:vMerge w:val="restart"/>
            <w:noWrap/>
            <w:hideMark/>
          </w:tcPr>
          <w:p w14:paraId="7C2318D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Existen planos arquitectónicos?</w:t>
            </w:r>
          </w:p>
        </w:tc>
        <w:tc>
          <w:tcPr>
            <w:tcW w:w="1100" w:type="dxa"/>
            <w:gridSpan w:val="3"/>
            <w:noWrap/>
            <w:hideMark/>
          </w:tcPr>
          <w:p w14:paraId="697D1C3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7FB04CA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vMerge w:val="restart"/>
            <w:noWrap/>
            <w:hideMark/>
          </w:tcPr>
          <w:p w14:paraId="2979D1B4" w14:textId="453E8760"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DE TODA LA ENTIDAD</w:t>
            </w:r>
            <w:r>
              <w:rPr>
                <w:rFonts w:ascii="Arial" w:hAnsi="Arial" w:cs="Arial"/>
                <w:sz w:val="18"/>
                <w:szCs w:val="18"/>
              </w:rPr>
              <w:t>,</w:t>
            </w:r>
            <w:r w:rsidRPr="007A77E0">
              <w:rPr>
                <w:rFonts w:ascii="Arial" w:hAnsi="Arial" w:cs="Arial"/>
                <w:sz w:val="18"/>
                <w:szCs w:val="18"/>
              </w:rPr>
              <w:t xml:space="preserve"> DEL ARCHIVO NO</w:t>
            </w:r>
          </w:p>
        </w:tc>
      </w:tr>
      <w:tr w:rsidR="001E225B" w:rsidRPr="007A77E0" w14:paraId="31F287A4" w14:textId="77777777" w:rsidTr="007A77E0">
        <w:trPr>
          <w:trHeight w:val="300"/>
        </w:trPr>
        <w:tc>
          <w:tcPr>
            <w:tcW w:w="540" w:type="dxa"/>
            <w:noWrap/>
            <w:hideMark/>
          </w:tcPr>
          <w:p w14:paraId="4CDD96A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6BE870AF"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4F37CD6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2ACED9F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vMerge/>
            <w:hideMark/>
          </w:tcPr>
          <w:p w14:paraId="5C8D408F"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2A5826DA" w14:textId="77777777" w:rsidTr="007A77E0">
        <w:trPr>
          <w:trHeight w:val="300"/>
        </w:trPr>
        <w:tc>
          <w:tcPr>
            <w:tcW w:w="540" w:type="dxa"/>
            <w:noWrap/>
            <w:hideMark/>
          </w:tcPr>
          <w:p w14:paraId="404A625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6.3</w:t>
            </w:r>
          </w:p>
        </w:tc>
        <w:tc>
          <w:tcPr>
            <w:tcW w:w="3483" w:type="dxa"/>
            <w:gridSpan w:val="10"/>
            <w:vMerge w:val="restart"/>
            <w:noWrap/>
            <w:hideMark/>
          </w:tcPr>
          <w:p w14:paraId="00AA78B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Existen planos técnicos?</w:t>
            </w:r>
          </w:p>
        </w:tc>
        <w:tc>
          <w:tcPr>
            <w:tcW w:w="1100" w:type="dxa"/>
            <w:gridSpan w:val="3"/>
            <w:noWrap/>
            <w:hideMark/>
          </w:tcPr>
          <w:p w14:paraId="26E5122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3CF5C1E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vMerge w:val="restart"/>
            <w:noWrap/>
            <w:hideMark/>
          </w:tcPr>
          <w:p w14:paraId="3B1B88B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022B9700" w14:textId="77777777" w:rsidTr="007A77E0">
        <w:trPr>
          <w:trHeight w:val="300"/>
        </w:trPr>
        <w:tc>
          <w:tcPr>
            <w:tcW w:w="540" w:type="dxa"/>
            <w:noWrap/>
            <w:hideMark/>
          </w:tcPr>
          <w:p w14:paraId="12D73B4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660A1AF0"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2CB8449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342C928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vMerge/>
            <w:hideMark/>
          </w:tcPr>
          <w:p w14:paraId="2CFD0813"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2FF87DAA" w14:textId="77777777" w:rsidTr="007A77E0">
        <w:trPr>
          <w:trHeight w:val="300"/>
        </w:trPr>
        <w:tc>
          <w:tcPr>
            <w:tcW w:w="540" w:type="dxa"/>
            <w:noWrap/>
            <w:hideMark/>
          </w:tcPr>
          <w:p w14:paraId="5D4C832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6.4</w:t>
            </w:r>
          </w:p>
        </w:tc>
        <w:tc>
          <w:tcPr>
            <w:tcW w:w="3483" w:type="dxa"/>
            <w:gridSpan w:val="10"/>
            <w:noWrap/>
            <w:hideMark/>
          </w:tcPr>
          <w:p w14:paraId="5B50A38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Cuántos niveles tiene el edificio?</w:t>
            </w:r>
          </w:p>
        </w:tc>
        <w:tc>
          <w:tcPr>
            <w:tcW w:w="6057" w:type="dxa"/>
            <w:gridSpan w:val="18"/>
            <w:noWrap/>
            <w:hideMark/>
          </w:tcPr>
          <w:p w14:paraId="3F9E1E2D" w14:textId="73692936" w:rsidR="001E225B" w:rsidRPr="007A77E0" w:rsidRDefault="001E225B" w:rsidP="00C4231E">
            <w:pPr>
              <w:spacing w:after="0" w:line="240" w:lineRule="auto"/>
              <w:jc w:val="both"/>
              <w:rPr>
                <w:rFonts w:ascii="Arial" w:hAnsi="Arial" w:cs="Arial"/>
                <w:sz w:val="18"/>
                <w:szCs w:val="18"/>
              </w:rPr>
            </w:pPr>
            <w:r>
              <w:rPr>
                <w:rFonts w:ascii="Arial" w:hAnsi="Arial" w:cs="Arial"/>
                <w:sz w:val="18"/>
                <w:szCs w:val="18"/>
              </w:rPr>
              <w:t>UNO</w:t>
            </w:r>
          </w:p>
        </w:tc>
      </w:tr>
      <w:tr w:rsidR="001E225B" w:rsidRPr="007A77E0" w14:paraId="7492C04D" w14:textId="77777777" w:rsidTr="007A77E0">
        <w:trPr>
          <w:trHeight w:val="300"/>
        </w:trPr>
        <w:tc>
          <w:tcPr>
            <w:tcW w:w="540" w:type="dxa"/>
            <w:noWrap/>
            <w:hideMark/>
          </w:tcPr>
          <w:p w14:paraId="6AF9AA0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6.5</w:t>
            </w:r>
          </w:p>
        </w:tc>
        <w:tc>
          <w:tcPr>
            <w:tcW w:w="3483" w:type="dxa"/>
            <w:gridSpan w:val="10"/>
            <w:noWrap/>
            <w:hideMark/>
          </w:tcPr>
          <w:p w14:paraId="06FC2B5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Área Construida (m2):</w:t>
            </w:r>
          </w:p>
        </w:tc>
        <w:tc>
          <w:tcPr>
            <w:tcW w:w="6057" w:type="dxa"/>
            <w:gridSpan w:val="18"/>
            <w:noWrap/>
            <w:hideMark/>
          </w:tcPr>
          <w:p w14:paraId="1317011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32D87CC1" w14:textId="77777777" w:rsidTr="007A77E0">
        <w:trPr>
          <w:trHeight w:val="300"/>
        </w:trPr>
        <w:tc>
          <w:tcPr>
            <w:tcW w:w="540" w:type="dxa"/>
            <w:noWrap/>
            <w:hideMark/>
          </w:tcPr>
          <w:p w14:paraId="3CE8331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6.6</w:t>
            </w:r>
          </w:p>
        </w:tc>
        <w:tc>
          <w:tcPr>
            <w:tcW w:w="9540" w:type="dxa"/>
            <w:gridSpan w:val="28"/>
            <w:noWrap/>
            <w:hideMark/>
          </w:tcPr>
          <w:p w14:paraId="32FD19E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Estado general del inmueble:</w:t>
            </w:r>
          </w:p>
        </w:tc>
      </w:tr>
      <w:tr w:rsidR="001E225B" w:rsidRPr="007A77E0" w14:paraId="257B784D" w14:textId="77777777" w:rsidTr="007A77E0">
        <w:trPr>
          <w:trHeight w:val="600"/>
        </w:trPr>
        <w:tc>
          <w:tcPr>
            <w:tcW w:w="540" w:type="dxa"/>
            <w:noWrap/>
            <w:hideMark/>
          </w:tcPr>
          <w:p w14:paraId="3636C1E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14" w:type="dxa"/>
            <w:gridSpan w:val="3"/>
            <w:hideMark/>
          </w:tcPr>
          <w:p w14:paraId="6DBA2AF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Deteriorado</w:t>
            </w:r>
          </w:p>
        </w:tc>
        <w:tc>
          <w:tcPr>
            <w:tcW w:w="1385" w:type="dxa"/>
            <w:gridSpan w:val="4"/>
            <w:hideMark/>
          </w:tcPr>
          <w:p w14:paraId="1A1004D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En construcción</w:t>
            </w:r>
          </w:p>
        </w:tc>
        <w:tc>
          <w:tcPr>
            <w:tcW w:w="2084" w:type="dxa"/>
            <w:gridSpan w:val="6"/>
            <w:hideMark/>
          </w:tcPr>
          <w:p w14:paraId="7396EA0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Remodelado</w:t>
            </w:r>
          </w:p>
        </w:tc>
        <w:tc>
          <w:tcPr>
            <w:tcW w:w="1455" w:type="dxa"/>
            <w:gridSpan w:val="6"/>
            <w:hideMark/>
          </w:tcPr>
          <w:p w14:paraId="7F9DB9C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En óptimas condiciones</w:t>
            </w:r>
          </w:p>
        </w:tc>
        <w:tc>
          <w:tcPr>
            <w:tcW w:w="3502" w:type="dxa"/>
            <w:gridSpan w:val="9"/>
            <w:vMerge w:val="restart"/>
            <w:hideMark/>
          </w:tcPr>
          <w:p w14:paraId="60EDFFC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Observaciones generales sobre el edificio:</w:t>
            </w:r>
          </w:p>
        </w:tc>
      </w:tr>
      <w:tr w:rsidR="001E225B" w:rsidRPr="007A77E0" w14:paraId="0B3D1E4D" w14:textId="77777777" w:rsidTr="007A77E0">
        <w:trPr>
          <w:trHeight w:val="750"/>
        </w:trPr>
        <w:tc>
          <w:tcPr>
            <w:tcW w:w="540" w:type="dxa"/>
            <w:noWrap/>
            <w:hideMark/>
          </w:tcPr>
          <w:p w14:paraId="0CC2DC1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14" w:type="dxa"/>
            <w:gridSpan w:val="3"/>
            <w:hideMark/>
          </w:tcPr>
          <w:p w14:paraId="2A8342F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385" w:type="dxa"/>
            <w:gridSpan w:val="4"/>
            <w:hideMark/>
          </w:tcPr>
          <w:p w14:paraId="08ABDB7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084" w:type="dxa"/>
            <w:gridSpan w:val="6"/>
            <w:hideMark/>
          </w:tcPr>
          <w:p w14:paraId="440E20E4" w14:textId="6869B4D0"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r>
              <w:rPr>
                <w:rFonts w:ascii="Arial" w:hAnsi="Arial" w:cs="Arial"/>
                <w:sz w:val="18"/>
                <w:szCs w:val="18"/>
              </w:rPr>
              <w:t>X</w:t>
            </w:r>
          </w:p>
        </w:tc>
        <w:tc>
          <w:tcPr>
            <w:tcW w:w="1455" w:type="dxa"/>
            <w:gridSpan w:val="6"/>
            <w:hideMark/>
          </w:tcPr>
          <w:p w14:paraId="6D10B66C" w14:textId="245EEAFD"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502" w:type="dxa"/>
            <w:gridSpan w:val="9"/>
            <w:vMerge/>
            <w:hideMark/>
          </w:tcPr>
          <w:p w14:paraId="35334725"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6FE43C57" w14:textId="77777777" w:rsidTr="007A77E0">
        <w:trPr>
          <w:trHeight w:val="300"/>
        </w:trPr>
        <w:tc>
          <w:tcPr>
            <w:tcW w:w="540" w:type="dxa"/>
            <w:noWrap/>
            <w:hideMark/>
          </w:tcPr>
          <w:p w14:paraId="42C02AD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540" w:type="dxa"/>
            <w:gridSpan w:val="28"/>
            <w:noWrap/>
            <w:hideMark/>
          </w:tcPr>
          <w:p w14:paraId="613957A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Los depósitos de archivo con que cuenta actualmente la empresa:</w:t>
            </w:r>
          </w:p>
        </w:tc>
      </w:tr>
      <w:tr w:rsidR="001E225B" w:rsidRPr="007A77E0" w14:paraId="3952CD1A" w14:textId="77777777" w:rsidTr="00F82B56">
        <w:trPr>
          <w:trHeight w:val="300"/>
        </w:trPr>
        <w:tc>
          <w:tcPr>
            <w:tcW w:w="540" w:type="dxa"/>
            <w:noWrap/>
            <w:hideMark/>
          </w:tcPr>
          <w:p w14:paraId="21EBC8E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6.7</w:t>
            </w:r>
          </w:p>
        </w:tc>
        <w:tc>
          <w:tcPr>
            <w:tcW w:w="3483" w:type="dxa"/>
            <w:gridSpan w:val="10"/>
            <w:vMerge w:val="restart"/>
            <w:hideMark/>
          </w:tcPr>
          <w:p w14:paraId="6D87CE3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Fueron construidos especialmente para el archivo?</w:t>
            </w:r>
          </w:p>
        </w:tc>
        <w:tc>
          <w:tcPr>
            <w:tcW w:w="1364" w:type="dxa"/>
            <w:gridSpan w:val="5"/>
            <w:noWrap/>
            <w:hideMark/>
          </w:tcPr>
          <w:p w14:paraId="0DFDFA1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709" w:type="dxa"/>
            <w:gridSpan w:val="2"/>
            <w:noWrap/>
            <w:hideMark/>
          </w:tcPr>
          <w:p w14:paraId="636FA7A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3984" w:type="dxa"/>
            <w:gridSpan w:val="11"/>
            <w:vMerge w:val="restart"/>
            <w:hideMark/>
          </w:tcPr>
          <w:p w14:paraId="4D7FC26E" w14:textId="59E3E74F"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Observaciones generales: Existe un área muy pequeña para el archivo y falta adecuar las instalaciones que cumplan las condiciones que exige la ley Gral. de Archivos por espacio.</w:t>
            </w:r>
          </w:p>
        </w:tc>
      </w:tr>
      <w:tr w:rsidR="001E225B" w:rsidRPr="007A77E0" w14:paraId="1055DDB5" w14:textId="77777777" w:rsidTr="00F82B56">
        <w:trPr>
          <w:trHeight w:val="300"/>
        </w:trPr>
        <w:tc>
          <w:tcPr>
            <w:tcW w:w="540" w:type="dxa"/>
            <w:noWrap/>
            <w:hideMark/>
          </w:tcPr>
          <w:p w14:paraId="389341C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045029C5" w14:textId="77777777" w:rsidR="001E225B" w:rsidRPr="007A77E0" w:rsidRDefault="001E225B" w:rsidP="00C4231E">
            <w:pPr>
              <w:spacing w:after="0" w:line="240" w:lineRule="auto"/>
              <w:jc w:val="both"/>
              <w:rPr>
                <w:rFonts w:ascii="Arial" w:hAnsi="Arial" w:cs="Arial"/>
                <w:sz w:val="18"/>
                <w:szCs w:val="18"/>
              </w:rPr>
            </w:pPr>
          </w:p>
        </w:tc>
        <w:tc>
          <w:tcPr>
            <w:tcW w:w="1364" w:type="dxa"/>
            <w:gridSpan w:val="5"/>
            <w:noWrap/>
            <w:hideMark/>
          </w:tcPr>
          <w:p w14:paraId="125F2B4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709" w:type="dxa"/>
            <w:gridSpan w:val="2"/>
            <w:noWrap/>
            <w:hideMark/>
          </w:tcPr>
          <w:p w14:paraId="680D26C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984" w:type="dxa"/>
            <w:gridSpan w:val="11"/>
            <w:vMerge/>
            <w:hideMark/>
          </w:tcPr>
          <w:p w14:paraId="5B957928"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3117E832" w14:textId="77777777" w:rsidTr="00F82B56">
        <w:trPr>
          <w:trHeight w:val="300"/>
        </w:trPr>
        <w:tc>
          <w:tcPr>
            <w:tcW w:w="540" w:type="dxa"/>
            <w:noWrap/>
            <w:hideMark/>
          </w:tcPr>
          <w:p w14:paraId="49272AF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6.8</w:t>
            </w:r>
          </w:p>
        </w:tc>
        <w:tc>
          <w:tcPr>
            <w:tcW w:w="3483" w:type="dxa"/>
            <w:gridSpan w:val="10"/>
            <w:vMerge w:val="restart"/>
            <w:hideMark/>
          </w:tcPr>
          <w:p w14:paraId="7EA91BA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Fueron adecuados para almacenar el archivo?</w:t>
            </w:r>
          </w:p>
        </w:tc>
        <w:tc>
          <w:tcPr>
            <w:tcW w:w="1364" w:type="dxa"/>
            <w:gridSpan w:val="5"/>
            <w:noWrap/>
            <w:hideMark/>
          </w:tcPr>
          <w:p w14:paraId="3895C2A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709" w:type="dxa"/>
            <w:gridSpan w:val="2"/>
            <w:noWrap/>
            <w:hideMark/>
          </w:tcPr>
          <w:p w14:paraId="645998B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3984" w:type="dxa"/>
            <w:gridSpan w:val="11"/>
            <w:vMerge w:val="restart"/>
            <w:hideMark/>
          </w:tcPr>
          <w:p w14:paraId="5C43D38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Observaciones generales: Falta adecuar las instalaciones que cumplan las condiciones que exige la ley Gral de Archivos.</w:t>
            </w:r>
          </w:p>
        </w:tc>
      </w:tr>
      <w:tr w:rsidR="001E225B" w:rsidRPr="007A77E0" w14:paraId="2449BC96" w14:textId="77777777" w:rsidTr="00F82B56">
        <w:trPr>
          <w:trHeight w:val="300"/>
        </w:trPr>
        <w:tc>
          <w:tcPr>
            <w:tcW w:w="540" w:type="dxa"/>
            <w:noWrap/>
            <w:hideMark/>
          </w:tcPr>
          <w:p w14:paraId="7D33986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3F6BC519" w14:textId="77777777" w:rsidR="001E225B" w:rsidRPr="007A77E0" w:rsidRDefault="001E225B" w:rsidP="00C4231E">
            <w:pPr>
              <w:spacing w:after="0" w:line="240" w:lineRule="auto"/>
              <w:jc w:val="both"/>
              <w:rPr>
                <w:rFonts w:ascii="Arial" w:hAnsi="Arial" w:cs="Arial"/>
                <w:sz w:val="18"/>
                <w:szCs w:val="18"/>
              </w:rPr>
            </w:pPr>
          </w:p>
        </w:tc>
        <w:tc>
          <w:tcPr>
            <w:tcW w:w="1364" w:type="dxa"/>
            <w:gridSpan w:val="5"/>
            <w:noWrap/>
            <w:hideMark/>
          </w:tcPr>
          <w:p w14:paraId="247523C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09" w:type="dxa"/>
            <w:gridSpan w:val="2"/>
            <w:noWrap/>
            <w:hideMark/>
          </w:tcPr>
          <w:p w14:paraId="3CEA5F0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3984" w:type="dxa"/>
            <w:gridSpan w:val="11"/>
            <w:vMerge/>
            <w:hideMark/>
          </w:tcPr>
          <w:p w14:paraId="064BC824"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59F46DED" w14:textId="77777777" w:rsidTr="00F82B56">
        <w:trPr>
          <w:trHeight w:val="300"/>
        </w:trPr>
        <w:tc>
          <w:tcPr>
            <w:tcW w:w="540" w:type="dxa"/>
            <w:noWrap/>
            <w:hideMark/>
          </w:tcPr>
          <w:p w14:paraId="3BD4801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6.9</w:t>
            </w:r>
          </w:p>
        </w:tc>
        <w:tc>
          <w:tcPr>
            <w:tcW w:w="3483" w:type="dxa"/>
            <w:gridSpan w:val="10"/>
            <w:vMerge w:val="restart"/>
            <w:hideMark/>
          </w:tcPr>
          <w:p w14:paraId="6243A62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Son suficientes para el volumen documental identificado?</w:t>
            </w:r>
          </w:p>
        </w:tc>
        <w:tc>
          <w:tcPr>
            <w:tcW w:w="1364" w:type="dxa"/>
            <w:gridSpan w:val="5"/>
            <w:noWrap/>
            <w:hideMark/>
          </w:tcPr>
          <w:p w14:paraId="584A53A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709" w:type="dxa"/>
            <w:gridSpan w:val="2"/>
            <w:noWrap/>
            <w:hideMark/>
          </w:tcPr>
          <w:p w14:paraId="36770E1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3984" w:type="dxa"/>
            <w:gridSpan w:val="11"/>
            <w:vMerge w:val="restart"/>
            <w:hideMark/>
          </w:tcPr>
          <w:p w14:paraId="1063A66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Observaciones generales:</w:t>
            </w:r>
          </w:p>
        </w:tc>
      </w:tr>
      <w:tr w:rsidR="001E225B" w:rsidRPr="007A77E0" w14:paraId="0006E84A" w14:textId="77777777" w:rsidTr="00F82B56">
        <w:trPr>
          <w:trHeight w:val="300"/>
        </w:trPr>
        <w:tc>
          <w:tcPr>
            <w:tcW w:w="540" w:type="dxa"/>
            <w:noWrap/>
            <w:hideMark/>
          </w:tcPr>
          <w:p w14:paraId="1129FE2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13071A72" w14:textId="77777777" w:rsidR="001E225B" w:rsidRPr="007A77E0" w:rsidRDefault="001E225B" w:rsidP="00C4231E">
            <w:pPr>
              <w:spacing w:after="0" w:line="240" w:lineRule="auto"/>
              <w:jc w:val="both"/>
              <w:rPr>
                <w:rFonts w:ascii="Arial" w:hAnsi="Arial" w:cs="Arial"/>
                <w:sz w:val="18"/>
                <w:szCs w:val="18"/>
              </w:rPr>
            </w:pPr>
          </w:p>
        </w:tc>
        <w:tc>
          <w:tcPr>
            <w:tcW w:w="1364" w:type="dxa"/>
            <w:gridSpan w:val="5"/>
            <w:noWrap/>
            <w:hideMark/>
          </w:tcPr>
          <w:p w14:paraId="128E54D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09" w:type="dxa"/>
            <w:gridSpan w:val="2"/>
            <w:noWrap/>
            <w:hideMark/>
          </w:tcPr>
          <w:p w14:paraId="7958A1C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3984" w:type="dxa"/>
            <w:gridSpan w:val="11"/>
            <w:vMerge/>
            <w:hideMark/>
          </w:tcPr>
          <w:p w14:paraId="58423C0F"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71BC978D" w14:textId="77777777" w:rsidTr="00F82B56">
        <w:trPr>
          <w:trHeight w:val="300"/>
        </w:trPr>
        <w:tc>
          <w:tcPr>
            <w:tcW w:w="540" w:type="dxa"/>
            <w:noWrap/>
            <w:hideMark/>
          </w:tcPr>
          <w:p w14:paraId="240A146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6.1</w:t>
            </w:r>
            <w:r w:rsidRPr="007A77E0">
              <w:rPr>
                <w:rFonts w:ascii="Arial" w:hAnsi="Arial" w:cs="Arial"/>
                <w:sz w:val="18"/>
                <w:szCs w:val="18"/>
              </w:rPr>
              <w:lastRenderedPageBreak/>
              <w:t>0</w:t>
            </w:r>
          </w:p>
        </w:tc>
        <w:tc>
          <w:tcPr>
            <w:tcW w:w="3483" w:type="dxa"/>
            <w:gridSpan w:val="10"/>
            <w:vMerge w:val="restart"/>
            <w:hideMark/>
          </w:tcPr>
          <w:p w14:paraId="31BCC19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lastRenderedPageBreak/>
              <w:t xml:space="preserve">Han asignado los espacios de </w:t>
            </w:r>
            <w:r w:rsidRPr="007A77E0">
              <w:rPr>
                <w:rFonts w:ascii="Arial" w:hAnsi="Arial" w:cs="Arial"/>
                <w:sz w:val="18"/>
                <w:szCs w:val="18"/>
              </w:rPr>
              <w:lastRenderedPageBreak/>
              <w:t>almacenamiento de acuerdo con la producción documental establecida en las Tablas de Retención Documental?</w:t>
            </w:r>
          </w:p>
        </w:tc>
        <w:tc>
          <w:tcPr>
            <w:tcW w:w="1364" w:type="dxa"/>
            <w:gridSpan w:val="5"/>
            <w:noWrap/>
            <w:hideMark/>
          </w:tcPr>
          <w:p w14:paraId="315C1BC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lastRenderedPageBreak/>
              <w:t>Si</w:t>
            </w:r>
          </w:p>
        </w:tc>
        <w:tc>
          <w:tcPr>
            <w:tcW w:w="709" w:type="dxa"/>
            <w:gridSpan w:val="2"/>
            <w:noWrap/>
            <w:hideMark/>
          </w:tcPr>
          <w:p w14:paraId="35A3155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3984" w:type="dxa"/>
            <w:gridSpan w:val="11"/>
            <w:vMerge w:val="restart"/>
            <w:hideMark/>
          </w:tcPr>
          <w:p w14:paraId="4C764ED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Observaciones generales:</w:t>
            </w:r>
          </w:p>
        </w:tc>
      </w:tr>
      <w:tr w:rsidR="001E225B" w:rsidRPr="007A77E0" w14:paraId="0C0C9105" w14:textId="77777777" w:rsidTr="00F82B56">
        <w:trPr>
          <w:trHeight w:val="630"/>
        </w:trPr>
        <w:tc>
          <w:tcPr>
            <w:tcW w:w="540" w:type="dxa"/>
            <w:noWrap/>
            <w:hideMark/>
          </w:tcPr>
          <w:p w14:paraId="6B0EF48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37C8E0D9" w14:textId="77777777" w:rsidR="001E225B" w:rsidRPr="007A77E0" w:rsidRDefault="001E225B" w:rsidP="00C4231E">
            <w:pPr>
              <w:spacing w:after="0" w:line="240" w:lineRule="auto"/>
              <w:jc w:val="both"/>
              <w:rPr>
                <w:rFonts w:ascii="Arial" w:hAnsi="Arial" w:cs="Arial"/>
                <w:sz w:val="18"/>
                <w:szCs w:val="18"/>
              </w:rPr>
            </w:pPr>
          </w:p>
        </w:tc>
        <w:tc>
          <w:tcPr>
            <w:tcW w:w="1364" w:type="dxa"/>
            <w:gridSpan w:val="5"/>
            <w:noWrap/>
            <w:hideMark/>
          </w:tcPr>
          <w:p w14:paraId="3066C90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09" w:type="dxa"/>
            <w:gridSpan w:val="2"/>
            <w:noWrap/>
            <w:hideMark/>
          </w:tcPr>
          <w:p w14:paraId="723A4C4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3984" w:type="dxa"/>
            <w:gridSpan w:val="11"/>
            <w:vMerge/>
            <w:hideMark/>
          </w:tcPr>
          <w:p w14:paraId="418E52D5"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1F74886C" w14:textId="77777777" w:rsidTr="00F82B56">
        <w:trPr>
          <w:trHeight w:val="300"/>
        </w:trPr>
        <w:tc>
          <w:tcPr>
            <w:tcW w:w="540" w:type="dxa"/>
            <w:noWrap/>
            <w:hideMark/>
          </w:tcPr>
          <w:p w14:paraId="592425E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6.11</w:t>
            </w:r>
          </w:p>
        </w:tc>
        <w:tc>
          <w:tcPr>
            <w:tcW w:w="3483" w:type="dxa"/>
            <w:gridSpan w:val="10"/>
            <w:vMerge w:val="restart"/>
            <w:hideMark/>
          </w:tcPr>
          <w:p w14:paraId="5ACF453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 empresa dispone de espacios destinados para la recepción, registro y radicación de la correspondencia?</w:t>
            </w:r>
          </w:p>
        </w:tc>
        <w:tc>
          <w:tcPr>
            <w:tcW w:w="1364" w:type="dxa"/>
            <w:gridSpan w:val="5"/>
            <w:noWrap/>
            <w:hideMark/>
          </w:tcPr>
          <w:p w14:paraId="5C9F4C8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709" w:type="dxa"/>
            <w:gridSpan w:val="2"/>
            <w:noWrap/>
            <w:hideMark/>
          </w:tcPr>
          <w:p w14:paraId="6648F44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3984" w:type="dxa"/>
            <w:gridSpan w:val="11"/>
            <w:vMerge w:val="restart"/>
            <w:hideMark/>
          </w:tcPr>
          <w:p w14:paraId="17CFF19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Observaciones generales:</w:t>
            </w:r>
          </w:p>
        </w:tc>
      </w:tr>
      <w:tr w:rsidR="001E225B" w:rsidRPr="007A77E0" w14:paraId="5926D1EE" w14:textId="77777777" w:rsidTr="00F82B56">
        <w:trPr>
          <w:trHeight w:val="600"/>
        </w:trPr>
        <w:tc>
          <w:tcPr>
            <w:tcW w:w="540" w:type="dxa"/>
            <w:noWrap/>
            <w:hideMark/>
          </w:tcPr>
          <w:p w14:paraId="54A26B2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75F5A1CA" w14:textId="77777777" w:rsidR="001E225B" w:rsidRPr="007A77E0" w:rsidRDefault="001E225B" w:rsidP="00C4231E">
            <w:pPr>
              <w:spacing w:after="0" w:line="240" w:lineRule="auto"/>
              <w:jc w:val="both"/>
              <w:rPr>
                <w:rFonts w:ascii="Arial" w:hAnsi="Arial" w:cs="Arial"/>
                <w:sz w:val="18"/>
                <w:szCs w:val="18"/>
              </w:rPr>
            </w:pPr>
          </w:p>
        </w:tc>
        <w:tc>
          <w:tcPr>
            <w:tcW w:w="1364" w:type="dxa"/>
            <w:gridSpan w:val="5"/>
            <w:noWrap/>
            <w:hideMark/>
          </w:tcPr>
          <w:p w14:paraId="6B4CAE6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709" w:type="dxa"/>
            <w:gridSpan w:val="2"/>
            <w:noWrap/>
            <w:hideMark/>
          </w:tcPr>
          <w:p w14:paraId="77CC88F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984" w:type="dxa"/>
            <w:gridSpan w:val="11"/>
            <w:vMerge/>
            <w:hideMark/>
          </w:tcPr>
          <w:p w14:paraId="7CAECE21"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2C704896" w14:textId="77777777" w:rsidTr="00F82B56">
        <w:trPr>
          <w:trHeight w:val="480"/>
        </w:trPr>
        <w:tc>
          <w:tcPr>
            <w:tcW w:w="540" w:type="dxa"/>
            <w:noWrap/>
            <w:hideMark/>
          </w:tcPr>
          <w:p w14:paraId="415080B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6.12</w:t>
            </w:r>
          </w:p>
        </w:tc>
        <w:tc>
          <w:tcPr>
            <w:tcW w:w="1114" w:type="dxa"/>
            <w:gridSpan w:val="3"/>
            <w:vMerge w:val="restart"/>
            <w:hideMark/>
          </w:tcPr>
          <w:p w14:paraId="48678E01" w14:textId="1E5797D5" w:rsidR="001E225B" w:rsidRPr="007A77E0" w:rsidRDefault="001E225B" w:rsidP="00F82B56">
            <w:pPr>
              <w:spacing w:after="0" w:line="240" w:lineRule="auto"/>
              <w:jc w:val="center"/>
              <w:rPr>
                <w:rFonts w:ascii="Arial" w:hAnsi="Arial" w:cs="Arial"/>
                <w:sz w:val="18"/>
                <w:szCs w:val="18"/>
              </w:rPr>
            </w:pPr>
            <w:r w:rsidRPr="007A77E0">
              <w:rPr>
                <w:rFonts w:ascii="Arial" w:hAnsi="Arial" w:cs="Arial"/>
                <w:sz w:val="18"/>
                <w:szCs w:val="18"/>
              </w:rPr>
              <w:t>Con qué tip</w:t>
            </w:r>
            <w:r>
              <w:rPr>
                <w:rFonts w:ascii="Arial" w:hAnsi="Arial" w:cs="Arial"/>
                <w:sz w:val="18"/>
                <w:szCs w:val="18"/>
              </w:rPr>
              <w:t>os de archivo cuenta la empresa</w:t>
            </w:r>
          </w:p>
        </w:tc>
        <w:tc>
          <w:tcPr>
            <w:tcW w:w="756" w:type="dxa"/>
            <w:gridSpan w:val="3"/>
            <w:vMerge w:val="restart"/>
            <w:hideMark/>
          </w:tcPr>
          <w:p w14:paraId="47BF90CF" w14:textId="5FCFFDE9" w:rsidR="001E225B" w:rsidRPr="007A77E0" w:rsidRDefault="001E225B" w:rsidP="00F82B56">
            <w:pPr>
              <w:spacing w:after="0" w:line="240" w:lineRule="auto"/>
              <w:jc w:val="center"/>
              <w:rPr>
                <w:rFonts w:ascii="Arial" w:hAnsi="Arial" w:cs="Arial"/>
                <w:sz w:val="18"/>
                <w:szCs w:val="18"/>
              </w:rPr>
            </w:pPr>
            <w:r w:rsidRPr="007A77E0">
              <w:rPr>
                <w:rFonts w:ascii="Arial" w:hAnsi="Arial" w:cs="Arial"/>
                <w:sz w:val="18"/>
                <w:szCs w:val="18"/>
              </w:rPr>
              <w:t>Con cuántos depósi</w:t>
            </w:r>
            <w:r>
              <w:rPr>
                <w:rFonts w:ascii="Arial" w:hAnsi="Arial" w:cs="Arial"/>
                <w:sz w:val="18"/>
                <w:szCs w:val="18"/>
              </w:rPr>
              <w:t>tos cuenta cada tipo de archivo</w:t>
            </w:r>
          </w:p>
        </w:tc>
        <w:tc>
          <w:tcPr>
            <w:tcW w:w="2977" w:type="dxa"/>
            <w:gridSpan w:val="9"/>
            <w:hideMark/>
          </w:tcPr>
          <w:p w14:paraId="1B2323E0" w14:textId="77777777" w:rsidR="001E225B" w:rsidRPr="007A77E0" w:rsidRDefault="001E225B" w:rsidP="00F82B56">
            <w:pPr>
              <w:spacing w:after="0" w:line="240" w:lineRule="auto"/>
              <w:jc w:val="center"/>
              <w:rPr>
                <w:rFonts w:ascii="Arial" w:hAnsi="Arial" w:cs="Arial"/>
                <w:sz w:val="18"/>
                <w:szCs w:val="18"/>
              </w:rPr>
            </w:pPr>
            <w:r w:rsidRPr="007A77E0">
              <w:rPr>
                <w:rFonts w:ascii="Arial" w:hAnsi="Arial" w:cs="Arial"/>
                <w:sz w:val="18"/>
                <w:szCs w:val="18"/>
              </w:rPr>
              <w:t>Los depósitos son:</w:t>
            </w:r>
          </w:p>
        </w:tc>
        <w:tc>
          <w:tcPr>
            <w:tcW w:w="709" w:type="dxa"/>
            <w:gridSpan w:val="2"/>
            <w:vMerge w:val="restart"/>
            <w:hideMark/>
          </w:tcPr>
          <w:p w14:paraId="2E241793" w14:textId="6ECC2414" w:rsidR="001E225B" w:rsidRPr="007A77E0" w:rsidRDefault="001E225B" w:rsidP="00F82B56">
            <w:pPr>
              <w:spacing w:after="0" w:line="240" w:lineRule="auto"/>
              <w:jc w:val="center"/>
              <w:rPr>
                <w:rFonts w:ascii="Arial" w:hAnsi="Arial" w:cs="Arial"/>
                <w:sz w:val="18"/>
                <w:szCs w:val="18"/>
              </w:rPr>
            </w:pPr>
            <w:r w:rsidRPr="007A77E0">
              <w:rPr>
                <w:rFonts w:ascii="Arial" w:hAnsi="Arial" w:cs="Arial"/>
                <w:sz w:val="18"/>
                <w:szCs w:val="18"/>
              </w:rPr>
              <w:t>Cantidad total de cajas</w:t>
            </w:r>
          </w:p>
        </w:tc>
        <w:tc>
          <w:tcPr>
            <w:tcW w:w="3984" w:type="dxa"/>
            <w:gridSpan w:val="11"/>
            <w:hideMark/>
          </w:tcPr>
          <w:p w14:paraId="39A93C04" w14:textId="77777777" w:rsidR="001E225B" w:rsidRPr="007A77E0" w:rsidRDefault="001E225B" w:rsidP="00F82B56">
            <w:pPr>
              <w:spacing w:after="0" w:line="240" w:lineRule="auto"/>
              <w:jc w:val="center"/>
              <w:rPr>
                <w:rFonts w:ascii="Arial" w:hAnsi="Arial" w:cs="Arial"/>
                <w:sz w:val="18"/>
                <w:szCs w:val="18"/>
              </w:rPr>
            </w:pPr>
            <w:r w:rsidRPr="007A77E0">
              <w:rPr>
                <w:rFonts w:ascii="Arial" w:hAnsi="Arial" w:cs="Arial"/>
                <w:sz w:val="18"/>
                <w:szCs w:val="18"/>
              </w:rPr>
              <w:t>El depósito cuenta con áreas de:</w:t>
            </w:r>
          </w:p>
        </w:tc>
      </w:tr>
      <w:tr w:rsidR="001E225B" w:rsidRPr="007A77E0" w14:paraId="42AC8D3F" w14:textId="77777777" w:rsidTr="00F82B56">
        <w:trPr>
          <w:trHeight w:val="2400"/>
        </w:trPr>
        <w:tc>
          <w:tcPr>
            <w:tcW w:w="540" w:type="dxa"/>
            <w:noWrap/>
            <w:hideMark/>
          </w:tcPr>
          <w:p w14:paraId="6A9D61E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14" w:type="dxa"/>
            <w:gridSpan w:val="3"/>
            <w:vMerge/>
            <w:hideMark/>
          </w:tcPr>
          <w:p w14:paraId="32C0E834" w14:textId="77777777" w:rsidR="001E225B" w:rsidRPr="007A77E0" w:rsidRDefault="001E225B" w:rsidP="00F82B56">
            <w:pPr>
              <w:spacing w:after="0" w:line="240" w:lineRule="auto"/>
              <w:jc w:val="center"/>
              <w:rPr>
                <w:rFonts w:ascii="Arial" w:hAnsi="Arial" w:cs="Arial"/>
                <w:sz w:val="18"/>
                <w:szCs w:val="18"/>
              </w:rPr>
            </w:pPr>
          </w:p>
        </w:tc>
        <w:tc>
          <w:tcPr>
            <w:tcW w:w="756" w:type="dxa"/>
            <w:gridSpan w:val="3"/>
            <w:vMerge/>
            <w:hideMark/>
          </w:tcPr>
          <w:p w14:paraId="2D98E936" w14:textId="77777777" w:rsidR="001E225B" w:rsidRPr="007A77E0" w:rsidRDefault="001E225B" w:rsidP="00F82B56">
            <w:pPr>
              <w:spacing w:after="0" w:line="240" w:lineRule="auto"/>
              <w:jc w:val="center"/>
              <w:rPr>
                <w:rFonts w:ascii="Arial" w:hAnsi="Arial" w:cs="Arial"/>
                <w:sz w:val="18"/>
                <w:szCs w:val="18"/>
              </w:rPr>
            </w:pPr>
          </w:p>
        </w:tc>
        <w:tc>
          <w:tcPr>
            <w:tcW w:w="709" w:type="dxa"/>
            <w:gridSpan w:val="2"/>
            <w:hideMark/>
          </w:tcPr>
          <w:p w14:paraId="5E3779AF" w14:textId="77777777" w:rsidR="001E225B" w:rsidRPr="007A77E0" w:rsidRDefault="001E225B" w:rsidP="00F82B56">
            <w:pPr>
              <w:spacing w:after="0" w:line="240" w:lineRule="auto"/>
              <w:jc w:val="center"/>
              <w:rPr>
                <w:rFonts w:ascii="Arial" w:hAnsi="Arial" w:cs="Arial"/>
                <w:sz w:val="18"/>
                <w:szCs w:val="18"/>
              </w:rPr>
            </w:pPr>
            <w:r w:rsidRPr="007A77E0">
              <w:rPr>
                <w:rFonts w:ascii="Arial" w:hAnsi="Arial" w:cs="Arial"/>
                <w:sz w:val="18"/>
                <w:szCs w:val="18"/>
              </w:rPr>
              <w:t>Propiedad de la empresa</w:t>
            </w:r>
          </w:p>
        </w:tc>
        <w:tc>
          <w:tcPr>
            <w:tcW w:w="992" w:type="dxa"/>
            <w:gridSpan w:val="3"/>
            <w:hideMark/>
          </w:tcPr>
          <w:p w14:paraId="114409D7" w14:textId="77777777" w:rsidR="001E225B" w:rsidRPr="007A77E0" w:rsidRDefault="001E225B" w:rsidP="00F82B56">
            <w:pPr>
              <w:spacing w:after="0" w:line="240" w:lineRule="auto"/>
              <w:jc w:val="center"/>
              <w:rPr>
                <w:rFonts w:ascii="Arial" w:hAnsi="Arial" w:cs="Arial"/>
                <w:sz w:val="18"/>
                <w:szCs w:val="18"/>
              </w:rPr>
            </w:pPr>
            <w:r w:rsidRPr="007A77E0">
              <w:rPr>
                <w:rFonts w:ascii="Arial" w:hAnsi="Arial" w:cs="Arial"/>
                <w:sz w:val="18"/>
                <w:szCs w:val="18"/>
              </w:rPr>
              <w:t>En arriendo, administrados por la empresa</w:t>
            </w:r>
          </w:p>
        </w:tc>
        <w:tc>
          <w:tcPr>
            <w:tcW w:w="1276" w:type="dxa"/>
            <w:gridSpan w:val="4"/>
            <w:hideMark/>
          </w:tcPr>
          <w:p w14:paraId="7A3A39B8" w14:textId="77777777" w:rsidR="001E225B" w:rsidRPr="007A77E0" w:rsidRDefault="001E225B" w:rsidP="00F82B56">
            <w:pPr>
              <w:spacing w:after="0" w:line="240" w:lineRule="auto"/>
              <w:jc w:val="center"/>
              <w:rPr>
                <w:rFonts w:ascii="Arial" w:hAnsi="Arial" w:cs="Arial"/>
                <w:sz w:val="18"/>
                <w:szCs w:val="18"/>
              </w:rPr>
            </w:pPr>
            <w:r w:rsidRPr="007A77E0">
              <w:rPr>
                <w:rFonts w:ascii="Arial" w:hAnsi="Arial" w:cs="Arial"/>
                <w:sz w:val="18"/>
                <w:szCs w:val="18"/>
              </w:rPr>
              <w:t>Propiedad de un tercero contratado para almacenamiento de archivos</w:t>
            </w:r>
          </w:p>
        </w:tc>
        <w:tc>
          <w:tcPr>
            <w:tcW w:w="709" w:type="dxa"/>
            <w:gridSpan w:val="2"/>
            <w:vMerge/>
            <w:hideMark/>
          </w:tcPr>
          <w:p w14:paraId="26C54606" w14:textId="77777777" w:rsidR="001E225B" w:rsidRPr="007A77E0" w:rsidRDefault="001E225B" w:rsidP="00F82B56">
            <w:pPr>
              <w:spacing w:after="0" w:line="240" w:lineRule="auto"/>
              <w:jc w:val="center"/>
              <w:rPr>
                <w:rFonts w:ascii="Arial" w:hAnsi="Arial" w:cs="Arial"/>
                <w:sz w:val="18"/>
                <w:szCs w:val="18"/>
              </w:rPr>
            </w:pPr>
          </w:p>
        </w:tc>
        <w:tc>
          <w:tcPr>
            <w:tcW w:w="850" w:type="dxa"/>
            <w:gridSpan w:val="3"/>
            <w:hideMark/>
          </w:tcPr>
          <w:p w14:paraId="791C2985" w14:textId="77777777" w:rsidR="001E225B" w:rsidRPr="007A77E0" w:rsidRDefault="001E225B" w:rsidP="00F82B56">
            <w:pPr>
              <w:spacing w:after="0" w:line="240" w:lineRule="auto"/>
              <w:jc w:val="center"/>
              <w:rPr>
                <w:rFonts w:ascii="Arial" w:hAnsi="Arial" w:cs="Arial"/>
                <w:sz w:val="18"/>
                <w:szCs w:val="18"/>
              </w:rPr>
            </w:pPr>
            <w:r w:rsidRPr="007A77E0">
              <w:rPr>
                <w:rFonts w:ascii="Arial" w:hAnsi="Arial" w:cs="Arial"/>
                <w:sz w:val="18"/>
                <w:szCs w:val="18"/>
              </w:rPr>
              <w:t>Administrativa</w:t>
            </w:r>
          </w:p>
        </w:tc>
        <w:tc>
          <w:tcPr>
            <w:tcW w:w="992" w:type="dxa"/>
            <w:gridSpan w:val="3"/>
            <w:hideMark/>
          </w:tcPr>
          <w:p w14:paraId="4871CF3F" w14:textId="77777777" w:rsidR="001E225B" w:rsidRPr="007A77E0" w:rsidRDefault="001E225B" w:rsidP="00F82B56">
            <w:pPr>
              <w:spacing w:after="0" w:line="240" w:lineRule="auto"/>
              <w:jc w:val="center"/>
              <w:rPr>
                <w:rFonts w:ascii="Arial" w:hAnsi="Arial" w:cs="Arial"/>
                <w:sz w:val="18"/>
                <w:szCs w:val="18"/>
              </w:rPr>
            </w:pPr>
            <w:r w:rsidRPr="007A77E0">
              <w:rPr>
                <w:rFonts w:ascii="Arial" w:hAnsi="Arial" w:cs="Arial"/>
                <w:sz w:val="18"/>
                <w:szCs w:val="18"/>
              </w:rPr>
              <w:t>Clasificación/Depuración</w:t>
            </w:r>
          </w:p>
        </w:tc>
        <w:tc>
          <w:tcPr>
            <w:tcW w:w="851" w:type="dxa"/>
            <w:gridSpan w:val="2"/>
            <w:hideMark/>
          </w:tcPr>
          <w:p w14:paraId="51288E5C" w14:textId="77777777" w:rsidR="001E225B" w:rsidRPr="007A77E0" w:rsidRDefault="001E225B" w:rsidP="00F82B56">
            <w:pPr>
              <w:spacing w:after="0" w:line="240" w:lineRule="auto"/>
              <w:jc w:val="center"/>
              <w:rPr>
                <w:rFonts w:ascii="Arial" w:hAnsi="Arial" w:cs="Arial"/>
                <w:sz w:val="18"/>
                <w:szCs w:val="18"/>
              </w:rPr>
            </w:pPr>
            <w:r w:rsidRPr="007A77E0">
              <w:rPr>
                <w:rFonts w:ascii="Arial" w:hAnsi="Arial" w:cs="Arial"/>
                <w:sz w:val="18"/>
                <w:szCs w:val="18"/>
              </w:rPr>
              <w:t>Descripción</w:t>
            </w:r>
          </w:p>
        </w:tc>
        <w:tc>
          <w:tcPr>
            <w:tcW w:w="709" w:type="dxa"/>
            <w:gridSpan w:val="2"/>
            <w:hideMark/>
          </w:tcPr>
          <w:p w14:paraId="1BEA3D89" w14:textId="77777777" w:rsidR="001E225B" w:rsidRPr="007A77E0" w:rsidRDefault="001E225B" w:rsidP="00F82B56">
            <w:pPr>
              <w:spacing w:after="0" w:line="240" w:lineRule="auto"/>
              <w:jc w:val="center"/>
              <w:rPr>
                <w:rFonts w:ascii="Arial" w:hAnsi="Arial" w:cs="Arial"/>
                <w:sz w:val="18"/>
                <w:szCs w:val="18"/>
              </w:rPr>
            </w:pPr>
            <w:r w:rsidRPr="007A77E0">
              <w:rPr>
                <w:rFonts w:ascii="Arial" w:hAnsi="Arial" w:cs="Arial"/>
                <w:sz w:val="18"/>
                <w:szCs w:val="18"/>
              </w:rPr>
              <w:t>Consulta/</w:t>
            </w:r>
            <w:r w:rsidRPr="007A77E0">
              <w:rPr>
                <w:rFonts w:ascii="Arial" w:hAnsi="Arial" w:cs="Arial"/>
                <w:sz w:val="18"/>
                <w:szCs w:val="18"/>
              </w:rPr>
              <w:br/>
              <w:t>Reprografía</w:t>
            </w:r>
          </w:p>
        </w:tc>
        <w:tc>
          <w:tcPr>
            <w:tcW w:w="582" w:type="dxa"/>
            <w:hideMark/>
          </w:tcPr>
          <w:p w14:paraId="044769A5" w14:textId="77777777" w:rsidR="001E225B" w:rsidRPr="007A77E0" w:rsidRDefault="001E225B" w:rsidP="00F82B56">
            <w:pPr>
              <w:spacing w:after="0" w:line="240" w:lineRule="auto"/>
              <w:jc w:val="center"/>
              <w:rPr>
                <w:rFonts w:ascii="Arial" w:hAnsi="Arial" w:cs="Arial"/>
                <w:sz w:val="18"/>
                <w:szCs w:val="18"/>
              </w:rPr>
            </w:pPr>
            <w:r w:rsidRPr="007A77E0">
              <w:rPr>
                <w:rFonts w:ascii="Arial" w:hAnsi="Arial" w:cs="Arial"/>
                <w:sz w:val="18"/>
                <w:szCs w:val="18"/>
              </w:rPr>
              <w:t>Baño/</w:t>
            </w:r>
            <w:r w:rsidRPr="007A77E0">
              <w:rPr>
                <w:rFonts w:ascii="Arial" w:hAnsi="Arial" w:cs="Arial"/>
                <w:sz w:val="18"/>
                <w:szCs w:val="18"/>
              </w:rPr>
              <w:br/>
              <w:t>Cafetería</w:t>
            </w:r>
          </w:p>
        </w:tc>
      </w:tr>
      <w:tr w:rsidR="001E225B" w:rsidRPr="007A77E0" w14:paraId="2363F1FF" w14:textId="77777777" w:rsidTr="00F82B56">
        <w:trPr>
          <w:trHeight w:val="300"/>
        </w:trPr>
        <w:tc>
          <w:tcPr>
            <w:tcW w:w="540" w:type="dxa"/>
            <w:noWrap/>
            <w:hideMark/>
          </w:tcPr>
          <w:p w14:paraId="70B38D7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14" w:type="dxa"/>
            <w:gridSpan w:val="3"/>
            <w:noWrap/>
            <w:hideMark/>
          </w:tcPr>
          <w:p w14:paraId="3346F76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Archivo de Gestión</w:t>
            </w:r>
          </w:p>
        </w:tc>
        <w:tc>
          <w:tcPr>
            <w:tcW w:w="756" w:type="dxa"/>
            <w:gridSpan w:val="3"/>
            <w:noWrap/>
            <w:hideMark/>
          </w:tcPr>
          <w:p w14:paraId="448F11B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2</w:t>
            </w:r>
          </w:p>
        </w:tc>
        <w:tc>
          <w:tcPr>
            <w:tcW w:w="629" w:type="dxa"/>
            <w:noWrap/>
            <w:hideMark/>
          </w:tcPr>
          <w:p w14:paraId="3FA6D89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1072" w:type="dxa"/>
            <w:gridSpan w:val="4"/>
            <w:hideMark/>
          </w:tcPr>
          <w:p w14:paraId="7ED00D8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Administrados</w:t>
            </w:r>
          </w:p>
        </w:tc>
        <w:tc>
          <w:tcPr>
            <w:tcW w:w="1276" w:type="dxa"/>
            <w:gridSpan w:val="4"/>
            <w:noWrap/>
            <w:hideMark/>
          </w:tcPr>
          <w:p w14:paraId="0EA37A0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709" w:type="dxa"/>
            <w:gridSpan w:val="2"/>
            <w:noWrap/>
            <w:hideMark/>
          </w:tcPr>
          <w:p w14:paraId="308D997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850" w:type="dxa"/>
            <w:gridSpan w:val="3"/>
            <w:noWrap/>
            <w:hideMark/>
          </w:tcPr>
          <w:p w14:paraId="434631A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992" w:type="dxa"/>
            <w:gridSpan w:val="3"/>
            <w:noWrap/>
            <w:hideMark/>
          </w:tcPr>
          <w:p w14:paraId="76EC3E1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851" w:type="dxa"/>
            <w:gridSpan w:val="2"/>
            <w:noWrap/>
            <w:hideMark/>
          </w:tcPr>
          <w:p w14:paraId="6017EC4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709" w:type="dxa"/>
            <w:gridSpan w:val="2"/>
            <w:noWrap/>
            <w:hideMark/>
          </w:tcPr>
          <w:p w14:paraId="10D112E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582" w:type="dxa"/>
            <w:noWrap/>
            <w:hideMark/>
          </w:tcPr>
          <w:p w14:paraId="3FCFD67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NO </w:t>
            </w:r>
          </w:p>
        </w:tc>
      </w:tr>
      <w:tr w:rsidR="001E225B" w:rsidRPr="007A77E0" w14:paraId="5F53D250" w14:textId="77777777" w:rsidTr="00F82B56">
        <w:trPr>
          <w:trHeight w:val="300"/>
        </w:trPr>
        <w:tc>
          <w:tcPr>
            <w:tcW w:w="540" w:type="dxa"/>
            <w:noWrap/>
            <w:hideMark/>
          </w:tcPr>
          <w:p w14:paraId="4C4777C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14" w:type="dxa"/>
            <w:gridSpan w:val="3"/>
            <w:noWrap/>
            <w:hideMark/>
          </w:tcPr>
          <w:p w14:paraId="6CCB440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Archivo Central</w:t>
            </w:r>
          </w:p>
        </w:tc>
        <w:tc>
          <w:tcPr>
            <w:tcW w:w="756" w:type="dxa"/>
            <w:gridSpan w:val="3"/>
            <w:noWrap/>
            <w:hideMark/>
          </w:tcPr>
          <w:p w14:paraId="4CFE34A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no existe </w:t>
            </w:r>
          </w:p>
        </w:tc>
        <w:tc>
          <w:tcPr>
            <w:tcW w:w="629" w:type="dxa"/>
            <w:noWrap/>
            <w:hideMark/>
          </w:tcPr>
          <w:p w14:paraId="4F3708F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072" w:type="dxa"/>
            <w:gridSpan w:val="4"/>
            <w:hideMark/>
          </w:tcPr>
          <w:p w14:paraId="0D60CAB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276" w:type="dxa"/>
            <w:gridSpan w:val="4"/>
            <w:noWrap/>
            <w:hideMark/>
          </w:tcPr>
          <w:p w14:paraId="554CE10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09" w:type="dxa"/>
            <w:gridSpan w:val="2"/>
            <w:noWrap/>
            <w:hideMark/>
          </w:tcPr>
          <w:p w14:paraId="0160FB7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850" w:type="dxa"/>
            <w:gridSpan w:val="3"/>
            <w:noWrap/>
            <w:hideMark/>
          </w:tcPr>
          <w:p w14:paraId="009BFA1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92" w:type="dxa"/>
            <w:gridSpan w:val="3"/>
            <w:noWrap/>
            <w:hideMark/>
          </w:tcPr>
          <w:p w14:paraId="7AD639D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851" w:type="dxa"/>
            <w:gridSpan w:val="2"/>
            <w:noWrap/>
            <w:hideMark/>
          </w:tcPr>
          <w:p w14:paraId="0775F19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09" w:type="dxa"/>
            <w:gridSpan w:val="2"/>
            <w:noWrap/>
            <w:hideMark/>
          </w:tcPr>
          <w:p w14:paraId="52C2F2F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582" w:type="dxa"/>
            <w:noWrap/>
            <w:hideMark/>
          </w:tcPr>
          <w:p w14:paraId="1BEFF34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38A24BC0" w14:textId="77777777" w:rsidTr="00F82B56">
        <w:trPr>
          <w:trHeight w:val="300"/>
        </w:trPr>
        <w:tc>
          <w:tcPr>
            <w:tcW w:w="540" w:type="dxa"/>
            <w:noWrap/>
            <w:hideMark/>
          </w:tcPr>
          <w:p w14:paraId="2DB82EC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14" w:type="dxa"/>
            <w:gridSpan w:val="3"/>
            <w:noWrap/>
            <w:hideMark/>
          </w:tcPr>
          <w:p w14:paraId="0DE6D7A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Archivo Histórico</w:t>
            </w:r>
          </w:p>
        </w:tc>
        <w:tc>
          <w:tcPr>
            <w:tcW w:w="756" w:type="dxa"/>
            <w:gridSpan w:val="3"/>
            <w:noWrap/>
            <w:hideMark/>
          </w:tcPr>
          <w:p w14:paraId="6BEC7304" w14:textId="142DDBDC" w:rsidR="001E225B" w:rsidRPr="007A77E0" w:rsidRDefault="001E225B" w:rsidP="00C4231E">
            <w:pPr>
              <w:spacing w:after="0" w:line="240" w:lineRule="auto"/>
              <w:jc w:val="both"/>
              <w:rPr>
                <w:rFonts w:ascii="Arial" w:hAnsi="Arial" w:cs="Arial"/>
                <w:sz w:val="18"/>
                <w:szCs w:val="18"/>
              </w:rPr>
            </w:pPr>
            <w:r>
              <w:rPr>
                <w:rFonts w:ascii="Arial" w:hAnsi="Arial" w:cs="Arial"/>
                <w:sz w:val="18"/>
                <w:szCs w:val="18"/>
              </w:rPr>
              <w:t>N/A</w:t>
            </w:r>
          </w:p>
        </w:tc>
        <w:tc>
          <w:tcPr>
            <w:tcW w:w="629" w:type="dxa"/>
            <w:noWrap/>
            <w:hideMark/>
          </w:tcPr>
          <w:p w14:paraId="69054D9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072" w:type="dxa"/>
            <w:gridSpan w:val="4"/>
            <w:noWrap/>
            <w:hideMark/>
          </w:tcPr>
          <w:p w14:paraId="0B7FBFA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276" w:type="dxa"/>
            <w:gridSpan w:val="4"/>
            <w:noWrap/>
            <w:hideMark/>
          </w:tcPr>
          <w:p w14:paraId="3EE7486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09" w:type="dxa"/>
            <w:gridSpan w:val="2"/>
            <w:noWrap/>
            <w:hideMark/>
          </w:tcPr>
          <w:p w14:paraId="49D2354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850" w:type="dxa"/>
            <w:gridSpan w:val="3"/>
            <w:noWrap/>
            <w:hideMark/>
          </w:tcPr>
          <w:p w14:paraId="2052705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92" w:type="dxa"/>
            <w:gridSpan w:val="3"/>
            <w:noWrap/>
            <w:hideMark/>
          </w:tcPr>
          <w:p w14:paraId="15AC45A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851" w:type="dxa"/>
            <w:gridSpan w:val="2"/>
            <w:noWrap/>
            <w:hideMark/>
          </w:tcPr>
          <w:p w14:paraId="0CF9945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09" w:type="dxa"/>
            <w:gridSpan w:val="2"/>
            <w:noWrap/>
            <w:hideMark/>
          </w:tcPr>
          <w:p w14:paraId="5DBC20D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582" w:type="dxa"/>
            <w:noWrap/>
            <w:hideMark/>
          </w:tcPr>
          <w:p w14:paraId="1545FA5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04094D95" w14:textId="77777777" w:rsidTr="00F82B56">
        <w:trPr>
          <w:trHeight w:val="994"/>
        </w:trPr>
        <w:tc>
          <w:tcPr>
            <w:tcW w:w="540" w:type="dxa"/>
            <w:noWrap/>
            <w:hideMark/>
          </w:tcPr>
          <w:p w14:paraId="4540E4A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540" w:type="dxa"/>
            <w:gridSpan w:val="28"/>
            <w:noWrap/>
            <w:hideMark/>
          </w:tcPr>
          <w:p w14:paraId="3E583680" w14:textId="77777777" w:rsidR="001E225B" w:rsidRDefault="001E225B" w:rsidP="00C4231E">
            <w:pPr>
              <w:spacing w:after="0" w:line="240" w:lineRule="auto"/>
              <w:jc w:val="both"/>
              <w:rPr>
                <w:rFonts w:ascii="Arial" w:hAnsi="Arial" w:cs="Arial"/>
                <w:sz w:val="18"/>
                <w:szCs w:val="18"/>
              </w:rPr>
            </w:pPr>
          </w:p>
          <w:p w14:paraId="6590EE0D" w14:textId="143E6EE0"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Observaciones Adicionales: Los archivos se encuentran en áreas que no cuentan con las especificaciones mínimas para la custodia del mismo. Razón por la cual no se ha creado el archivo central</w:t>
            </w:r>
          </w:p>
        </w:tc>
      </w:tr>
      <w:tr w:rsidR="001E225B" w:rsidRPr="007A77E0" w14:paraId="1889DF04" w14:textId="77777777" w:rsidTr="007A77E0">
        <w:trPr>
          <w:trHeight w:val="300"/>
        </w:trPr>
        <w:tc>
          <w:tcPr>
            <w:tcW w:w="540" w:type="dxa"/>
            <w:noWrap/>
            <w:hideMark/>
          </w:tcPr>
          <w:p w14:paraId="73F1ECF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6.13</w:t>
            </w:r>
          </w:p>
        </w:tc>
        <w:tc>
          <w:tcPr>
            <w:tcW w:w="6038" w:type="dxa"/>
            <w:gridSpan w:val="19"/>
            <w:vMerge w:val="restart"/>
            <w:hideMark/>
          </w:tcPr>
          <w:p w14:paraId="231CEDD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Los depósitos de archivo dan a la calle?</w:t>
            </w:r>
          </w:p>
        </w:tc>
        <w:tc>
          <w:tcPr>
            <w:tcW w:w="1224" w:type="dxa"/>
            <w:gridSpan w:val="3"/>
            <w:noWrap/>
            <w:hideMark/>
          </w:tcPr>
          <w:p w14:paraId="27DE163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751" w:type="dxa"/>
            <w:gridSpan w:val="2"/>
            <w:noWrap/>
            <w:hideMark/>
          </w:tcPr>
          <w:p w14:paraId="0E07418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1527" w:type="dxa"/>
            <w:gridSpan w:val="4"/>
            <w:vMerge w:val="restart"/>
            <w:hideMark/>
          </w:tcPr>
          <w:p w14:paraId="4768BF90" w14:textId="7EEA82ED"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en el área donde está ubicado parte del archivo </w:t>
            </w:r>
          </w:p>
        </w:tc>
      </w:tr>
      <w:tr w:rsidR="001E225B" w:rsidRPr="007A77E0" w14:paraId="3A7A01A1" w14:textId="77777777" w:rsidTr="007A77E0">
        <w:trPr>
          <w:trHeight w:val="300"/>
        </w:trPr>
        <w:tc>
          <w:tcPr>
            <w:tcW w:w="540" w:type="dxa"/>
            <w:noWrap/>
            <w:hideMark/>
          </w:tcPr>
          <w:p w14:paraId="7C3D5EE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038" w:type="dxa"/>
            <w:gridSpan w:val="19"/>
            <w:vMerge/>
            <w:hideMark/>
          </w:tcPr>
          <w:p w14:paraId="596F1544" w14:textId="77777777" w:rsidR="001E225B" w:rsidRPr="007A77E0" w:rsidRDefault="001E225B" w:rsidP="00C4231E">
            <w:pPr>
              <w:spacing w:after="0" w:line="240" w:lineRule="auto"/>
              <w:jc w:val="both"/>
              <w:rPr>
                <w:rFonts w:ascii="Arial" w:hAnsi="Arial" w:cs="Arial"/>
                <w:sz w:val="18"/>
                <w:szCs w:val="18"/>
              </w:rPr>
            </w:pPr>
          </w:p>
        </w:tc>
        <w:tc>
          <w:tcPr>
            <w:tcW w:w="1224" w:type="dxa"/>
            <w:gridSpan w:val="3"/>
            <w:noWrap/>
            <w:hideMark/>
          </w:tcPr>
          <w:p w14:paraId="158FBEE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751" w:type="dxa"/>
            <w:gridSpan w:val="2"/>
            <w:noWrap/>
            <w:hideMark/>
          </w:tcPr>
          <w:p w14:paraId="469A63C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527" w:type="dxa"/>
            <w:gridSpan w:val="4"/>
            <w:vMerge/>
            <w:hideMark/>
          </w:tcPr>
          <w:p w14:paraId="2BF393CE"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20DCB234" w14:textId="77777777" w:rsidTr="007A77E0">
        <w:trPr>
          <w:trHeight w:val="300"/>
        </w:trPr>
        <w:tc>
          <w:tcPr>
            <w:tcW w:w="540" w:type="dxa"/>
            <w:noWrap/>
            <w:hideMark/>
          </w:tcPr>
          <w:p w14:paraId="759D556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6.14</w:t>
            </w:r>
          </w:p>
        </w:tc>
        <w:tc>
          <w:tcPr>
            <w:tcW w:w="6038" w:type="dxa"/>
            <w:gridSpan w:val="19"/>
            <w:vMerge w:val="restart"/>
            <w:hideMark/>
          </w:tcPr>
          <w:p w14:paraId="2FE1468D" w14:textId="77777777" w:rsidR="001E225B" w:rsidRPr="007A77E0" w:rsidRDefault="001E225B" w:rsidP="00C4231E">
            <w:pPr>
              <w:spacing w:after="0" w:line="240" w:lineRule="auto"/>
              <w:jc w:val="both"/>
              <w:rPr>
                <w:rFonts w:ascii="Arial" w:hAnsi="Arial" w:cs="Arial"/>
                <w:sz w:val="18"/>
                <w:szCs w:val="18"/>
              </w:rPr>
            </w:pPr>
            <w:bookmarkStart w:id="85" w:name="RANGE!B165"/>
            <w:r w:rsidRPr="007A77E0">
              <w:rPr>
                <w:rFonts w:ascii="Arial" w:hAnsi="Arial" w:cs="Arial"/>
                <w:sz w:val="18"/>
                <w:szCs w:val="18"/>
              </w:rPr>
              <w:t>Las zonas de trabajo archivístico, consulta y prestación de servicios, están fuera de las áreas de almacenamiento y/o depósito?</w:t>
            </w:r>
            <w:bookmarkEnd w:id="85"/>
          </w:p>
        </w:tc>
        <w:tc>
          <w:tcPr>
            <w:tcW w:w="1224" w:type="dxa"/>
            <w:gridSpan w:val="3"/>
            <w:noWrap/>
            <w:hideMark/>
          </w:tcPr>
          <w:p w14:paraId="705C60A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751" w:type="dxa"/>
            <w:gridSpan w:val="2"/>
            <w:noWrap/>
            <w:hideMark/>
          </w:tcPr>
          <w:p w14:paraId="22F56AF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1527" w:type="dxa"/>
            <w:gridSpan w:val="4"/>
            <w:noWrap/>
            <w:hideMark/>
          </w:tcPr>
          <w:p w14:paraId="3C1586A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 hay Zonas</w:t>
            </w:r>
          </w:p>
        </w:tc>
      </w:tr>
      <w:tr w:rsidR="001E225B" w:rsidRPr="007A77E0" w14:paraId="1925AC3F" w14:textId="77777777" w:rsidTr="007A77E0">
        <w:trPr>
          <w:trHeight w:val="300"/>
        </w:trPr>
        <w:tc>
          <w:tcPr>
            <w:tcW w:w="540" w:type="dxa"/>
            <w:noWrap/>
            <w:hideMark/>
          </w:tcPr>
          <w:p w14:paraId="4DAD4B6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038" w:type="dxa"/>
            <w:gridSpan w:val="19"/>
            <w:vMerge/>
            <w:hideMark/>
          </w:tcPr>
          <w:p w14:paraId="0C33B34D" w14:textId="77777777" w:rsidR="001E225B" w:rsidRPr="007A77E0" w:rsidRDefault="001E225B" w:rsidP="00C4231E">
            <w:pPr>
              <w:spacing w:after="0" w:line="240" w:lineRule="auto"/>
              <w:jc w:val="both"/>
              <w:rPr>
                <w:rFonts w:ascii="Arial" w:hAnsi="Arial" w:cs="Arial"/>
                <w:sz w:val="18"/>
                <w:szCs w:val="18"/>
              </w:rPr>
            </w:pPr>
          </w:p>
        </w:tc>
        <w:tc>
          <w:tcPr>
            <w:tcW w:w="1224" w:type="dxa"/>
            <w:gridSpan w:val="3"/>
            <w:noWrap/>
            <w:hideMark/>
          </w:tcPr>
          <w:p w14:paraId="3672398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51" w:type="dxa"/>
            <w:gridSpan w:val="2"/>
            <w:noWrap/>
            <w:hideMark/>
          </w:tcPr>
          <w:p w14:paraId="5715145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527" w:type="dxa"/>
            <w:gridSpan w:val="4"/>
            <w:noWrap/>
            <w:hideMark/>
          </w:tcPr>
          <w:p w14:paraId="5EB9CE2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r>
      <w:tr w:rsidR="001E225B" w:rsidRPr="007A77E0" w14:paraId="0B646B6C" w14:textId="77777777" w:rsidTr="007A77E0">
        <w:trPr>
          <w:trHeight w:val="300"/>
        </w:trPr>
        <w:tc>
          <w:tcPr>
            <w:tcW w:w="540" w:type="dxa"/>
            <w:noWrap/>
            <w:hideMark/>
          </w:tcPr>
          <w:p w14:paraId="554DA1B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6.15</w:t>
            </w:r>
          </w:p>
        </w:tc>
        <w:tc>
          <w:tcPr>
            <w:tcW w:w="6038" w:type="dxa"/>
            <w:gridSpan w:val="19"/>
            <w:vMerge w:val="restart"/>
            <w:hideMark/>
          </w:tcPr>
          <w:p w14:paraId="1E419F2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Las áreas técnicas cuentan con el necesario aislamiento que debe existir en cuanto a la función desarrollada (zonas de custodia, recepción, organización y tratamiento de documentos)?</w:t>
            </w:r>
          </w:p>
        </w:tc>
        <w:tc>
          <w:tcPr>
            <w:tcW w:w="1224" w:type="dxa"/>
            <w:gridSpan w:val="3"/>
            <w:noWrap/>
            <w:hideMark/>
          </w:tcPr>
          <w:p w14:paraId="568290E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751" w:type="dxa"/>
            <w:gridSpan w:val="2"/>
            <w:noWrap/>
            <w:hideMark/>
          </w:tcPr>
          <w:p w14:paraId="69FEA91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1527" w:type="dxa"/>
            <w:gridSpan w:val="4"/>
            <w:vMerge w:val="restart"/>
            <w:hideMark/>
          </w:tcPr>
          <w:p w14:paraId="69A8CA4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r>
      <w:tr w:rsidR="001E225B" w:rsidRPr="007A77E0" w14:paraId="52D24F81" w14:textId="77777777" w:rsidTr="007A77E0">
        <w:trPr>
          <w:trHeight w:val="300"/>
        </w:trPr>
        <w:tc>
          <w:tcPr>
            <w:tcW w:w="540" w:type="dxa"/>
            <w:noWrap/>
            <w:hideMark/>
          </w:tcPr>
          <w:p w14:paraId="2679C41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038" w:type="dxa"/>
            <w:gridSpan w:val="19"/>
            <w:vMerge/>
            <w:hideMark/>
          </w:tcPr>
          <w:p w14:paraId="286530A7" w14:textId="77777777" w:rsidR="001E225B" w:rsidRPr="007A77E0" w:rsidRDefault="001E225B" w:rsidP="00C4231E">
            <w:pPr>
              <w:spacing w:after="0" w:line="240" w:lineRule="auto"/>
              <w:jc w:val="both"/>
              <w:rPr>
                <w:rFonts w:ascii="Arial" w:hAnsi="Arial" w:cs="Arial"/>
                <w:sz w:val="18"/>
                <w:szCs w:val="18"/>
              </w:rPr>
            </w:pPr>
          </w:p>
        </w:tc>
        <w:tc>
          <w:tcPr>
            <w:tcW w:w="1224" w:type="dxa"/>
            <w:gridSpan w:val="3"/>
            <w:noWrap/>
            <w:hideMark/>
          </w:tcPr>
          <w:p w14:paraId="4D083F4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51" w:type="dxa"/>
            <w:gridSpan w:val="2"/>
            <w:noWrap/>
            <w:hideMark/>
          </w:tcPr>
          <w:p w14:paraId="50703AA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527" w:type="dxa"/>
            <w:gridSpan w:val="4"/>
            <w:vMerge/>
            <w:hideMark/>
          </w:tcPr>
          <w:p w14:paraId="7C869A17"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3ADD88B3" w14:textId="77777777" w:rsidTr="007A77E0">
        <w:trPr>
          <w:trHeight w:val="300"/>
        </w:trPr>
        <w:tc>
          <w:tcPr>
            <w:tcW w:w="540" w:type="dxa"/>
            <w:noWrap/>
            <w:hideMark/>
          </w:tcPr>
          <w:p w14:paraId="6940D7F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6.16</w:t>
            </w:r>
          </w:p>
        </w:tc>
        <w:tc>
          <w:tcPr>
            <w:tcW w:w="6038" w:type="dxa"/>
            <w:gridSpan w:val="19"/>
            <w:vMerge w:val="restart"/>
            <w:hideMark/>
          </w:tcPr>
          <w:p w14:paraId="77A9D8D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Las áreas de depósito permiten un adecuado desplazamiento, seguridad y manipulación de la documentación?</w:t>
            </w:r>
          </w:p>
        </w:tc>
        <w:tc>
          <w:tcPr>
            <w:tcW w:w="1224" w:type="dxa"/>
            <w:gridSpan w:val="3"/>
            <w:noWrap/>
            <w:hideMark/>
          </w:tcPr>
          <w:p w14:paraId="49F1E16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751" w:type="dxa"/>
            <w:gridSpan w:val="2"/>
            <w:noWrap/>
            <w:hideMark/>
          </w:tcPr>
          <w:p w14:paraId="5F6189D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1527" w:type="dxa"/>
            <w:gridSpan w:val="4"/>
            <w:vMerge w:val="restart"/>
            <w:hideMark/>
          </w:tcPr>
          <w:p w14:paraId="3BF1808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r>
      <w:tr w:rsidR="001E225B" w:rsidRPr="007A77E0" w14:paraId="0F81A8EC" w14:textId="77777777" w:rsidTr="007A77E0">
        <w:trPr>
          <w:trHeight w:val="300"/>
        </w:trPr>
        <w:tc>
          <w:tcPr>
            <w:tcW w:w="540" w:type="dxa"/>
            <w:noWrap/>
            <w:hideMark/>
          </w:tcPr>
          <w:p w14:paraId="5FD20EF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038" w:type="dxa"/>
            <w:gridSpan w:val="19"/>
            <w:vMerge/>
            <w:hideMark/>
          </w:tcPr>
          <w:p w14:paraId="1894448A" w14:textId="77777777" w:rsidR="001E225B" w:rsidRPr="007A77E0" w:rsidRDefault="001E225B" w:rsidP="00C4231E">
            <w:pPr>
              <w:spacing w:after="0" w:line="240" w:lineRule="auto"/>
              <w:jc w:val="both"/>
              <w:rPr>
                <w:rFonts w:ascii="Arial" w:hAnsi="Arial" w:cs="Arial"/>
                <w:sz w:val="18"/>
                <w:szCs w:val="18"/>
              </w:rPr>
            </w:pPr>
          </w:p>
        </w:tc>
        <w:tc>
          <w:tcPr>
            <w:tcW w:w="1224" w:type="dxa"/>
            <w:gridSpan w:val="3"/>
            <w:noWrap/>
            <w:hideMark/>
          </w:tcPr>
          <w:p w14:paraId="0B1627D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51" w:type="dxa"/>
            <w:gridSpan w:val="2"/>
            <w:noWrap/>
            <w:hideMark/>
          </w:tcPr>
          <w:p w14:paraId="6C0253E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527" w:type="dxa"/>
            <w:gridSpan w:val="4"/>
            <w:vMerge/>
            <w:hideMark/>
          </w:tcPr>
          <w:p w14:paraId="305A33CA"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205EE994" w14:textId="77777777" w:rsidTr="007A77E0">
        <w:trPr>
          <w:trHeight w:val="300"/>
        </w:trPr>
        <w:tc>
          <w:tcPr>
            <w:tcW w:w="540" w:type="dxa"/>
            <w:noWrap/>
            <w:hideMark/>
          </w:tcPr>
          <w:p w14:paraId="7C3A25B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6.17</w:t>
            </w:r>
          </w:p>
        </w:tc>
        <w:tc>
          <w:tcPr>
            <w:tcW w:w="6038" w:type="dxa"/>
            <w:gridSpan w:val="19"/>
            <w:vMerge w:val="restart"/>
            <w:hideMark/>
          </w:tcPr>
          <w:p w14:paraId="5DC608B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Cuentan con elementos de control y aislamiento que garanticen la seguridad de los acervos documentales?</w:t>
            </w:r>
          </w:p>
        </w:tc>
        <w:tc>
          <w:tcPr>
            <w:tcW w:w="1224" w:type="dxa"/>
            <w:gridSpan w:val="3"/>
            <w:noWrap/>
            <w:hideMark/>
          </w:tcPr>
          <w:p w14:paraId="11484A1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751" w:type="dxa"/>
            <w:gridSpan w:val="2"/>
            <w:noWrap/>
            <w:hideMark/>
          </w:tcPr>
          <w:p w14:paraId="1D4F1B6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1527" w:type="dxa"/>
            <w:gridSpan w:val="4"/>
            <w:vMerge w:val="restart"/>
            <w:hideMark/>
          </w:tcPr>
          <w:p w14:paraId="7EDA864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r>
      <w:tr w:rsidR="001E225B" w:rsidRPr="007A77E0" w14:paraId="54641C81" w14:textId="77777777" w:rsidTr="007A77E0">
        <w:trPr>
          <w:trHeight w:val="300"/>
        </w:trPr>
        <w:tc>
          <w:tcPr>
            <w:tcW w:w="540" w:type="dxa"/>
            <w:noWrap/>
            <w:hideMark/>
          </w:tcPr>
          <w:p w14:paraId="74338FA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038" w:type="dxa"/>
            <w:gridSpan w:val="19"/>
            <w:vMerge/>
            <w:hideMark/>
          </w:tcPr>
          <w:p w14:paraId="791BF9E6" w14:textId="77777777" w:rsidR="001E225B" w:rsidRPr="007A77E0" w:rsidRDefault="001E225B" w:rsidP="00C4231E">
            <w:pPr>
              <w:spacing w:after="0" w:line="240" w:lineRule="auto"/>
              <w:jc w:val="both"/>
              <w:rPr>
                <w:rFonts w:ascii="Arial" w:hAnsi="Arial" w:cs="Arial"/>
                <w:sz w:val="18"/>
                <w:szCs w:val="18"/>
              </w:rPr>
            </w:pPr>
          </w:p>
        </w:tc>
        <w:tc>
          <w:tcPr>
            <w:tcW w:w="1224" w:type="dxa"/>
            <w:gridSpan w:val="3"/>
            <w:noWrap/>
            <w:hideMark/>
          </w:tcPr>
          <w:p w14:paraId="414ED7C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51" w:type="dxa"/>
            <w:gridSpan w:val="2"/>
            <w:noWrap/>
            <w:hideMark/>
          </w:tcPr>
          <w:p w14:paraId="08B8C47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527" w:type="dxa"/>
            <w:gridSpan w:val="4"/>
            <w:vMerge/>
            <w:hideMark/>
          </w:tcPr>
          <w:p w14:paraId="3354B9AE"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3E093FF5" w14:textId="77777777" w:rsidTr="007A77E0">
        <w:trPr>
          <w:trHeight w:val="300"/>
        </w:trPr>
        <w:tc>
          <w:tcPr>
            <w:tcW w:w="540" w:type="dxa"/>
            <w:noWrap/>
            <w:hideMark/>
          </w:tcPr>
          <w:p w14:paraId="1FA667F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6.18</w:t>
            </w:r>
          </w:p>
        </w:tc>
        <w:tc>
          <w:tcPr>
            <w:tcW w:w="6038" w:type="dxa"/>
            <w:gridSpan w:val="19"/>
            <w:vMerge w:val="restart"/>
            <w:hideMark/>
          </w:tcPr>
          <w:p w14:paraId="4DEF462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Las series documentales como Historias Laborales, Actas, Resoluciones y Contratos, se almacenan en las mismas áreas de depósito?</w:t>
            </w:r>
          </w:p>
        </w:tc>
        <w:tc>
          <w:tcPr>
            <w:tcW w:w="1224" w:type="dxa"/>
            <w:gridSpan w:val="3"/>
            <w:noWrap/>
            <w:hideMark/>
          </w:tcPr>
          <w:p w14:paraId="6F63DED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751" w:type="dxa"/>
            <w:gridSpan w:val="2"/>
            <w:noWrap/>
            <w:hideMark/>
          </w:tcPr>
          <w:p w14:paraId="6569150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1527" w:type="dxa"/>
            <w:gridSpan w:val="4"/>
            <w:vMerge w:val="restart"/>
            <w:hideMark/>
          </w:tcPr>
          <w:p w14:paraId="0B57B00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4EFF3185" w14:textId="77777777" w:rsidTr="007A77E0">
        <w:trPr>
          <w:trHeight w:val="300"/>
        </w:trPr>
        <w:tc>
          <w:tcPr>
            <w:tcW w:w="540" w:type="dxa"/>
            <w:noWrap/>
            <w:hideMark/>
          </w:tcPr>
          <w:p w14:paraId="03E7690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038" w:type="dxa"/>
            <w:gridSpan w:val="19"/>
            <w:vMerge/>
            <w:hideMark/>
          </w:tcPr>
          <w:p w14:paraId="5FB609C3" w14:textId="77777777" w:rsidR="001E225B" w:rsidRPr="007A77E0" w:rsidRDefault="001E225B" w:rsidP="00C4231E">
            <w:pPr>
              <w:spacing w:after="0" w:line="240" w:lineRule="auto"/>
              <w:jc w:val="both"/>
              <w:rPr>
                <w:rFonts w:ascii="Arial" w:hAnsi="Arial" w:cs="Arial"/>
                <w:sz w:val="18"/>
                <w:szCs w:val="18"/>
              </w:rPr>
            </w:pPr>
          </w:p>
        </w:tc>
        <w:tc>
          <w:tcPr>
            <w:tcW w:w="1224" w:type="dxa"/>
            <w:gridSpan w:val="3"/>
            <w:noWrap/>
            <w:hideMark/>
          </w:tcPr>
          <w:p w14:paraId="65A16936" w14:textId="3A4A85A6" w:rsidR="001E225B" w:rsidRPr="007A77E0" w:rsidRDefault="001E225B" w:rsidP="00C4231E">
            <w:pPr>
              <w:spacing w:after="0" w:line="240" w:lineRule="auto"/>
              <w:jc w:val="both"/>
              <w:rPr>
                <w:rFonts w:ascii="Arial" w:hAnsi="Arial" w:cs="Arial"/>
                <w:sz w:val="18"/>
                <w:szCs w:val="18"/>
              </w:rPr>
            </w:pPr>
          </w:p>
        </w:tc>
        <w:tc>
          <w:tcPr>
            <w:tcW w:w="751" w:type="dxa"/>
            <w:gridSpan w:val="2"/>
            <w:noWrap/>
            <w:hideMark/>
          </w:tcPr>
          <w:p w14:paraId="7C4E219E" w14:textId="57F61555"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r>
              <w:rPr>
                <w:rFonts w:ascii="Arial" w:hAnsi="Arial" w:cs="Arial"/>
                <w:sz w:val="18"/>
                <w:szCs w:val="18"/>
              </w:rPr>
              <w:t>X</w:t>
            </w:r>
          </w:p>
        </w:tc>
        <w:tc>
          <w:tcPr>
            <w:tcW w:w="1527" w:type="dxa"/>
            <w:gridSpan w:val="4"/>
            <w:vMerge/>
            <w:hideMark/>
          </w:tcPr>
          <w:p w14:paraId="5C6CA4E8"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697BEC95" w14:textId="77777777" w:rsidTr="007A77E0">
        <w:trPr>
          <w:trHeight w:val="300"/>
        </w:trPr>
        <w:tc>
          <w:tcPr>
            <w:tcW w:w="540" w:type="dxa"/>
            <w:noWrap/>
            <w:hideMark/>
          </w:tcPr>
          <w:p w14:paraId="2F1BA1F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lastRenderedPageBreak/>
              <w:t>6.19</w:t>
            </w:r>
          </w:p>
        </w:tc>
        <w:tc>
          <w:tcPr>
            <w:tcW w:w="9540" w:type="dxa"/>
            <w:gridSpan w:val="28"/>
            <w:noWrap/>
            <w:hideMark/>
          </w:tcPr>
          <w:p w14:paraId="52217B16" w14:textId="77777777" w:rsidR="001E225B" w:rsidRPr="007A77E0" w:rsidRDefault="001E225B" w:rsidP="00C4231E">
            <w:pPr>
              <w:spacing w:after="0" w:line="240" w:lineRule="auto"/>
              <w:jc w:val="both"/>
              <w:rPr>
                <w:rFonts w:ascii="Arial" w:hAnsi="Arial" w:cs="Arial"/>
                <w:i/>
                <w:iCs/>
                <w:sz w:val="18"/>
                <w:szCs w:val="18"/>
              </w:rPr>
            </w:pPr>
            <w:r w:rsidRPr="007A77E0">
              <w:rPr>
                <w:rFonts w:ascii="Arial" w:hAnsi="Arial" w:cs="Arial"/>
                <w:i/>
                <w:iCs/>
                <w:sz w:val="18"/>
                <w:szCs w:val="18"/>
              </w:rPr>
              <w:t>Las áreas de archivo cuentan con sistemas de seguridad y vigilancia?</w:t>
            </w:r>
          </w:p>
        </w:tc>
      </w:tr>
      <w:tr w:rsidR="001E225B" w:rsidRPr="007A77E0" w14:paraId="4D32D202" w14:textId="77777777" w:rsidTr="007A77E0">
        <w:trPr>
          <w:trHeight w:val="300"/>
        </w:trPr>
        <w:tc>
          <w:tcPr>
            <w:tcW w:w="540" w:type="dxa"/>
            <w:noWrap/>
            <w:hideMark/>
          </w:tcPr>
          <w:p w14:paraId="522FF80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154C087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Tipo</w:t>
            </w:r>
          </w:p>
        </w:tc>
        <w:tc>
          <w:tcPr>
            <w:tcW w:w="1100" w:type="dxa"/>
            <w:gridSpan w:val="3"/>
            <w:noWrap/>
            <w:hideMark/>
          </w:tcPr>
          <w:p w14:paraId="20ED1C0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4359739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noWrap/>
            <w:hideMark/>
          </w:tcPr>
          <w:p w14:paraId="59B3438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Describa</w:t>
            </w:r>
          </w:p>
        </w:tc>
      </w:tr>
      <w:tr w:rsidR="001E225B" w:rsidRPr="007A77E0" w14:paraId="214C43D8" w14:textId="77777777" w:rsidTr="007A77E0">
        <w:trPr>
          <w:trHeight w:val="300"/>
        </w:trPr>
        <w:tc>
          <w:tcPr>
            <w:tcW w:w="540" w:type="dxa"/>
            <w:noWrap/>
            <w:hideMark/>
          </w:tcPr>
          <w:p w14:paraId="31AF7E8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3494E44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Cámaras</w:t>
            </w:r>
          </w:p>
        </w:tc>
        <w:tc>
          <w:tcPr>
            <w:tcW w:w="1100" w:type="dxa"/>
            <w:gridSpan w:val="3"/>
            <w:noWrap/>
            <w:hideMark/>
          </w:tcPr>
          <w:p w14:paraId="4F06EB6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5780FC2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0A5606B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3FF56052" w14:textId="77777777" w:rsidTr="007A77E0">
        <w:trPr>
          <w:trHeight w:val="300"/>
        </w:trPr>
        <w:tc>
          <w:tcPr>
            <w:tcW w:w="540" w:type="dxa"/>
            <w:noWrap/>
            <w:hideMark/>
          </w:tcPr>
          <w:p w14:paraId="05D3732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1BF4CC0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Alarmas</w:t>
            </w:r>
          </w:p>
        </w:tc>
        <w:tc>
          <w:tcPr>
            <w:tcW w:w="1100" w:type="dxa"/>
            <w:gridSpan w:val="3"/>
            <w:noWrap/>
            <w:hideMark/>
          </w:tcPr>
          <w:p w14:paraId="1942DE0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354BF3E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3DD8C47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0B3D077B" w14:textId="77777777" w:rsidTr="007A77E0">
        <w:trPr>
          <w:trHeight w:val="300"/>
        </w:trPr>
        <w:tc>
          <w:tcPr>
            <w:tcW w:w="540" w:type="dxa"/>
            <w:noWrap/>
            <w:hideMark/>
          </w:tcPr>
          <w:p w14:paraId="437CFCE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2CFE54C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Cerraduras</w:t>
            </w:r>
          </w:p>
        </w:tc>
        <w:tc>
          <w:tcPr>
            <w:tcW w:w="1100" w:type="dxa"/>
            <w:gridSpan w:val="3"/>
            <w:noWrap/>
            <w:hideMark/>
          </w:tcPr>
          <w:p w14:paraId="3408092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3352E37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0DEE54E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LAS CERRADURAS SE ENCUENTRAN EN MAL ESTADO</w:t>
            </w:r>
          </w:p>
        </w:tc>
      </w:tr>
      <w:tr w:rsidR="001E225B" w:rsidRPr="007A77E0" w14:paraId="3DA42624" w14:textId="77777777" w:rsidTr="007A77E0">
        <w:trPr>
          <w:trHeight w:val="300"/>
        </w:trPr>
        <w:tc>
          <w:tcPr>
            <w:tcW w:w="540" w:type="dxa"/>
            <w:noWrap/>
            <w:hideMark/>
          </w:tcPr>
          <w:p w14:paraId="3F54A51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2D4D5D8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Vigilancia remota</w:t>
            </w:r>
          </w:p>
        </w:tc>
        <w:tc>
          <w:tcPr>
            <w:tcW w:w="1100" w:type="dxa"/>
            <w:gridSpan w:val="3"/>
            <w:noWrap/>
            <w:hideMark/>
          </w:tcPr>
          <w:p w14:paraId="0C0A1AE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7AB5CF8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2BE6505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2EDCC72B" w14:textId="77777777" w:rsidTr="007A77E0">
        <w:trPr>
          <w:trHeight w:val="600"/>
        </w:trPr>
        <w:tc>
          <w:tcPr>
            <w:tcW w:w="540" w:type="dxa"/>
            <w:noWrap/>
            <w:hideMark/>
          </w:tcPr>
          <w:p w14:paraId="5D58107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167B7EF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Circuito cerrado de televisión</w:t>
            </w:r>
          </w:p>
        </w:tc>
        <w:tc>
          <w:tcPr>
            <w:tcW w:w="1100" w:type="dxa"/>
            <w:gridSpan w:val="3"/>
            <w:noWrap/>
            <w:hideMark/>
          </w:tcPr>
          <w:p w14:paraId="1AC2A14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37B0CDB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14D0F1E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2F6F203A" w14:textId="77777777" w:rsidTr="007A77E0">
        <w:trPr>
          <w:trHeight w:val="300"/>
        </w:trPr>
        <w:tc>
          <w:tcPr>
            <w:tcW w:w="540" w:type="dxa"/>
            <w:noWrap/>
            <w:hideMark/>
          </w:tcPr>
          <w:p w14:paraId="66D1827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0E86811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Otro. Cuál?</w:t>
            </w:r>
          </w:p>
        </w:tc>
        <w:tc>
          <w:tcPr>
            <w:tcW w:w="1100" w:type="dxa"/>
            <w:gridSpan w:val="3"/>
            <w:noWrap/>
            <w:hideMark/>
          </w:tcPr>
          <w:p w14:paraId="59125CB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307BB5C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14F8FF8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1EF0489E" w14:textId="77777777" w:rsidTr="007A77E0">
        <w:trPr>
          <w:trHeight w:val="300"/>
        </w:trPr>
        <w:tc>
          <w:tcPr>
            <w:tcW w:w="540" w:type="dxa"/>
            <w:noWrap/>
            <w:hideMark/>
          </w:tcPr>
          <w:p w14:paraId="5534308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6.20</w:t>
            </w:r>
          </w:p>
        </w:tc>
        <w:tc>
          <w:tcPr>
            <w:tcW w:w="9540" w:type="dxa"/>
            <w:gridSpan w:val="28"/>
            <w:noWrap/>
            <w:hideMark/>
          </w:tcPr>
          <w:p w14:paraId="4E36949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Cuenta con depósitos separados para los diferentes tipos de soporte?</w:t>
            </w:r>
          </w:p>
        </w:tc>
      </w:tr>
      <w:tr w:rsidR="001E225B" w:rsidRPr="007A77E0" w14:paraId="1FBDB65A" w14:textId="77777777" w:rsidTr="007A77E0">
        <w:trPr>
          <w:trHeight w:val="300"/>
        </w:trPr>
        <w:tc>
          <w:tcPr>
            <w:tcW w:w="540" w:type="dxa"/>
            <w:noWrap/>
            <w:hideMark/>
          </w:tcPr>
          <w:p w14:paraId="031E995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47EE2E9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Tipos de soporte</w:t>
            </w:r>
          </w:p>
        </w:tc>
        <w:tc>
          <w:tcPr>
            <w:tcW w:w="1100" w:type="dxa"/>
            <w:gridSpan w:val="3"/>
            <w:noWrap/>
            <w:hideMark/>
          </w:tcPr>
          <w:p w14:paraId="177E64B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66E9EB9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2766" w:type="dxa"/>
            <w:gridSpan w:val="8"/>
            <w:noWrap/>
            <w:hideMark/>
          </w:tcPr>
          <w:p w14:paraId="36FFBB0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Cant.</w:t>
            </w:r>
          </w:p>
        </w:tc>
        <w:tc>
          <w:tcPr>
            <w:tcW w:w="1527" w:type="dxa"/>
            <w:gridSpan w:val="4"/>
            <w:noWrap/>
            <w:hideMark/>
          </w:tcPr>
          <w:p w14:paraId="0BB7A83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Área (En m2)</w:t>
            </w:r>
          </w:p>
        </w:tc>
      </w:tr>
      <w:tr w:rsidR="001E225B" w:rsidRPr="007A77E0" w14:paraId="6A49A225" w14:textId="77777777" w:rsidTr="007A77E0">
        <w:trPr>
          <w:trHeight w:val="300"/>
        </w:trPr>
        <w:tc>
          <w:tcPr>
            <w:tcW w:w="540" w:type="dxa"/>
            <w:noWrap/>
            <w:hideMark/>
          </w:tcPr>
          <w:p w14:paraId="4C09692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2013911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Papel</w:t>
            </w:r>
          </w:p>
        </w:tc>
        <w:tc>
          <w:tcPr>
            <w:tcW w:w="1100" w:type="dxa"/>
            <w:gridSpan w:val="3"/>
            <w:noWrap/>
            <w:hideMark/>
          </w:tcPr>
          <w:p w14:paraId="29B2521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3902EB7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766" w:type="dxa"/>
            <w:gridSpan w:val="8"/>
            <w:noWrap/>
            <w:hideMark/>
          </w:tcPr>
          <w:p w14:paraId="400FB17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3</w:t>
            </w:r>
          </w:p>
        </w:tc>
        <w:tc>
          <w:tcPr>
            <w:tcW w:w="1527" w:type="dxa"/>
            <w:gridSpan w:val="4"/>
            <w:noWrap/>
            <w:hideMark/>
          </w:tcPr>
          <w:p w14:paraId="3517BA0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120</w:t>
            </w:r>
          </w:p>
        </w:tc>
      </w:tr>
      <w:tr w:rsidR="001E225B" w:rsidRPr="007A77E0" w14:paraId="075EA7DC" w14:textId="77777777" w:rsidTr="007A77E0">
        <w:trPr>
          <w:trHeight w:val="300"/>
        </w:trPr>
        <w:tc>
          <w:tcPr>
            <w:tcW w:w="540" w:type="dxa"/>
            <w:noWrap/>
            <w:hideMark/>
          </w:tcPr>
          <w:p w14:paraId="25DE575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5DC9355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Medios Magnéticos</w:t>
            </w:r>
          </w:p>
        </w:tc>
        <w:tc>
          <w:tcPr>
            <w:tcW w:w="1100" w:type="dxa"/>
            <w:gridSpan w:val="3"/>
            <w:noWrap/>
            <w:hideMark/>
          </w:tcPr>
          <w:p w14:paraId="0B0F2B5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5FFD491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2766" w:type="dxa"/>
            <w:gridSpan w:val="8"/>
            <w:noWrap/>
            <w:hideMark/>
          </w:tcPr>
          <w:p w14:paraId="12E9FDE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527" w:type="dxa"/>
            <w:gridSpan w:val="4"/>
            <w:noWrap/>
            <w:hideMark/>
          </w:tcPr>
          <w:p w14:paraId="35BF4FA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62B901E8" w14:textId="77777777" w:rsidTr="007A77E0">
        <w:trPr>
          <w:trHeight w:val="300"/>
        </w:trPr>
        <w:tc>
          <w:tcPr>
            <w:tcW w:w="540" w:type="dxa"/>
            <w:noWrap/>
            <w:hideMark/>
          </w:tcPr>
          <w:p w14:paraId="555A6AA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08B975D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Digital</w:t>
            </w:r>
          </w:p>
        </w:tc>
        <w:tc>
          <w:tcPr>
            <w:tcW w:w="1100" w:type="dxa"/>
            <w:gridSpan w:val="3"/>
            <w:noWrap/>
            <w:hideMark/>
          </w:tcPr>
          <w:p w14:paraId="4DE95F7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0CFF325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2766" w:type="dxa"/>
            <w:gridSpan w:val="8"/>
            <w:noWrap/>
            <w:hideMark/>
          </w:tcPr>
          <w:p w14:paraId="353B079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527" w:type="dxa"/>
            <w:gridSpan w:val="4"/>
            <w:noWrap/>
            <w:hideMark/>
          </w:tcPr>
          <w:p w14:paraId="349F6A2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60FE1FA0" w14:textId="77777777" w:rsidTr="007A77E0">
        <w:trPr>
          <w:trHeight w:val="300"/>
        </w:trPr>
        <w:tc>
          <w:tcPr>
            <w:tcW w:w="540" w:type="dxa"/>
            <w:noWrap/>
            <w:hideMark/>
          </w:tcPr>
          <w:p w14:paraId="6E8B1F0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6A3187F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Otro. Cuál?</w:t>
            </w:r>
          </w:p>
        </w:tc>
        <w:tc>
          <w:tcPr>
            <w:tcW w:w="1100" w:type="dxa"/>
            <w:gridSpan w:val="3"/>
            <w:noWrap/>
            <w:hideMark/>
          </w:tcPr>
          <w:p w14:paraId="093ABCE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2D6E4C3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766" w:type="dxa"/>
            <w:gridSpan w:val="8"/>
            <w:noWrap/>
            <w:hideMark/>
          </w:tcPr>
          <w:p w14:paraId="7B6E2FA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527" w:type="dxa"/>
            <w:gridSpan w:val="4"/>
            <w:noWrap/>
            <w:hideMark/>
          </w:tcPr>
          <w:p w14:paraId="4D26B51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18FD9F76" w14:textId="77777777" w:rsidTr="007A77E0">
        <w:trPr>
          <w:trHeight w:val="300"/>
        </w:trPr>
        <w:tc>
          <w:tcPr>
            <w:tcW w:w="540" w:type="dxa"/>
            <w:noWrap/>
            <w:hideMark/>
          </w:tcPr>
          <w:p w14:paraId="1010290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7</w:t>
            </w:r>
          </w:p>
        </w:tc>
        <w:tc>
          <w:tcPr>
            <w:tcW w:w="9540" w:type="dxa"/>
            <w:gridSpan w:val="28"/>
            <w:noWrap/>
            <w:hideMark/>
          </w:tcPr>
          <w:p w14:paraId="5702943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DEPOSITOS DE ARCHIVO</w:t>
            </w:r>
          </w:p>
        </w:tc>
      </w:tr>
      <w:tr w:rsidR="001E225B" w:rsidRPr="007A77E0" w14:paraId="08459821" w14:textId="77777777" w:rsidTr="007A77E0">
        <w:trPr>
          <w:trHeight w:val="300"/>
        </w:trPr>
        <w:tc>
          <w:tcPr>
            <w:tcW w:w="540" w:type="dxa"/>
            <w:noWrap/>
            <w:hideMark/>
          </w:tcPr>
          <w:p w14:paraId="54DB274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7.1</w:t>
            </w:r>
          </w:p>
        </w:tc>
        <w:tc>
          <w:tcPr>
            <w:tcW w:w="9540" w:type="dxa"/>
            <w:gridSpan w:val="28"/>
            <w:noWrap/>
            <w:hideMark/>
          </w:tcPr>
          <w:p w14:paraId="767F2F4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ILUMINACION / VENTILACION</w:t>
            </w:r>
          </w:p>
        </w:tc>
      </w:tr>
      <w:tr w:rsidR="001E225B" w:rsidRPr="007A77E0" w14:paraId="18CD1A6C" w14:textId="77777777" w:rsidTr="007A77E0">
        <w:trPr>
          <w:trHeight w:val="300"/>
        </w:trPr>
        <w:tc>
          <w:tcPr>
            <w:tcW w:w="540" w:type="dxa"/>
            <w:noWrap/>
            <w:hideMark/>
          </w:tcPr>
          <w:p w14:paraId="70E9DBA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val="restart"/>
            <w:noWrap/>
            <w:hideMark/>
          </w:tcPr>
          <w:p w14:paraId="569CF30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Los depósitos poseen iluminación natural?</w:t>
            </w:r>
          </w:p>
        </w:tc>
        <w:tc>
          <w:tcPr>
            <w:tcW w:w="1100" w:type="dxa"/>
            <w:gridSpan w:val="3"/>
            <w:noWrap/>
            <w:hideMark/>
          </w:tcPr>
          <w:p w14:paraId="5E235CE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0DB1021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vMerge w:val="restart"/>
            <w:hideMark/>
          </w:tcPr>
          <w:p w14:paraId="5AA8CCFE" w14:textId="054001CC"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El deposito que se adecuo para trasladar una parte del archivo fuera de la Entidad cuenta con iluminación natural, ventanas, puertas.</w:t>
            </w:r>
          </w:p>
        </w:tc>
      </w:tr>
      <w:tr w:rsidR="001E225B" w:rsidRPr="007A77E0" w14:paraId="40D89B03" w14:textId="77777777" w:rsidTr="007A77E0">
        <w:trPr>
          <w:trHeight w:val="300"/>
        </w:trPr>
        <w:tc>
          <w:tcPr>
            <w:tcW w:w="540" w:type="dxa"/>
            <w:noWrap/>
            <w:hideMark/>
          </w:tcPr>
          <w:p w14:paraId="0F7B552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097EDB04"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62A4E91D" w14:textId="2B40DF0E"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r>
              <w:rPr>
                <w:rFonts w:ascii="Arial" w:hAnsi="Arial" w:cs="Arial"/>
                <w:sz w:val="18"/>
                <w:szCs w:val="18"/>
              </w:rPr>
              <w:t>X</w:t>
            </w:r>
          </w:p>
        </w:tc>
        <w:tc>
          <w:tcPr>
            <w:tcW w:w="664" w:type="dxa"/>
            <w:gridSpan w:val="3"/>
            <w:noWrap/>
            <w:hideMark/>
          </w:tcPr>
          <w:p w14:paraId="6B8FF45E" w14:textId="169D4A87" w:rsidR="001E225B" w:rsidRPr="007A77E0" w:rsidRDefault="001E225B" w:rsidP="00C4231E">
            <w:pPr>
              <w:spacing w:after="0" w:line="240" w:lineRule="auto"/>
              <w:jc w:val="both"/>
              <w:rPr>
                <w:rFonts w:ascii="Arial" w:hAnsi="Arial" w:cs="Arial"/>
                <w:sz w:val="18"/>
                <w:szCs w:val="18"/>
              </w:rPr>
            </w:pPr>
          </w:p>
        </w:tc>
        <w:tc>
          <w:tcPr>
            <w:tcW w:w="4293" w:type="dxa"/>
            <w:gridSpan w:val="12"/>
            <w:vMerge/>
            <w:hideMark/>
          </w:tcPr>
          <w:p w14:paraId="0C9EBD80"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4CD44DE0" w14:textId="77777777" w:rsidTr="007A77E0">
        <w:trPr>
          <w:trHeight w:val="300"/>
        </w:trPr>
        <w:tc>
          <w:tcPr>
            <w:tcW w:w="540" w:type="dxa"/>
            <w:noWrap/>
            <w:hideMark/>
          </w:tcPr>
          <w:p w14:paraId="50BF8ED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7.2</w:t>
            </w:r>
          </w:p>
        </w:tc>
        <w:tc>
          <w:tcPr>
            <w:tcW w:w="9540" w:type="dxa"/>
            <w:gridSpan w:val="28"/>
            <w:noWrap/>
            <w:hideMark/>
          </w:tcPr>
          <w:p w14:paraId="5FD6C1C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Control de la iluminación natural:</w:t>
            </w:r>
          </w:p>
        </w:tc>
      </w:tr>
      <w:tr w:rsidR="001E225B" w:rsidRPr="007A77E0" w14:paraId="30122C25" w14:textId="77777777" w:rsidTr="007A77E0">
        <w:trPr>
          <w:trHeight w:val="300"/>
        </w:trPr>
        <w:tc>
          <w:tcPr>
            <w:tcW w:w="540" w:type="dxa"/>
            <w:noWrap/>
            <w:hideMark/>
          </w:tcPr>
          <w:p w14:paraId="07BC63C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79" w:type="dxa"/>
            <w:vMerge w:val="restart"/>
            <w:hideMark/>
          </w:tcPr>
          <w:p w14:paraId="614C246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Elemento</w:t>
            </w:r>
          </w:p>
        </w:tc>
        <w:tc>
          <w:tcPr>
            <w:tcW w:w="435" w:type="dxa"/>
            <w:gridSpan w:val="2"/>
            <w:vMerge w:val="restart"/>
            <w:noWrap/>
            <w:hideMark/>
          </w:tcPr>
          <w:p w14:paraId="411E5BB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08" w:type="dxa"/>
            <w:gridSpan w:val="2"/>
            <w:vMerge w:val="restart"/>
            <w:noWrap/>
            <w:hideMark/>
          </w:tcPr>
          <w:p w14:paraId="44B1477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1761" w:type="dxa"/>
            <w:gridSpan w:val="5"/>
            <w:hideMark/>
          </w:tcPr>
          <w:p w14:paraId="600F346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Control</w:t>
            </w:r>
          </w:p>
        </w:tc>
        <w:tc>
          <w:tcPr>
            <w:tcW w:w="2555" w:type="dxa"/>
            <w:gridSpan w:val="9"/>
            <w:hideMark/>
          </w:tcPr>
          <w:p w14:paraId="42598E7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Abierta</w:t>
            </w:r>
          </w:p>
        </w:tc>
        <w:tc>
          <w:tcPr>
            <w:tcW w:w="1975" w:type="dxa"/>
            <w:gridSpan w:val="5"/>
            <w:hideMark/>
          </w:tcPr>
          <w:p w14:paraId="00BC00B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Sellada?</w:t>
            </w:r>
          </w:p>
        </w:tc>
        <w:tc>
          <w:tcPr>
            <w:tcW w:w="700" w:type="dxa"/>
            <w:gridSpan w:val="2"/>
            <w:hideMark/>
          </w:tcPr>
          <w:p w14:paraId="4773516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Deterioro</w:t>
            </w:r>
          </w:p>
        </w:tc>
        <w:tc>
          <w:tcPr>
            <w:tcW w:w="827" w:type="dxa"/>
            <w:gridSpan w:val="2"/>
            <w:vMerge w:val="restart"/>
            <w:hideMark/>
          </w:tcPr>
          <w:p w14:paraId="2E05D03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Observaciones</w:t>
            </w:r>
          </w:p>
        </w:tc>
      </w:tr>
      <w:tr w:rsidR="001E225B" w:rsidRPr="007A77E0" w14:paraId="4DC1B12E" w14:textId="77777777" w:rsidTr="007A77E0">
        <w:trPr>
          <w:trHeight w:val="600"/>
        </w:trPr>
        <w:tc>
          <w:tcPr>
            <w:tcW w:w="540" w:type="dxa"/>
            <w:noWrap/>
            <w:hideMark/>
          </w:tcPr>
          <w:p w14:paraId="4434509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79" w:type="dxa"/>
            <w:vMerge/>
            <w:hideMark/>
          </w:tcPr>
          <w:p w14:paraId="2603D5AB" w14:textId="77777777" w:rsidR="001E225B" w:rsidRPr="007A77E0" w:rsidRDefault="001E225B" w:rsidP="00C4231E">
            <w:pPr>
              <w:spacing w:after="0" w:line="240" w:lineRule="auto"/>
              <w:jc w:val="both"/>
              <w:rPr>
                <w:rFonts w:ascii="Arial" w:hAnsi="Arial" w:cs="Arial"/>
                <w:sz w:val="18"/>
                <w:szCs w:val="18"/>
              </w:rPr>
            </w:pPr>
          </w:p>
        </w:tc>
        <w:tc>
          <w:tcPr>
            <w:tcW w:w="435" w:type="dxa"/>
            <w:gridSpan w:val="2"/>
            <w:vMerge/>
            <w:hideMark/>
          </w:tcPr>
          <w:p w14:paraId="7C28D8C9" w14:textId="77777777" w:rsidR="001E225B" w:rsidRPr="007A77E0" w:rsidRDefault="001E225B" w:rsidP="00C4231E">
            <w:pPr>
              <w:spacing w:after="0" w:line="240" w:lineRule="auto"/>
              <w:jc w:val="both"/>
              <w:rPr>
                <w:rFonts w:ascii="Arial" w:hAnsi="Arial" w:cs="Arial"/>
                <w:sz w:val="18"/>
                <w:szCs w:val="18"/>
              </w:rPr>
            </w:pPr>
          </w:p>
        </w:tc>
        <w:tc>
          <w:tcPr>
            <w:tcW w:w="608" w:type="dxa"/>
            <w:gridSpan w:val="2"/>
            <w:vMerge/>
            <w:hideMark/>
          </w:tcPr>
          <w:p w14:paraId="461184CA" w14:textId="77777777" w:rsidR="001E225B" w:rsidRPr="007A77E0" w:rsidRDefault="001E225B" w:rsidP="00C4231E">
            <w:pPr>
              <w:spacing w:after="0" w:line="240" w:lineRule="auto"/>
              <w:jc w:val="both"/>
              <w:rPr>
                <w:rFonts w:ascii="Arial" w:hAnsi="Arial" w:cs="Arial"/>
                <w:sz w:val="18"/>
                <w:szCs w:val="18"/>
              </w:rPr>
            </w:pPr>
          </w:p>
        </w:tc>
        <w:tc>
          <w:tcPr>
            <w:tcW w:w="777" w:type="dxa"/>
            <w:gridSpan w:val="2"/>
            <w:hideMark/>
          </w:tcPr>
          <w:p w14:paraId="2920174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Cortinas</w:t>
            </w:r>
          </w:p>
        </w:tc>
        <w:tc>
          <w:tcPr>
            <w:tcW w:w="984" w:type="dxa"/>
            <w:gridSpan w:val="3"/>
            <w:hideMark/>
          </w:tcPr>
          <w:p w14:paraId="4F297C6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Persianas</w:t>
            </w:r>
          </w:p>
        </w:tc>
        <w:tc>
          <w:tcPr>
            <w:tcW w:w="1100" w:type="dxa"/>
            <w:gridSpan w:val="3"/>
            <w:hideMark/>
          </w:tcPr>
          <w:p w14:paraId="05960FB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24 horas</w:t>
            </w:r>
          </w:p>
        </w:tc>
        <w:tc>
          <w:tcPr>
            <w:tcW w:w="664" w:type="dxa"/>
            <w:gridSpan w:val="3"/>
            <w:hideMark/>
          </w:tcPr>
          <w:p w14:paraId="68E60EA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Horas laborales</w:t>
            </w:r>
          </w:p>
        </w:tc>
        <w:tc>
          <w:tcPr>
            <w:tcW w:w="791" w:type="dxa"/>
            <w:gridSpan w:val="3"/>
            <w:hideMark/>
          </w:tcPr>
          <w:p w14:paraId="5CCD5D2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Ocasional</w:t>
            </w:r>
          </w:p>
        </w:tc>
        <w:tc>
          <w:tcPr>
            <w:tcW w:w="1224" w:type="dxa"/>
            <w:gridSpan w:val="3"/>
            <w:noWrap/>
            <w:hideMark/>
          </w:tcPr>
          <w:p w14:paraId="4D7BB9B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751" w:type="dxa"/>
            <w:gridSpan w:val="2"/>
            <w:noWrap/>
            <w:hideMark/>
          </w:tcPr>
          <w:p w14:paraId="1E90C12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700" w:type="dxa"/>
            <w:gridSpan w:val="2"/>
            <w:hideMark/>
          </w:tcPr>
          <w:p w14:paraId="324ED1E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Rota/Otro</w:t>
            </w:r>
          </w:p>
        </w:tc>
        <w:tc>
          <w:tcPr>
            <w:tcW w:w="827" w:type="dxa"/>
            <w:gridSpan w:val="2"/>
            <w:vMerge/>
            <w:hideMark/>
          </w:tcPr>
          <w:p w14:paraId="14D86C5C"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5B759B93" w14:textId="77777777" w:rsidTr="007A77E0">
        <w:trPr>
          <w:trHeight w:val="300"/>
        </w:trPr>
        <w:tc>
          <w:tcPr>
            <w:tcW w:w="540" w:type="dxa"/>
            <w:noWrap/>
            <w:hideMark/>
          </w:tcPr>
          <w:p w14:paraId="1AB70E8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79" w:type="dxa"/>
            <w:noWrap/>
            <w:hideMark/>
          </w:tcPr>
          <w:p w14:paraId="7BB5ECB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Ventanas</w:t>
            </w:r>
          </w:p>
        </w:tc>
        <w:tc>
          <w:tcPr>
            <w:tcW w:w="435" w:type="dxa"/>
            <w:gridSpan w:val="2"/>
            <w:noWrap/>
            <w:hideMark/>
          </w:tcPr>
          <w:p w14:paraId="0D474336" w14:textId="6341B516"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r>
              <w:rPr>
                <w:rFonts w:ascii="Arial" w:hAnsi="Arial" w:cs="Arial"/>
                <w:sz w:val="18"/>
                <w:szCs w:val="18"/>
              </w:rPr>
              <w:t>X</w:t>
            </w:r>
          </w:p>
        </w:tc>
        <w:tc>
          <w:tcPr>
            <w:tcW w:w="608" w:type="dxa"/>
            <w:gridSpan w:val="2"/>
            <w:noWrap/>
            <w:hideMark/>
          </w:tcPr>
          <w:p w14:paraId="01EA258B" w14:textId="72B9F6E5" w:rsidR="001E225B" w:rsidRPr="007A77E0" w:rsidRDefault="001E225B" w:rsidP="00C4231E">
            <w:pPr>
              <w:spacing w:after="0" w:line="240" w:lineRule="auto"/>
              <w:jc w:val="both"/>
              <w:rPr>
                <w:rFonts w:ascii="Arial" w:hAnsi="Arial" w:cs="Arial"/>
                <w:sz w:val="18"/>
                <w:szCs w:val="18"/>
              </w:rPr>
            </w:pPr>
          </w:p>
        </w:tc>
        <w:tc>
          <w:tcPr>
            <w:tcW w:w="777" w:type="dxa"/>
            <w:gridSpan w:val="2"/>
            <w:noWrap/>
            <w:hideMark/>
          </w:tcPr>
          <w:p w14:paraId="0EAEFE7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984" w:type="dxa"/>
            <w:gridSpan w:val="3"/>
            <w:noWrap/>
            <w:hideMark/>
          </w:tcPr>
          <w:p w14:paraId="6A6410B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1100" w:type="dxa"/>
            <w:gridSpan w:val="3"/>
            <w:noWrap/>
            <w:hideMark/>
          </w:tcPr>
          <w:p w14:paraId="1BE1266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278AF79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91" w:type="dxa"/>
            <w:gridSpan w:val="3"/>
            <w:noWrap/>
            <w:hideMark/>
          </w:tcPr>
          <w:p w14:paraId="1948275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1224" w:type="dxa"/>
            <w:gridSpan w:val="3"/>
            <w:noWrap/>
            <w:hideMark/>
          </w:tcPr>
          <w:p w14:paraId="001A91F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751" w:type="dxa"/>
            <w:gridSpan w:val="2"/>
            <w:noWrap/>
            <w:hideMark/>
          </w:tcPr>
          <w:p w14:paraId="165DBA1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00" w:type="dxa"/>
            <w:gridSpan w:val="2"/>
            <w:noWrap/>
            <w:hideMark/>
          </w:tcPr>
          <w:p w14:paraId="24B9FC8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827" w:type="dxa"/>
            <w:gridSpan w:val="2"/>
            <w:noWrap/>
            <w:hideMark/>
          </w:tcPr>
          <w:p w14:paraId="0E18760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47EF56CD" w14:textId="77777777" w:rsidTr="007A77E0">
        <w:trPr>
          <w:trHeight w:val="300"/>
        </w:trPr>
        <w:tc>
          <w:tcPr>
            <w:tcW w:w="540" w:type="dxa"/>
            <w:noWrap/>
            <w:hideMark/>
          </w:tcPr>
          <w:p w14:paraId="49DE41D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79" w:type="dxa"/>
            <w:noWrap/>
            <w:hideMark/>
          </w:tcPr>
          <w:p w14:paraId="6E910DC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Claraboyas</w:t>
            </w:r>
          </w:p>
        </w:tc>
        <w:tc>
          <w:tcPr>
            <w:tcW w:w="435" w:type="dxa"/>
            <w:gridSpan w:val="2"/>
            <w:noWrap/>
            <w:hideMark/>
          </w:tcPr>
          <w:p w14:paraId="4DCB67D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08" w:type="dxa"/>
            <w:gridSpan w:val="2"/>
            <w:noWrap/>
            <w:hideMark/>
          </w:tcPr>
          <w:p w14:paraId="0F5C3C7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77" w:type="dxa"/>
            <w:gridSpan w:val="2"/>
            <w:noWrap/>
            <w:hideMark/>
          </w:tcPr>
          <w:p w14:paraId="6088570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84" w:type="dxa"/>
            <w:gridSpan w:val="3"/>
            <w:noWrap/>
            <w:hideMark/>
          </w:tcPr>
          <w:p w14:paraId="697F916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00" w:type="dxa"/>
            <w:gridSpan w:val="3"/>
            <w:noWrap/>
            <w:hideMark/>
          </w:tcPr>
          <w:p w14:paraId="5DFA829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6E71016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91" w:type="dxa"/>
            <w:gridSpan w:val="3"/>
            <w:noWrap/>
            <w:hideMark/>
          </w:tcPr>
          <w:p w14:paraId="00505DE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224" w:type="dxa"/>
            <w:gridSpan w:val="3"/>
            <w:noWrap/>
            <w:hideMark/>
          </w:tcPr>
          <w:p w14:paraId="262F66A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51" w:type="dxa"/>
            <w:gridSpan w:val="2"/>
            <w:noWrap/>
            <w:hideMark/>
          </w:tcPr>
          <w:p w14:paraId="0382A2B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00" w:type="dxa"/>
            <w:gridSpan w:val="2"/>
            <w:noWrap/>
            <w:hideMark/>
          </w:tcPr>
          <w:p w14:paraId="45A8FA4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827" w:type="dxa"/>
            <w:gridSpan w:val="2"/>
            <w:noWrap/>
            <w:hideMark/>
          </w:tcPr>
          <w:p w14:paraId="7E957D2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48956A1B" w14:textId="77777777" w:rsidTr="007A77E0">
        <w:trPr>
          <w:trHeight w:val="300"/>
        </w:trPr>
        <w:tc>
          <w:tcPr>
            <w:tcW w:w="540" w:type="dxa"/>
            <w:noWrap/>
            <w:hideMark/>
          </w:tcPr>
          <w:p w14:paraId="43E1C64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79" w:type="dxa"/>
            <w:noWrap/>
            <w:hideMark/>
          </w:tcPr>
          <w:p w14:paraId="4780301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Puertas</w:t>
            </w:r>
          </w:p>
        </w:tc>
        <w:tc>
          <w:tcPr>
            <w:tcW w:w="435" w:type="dxa"/>
            <w:gridSpan w:val="2"/>
            <w:noWrap/>
            <w:hideMark/>
          </w:tcPr>
          <w:p w14:paraId="1BC0BE5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08" w:type="dxa"/>
            <w:gridSpan w:val="2"/>
            <w:noWrap/>
            <w:hideMark/>
          </w:tcPr>
          <w:p w14:paraId="4C52D1F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77" w:type="dxa"/>
            <w:gridSpan w:val="2"/>
            <w:noWrap/>
            <w:hideMark/>
          </w:tcPr>
          <w:p w14:paraId="204ED49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84" w:type="dxa"/>
            <w:gridSpan w:val="3"/>
            <w:noWrap/>
            <w:hideMark/>
          </w:tcPr>
          <w:p w14:paraId="0B3D899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00" w:type="dxa"/>
            <w:gridSpan w:val="3"/>
            <w:noWrap/>
            <w:hideMark/>
          </w:tcPr>
          <w:p w14:paraId="52D4CB5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488A704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791" w:type="dxa"/>
            <w:gridSpan w:val="3"/>
            <w:noWrap/>
            <w:hideMark/>
          </w:tcPr>
          <w:p w14:paraId="0201FDD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224" w:type="dxa"/>
            <w:gridSpan w:val="3"/>
            <w:noWrap/>
            <w:hideMark/>
          </w:tcPr>
          <w:p w14:paraId="2173840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51" w:type="dxa"/>
            <w:gridSpan w:val="2"/>
            <w:noWrap/>
            <w:hideMark/>
          </w:tcPr>
          <w:p w14:paraId="679D14D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700" w:type="dxa"/>
            <w:gridSpan w:val="2"/>
            <w:noWrap/>
            <w:hideMark/>
          </w:tcPr>
          <w:p w14:paraId="1034E56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827" w:type="dxa"/>
            <w:gridSpan w:val="2"/>
            <w:noWrap/>
            <w:hideMark/>
          </w:tcPr>
          <w:p w14:paraId="585178D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5E2FBD48" w14:textId="77777777" w:rsidTr="007A77E0">
        <w:trPr>
          <w:trHeight w:val="300"/>
        </w:trPr>
        <w:tc>
          <w:tcPr>
            <w:tcW w:w="540" w:type="dxa"/>
            <w:noWrap/>
            <w:hideMark/>
          </w:tcPr>
          <w:p w14:paraId="271468C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7.3</w:t>
            </w:r>
          </w:p>
        </w:tc>
        <w:tc>
          <w:tcPr>
            <w:tcW w:w="3483" w:type="dxa"/>
            <w:gridSpan w:val="10"/>
            <w:vMerge w:val="restart"/>
            <w:noWrap/>
            <w:hideMark/>
          </w:tcPr>
          <w:p w14:paraId="55043B0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Los depósitos poseen iluminación artificial?</w:t>
            </w:r>
          </w:p>
        </w:tc>
        <w:tc>
          <w:tcPr>
            <w:tcW w:w="1100" w:type="dxa"/>
            <w:gridSpan w:val="3"/>
            <w:noWrap/>
            <w:hideMark/>
          </w:tcPr>
          <w:p w14:paraId="1E59B09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71D7A4E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vMerge w:val="restart"/>
            <w:noWrap/>
            <w:hideMark/>
          </w:tcPr>
          <w:p w14:paraId="78DD55C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51728702" w14:textId="77777777" w:rsidTr="007A77E0">
        <w:trPr>
          <w:trHeight w:val="300"/>
        </w:trPr>
        <w:tc>
          <w:tcPr>
            <w:tcW w:w="540" w:type="dxa"/>
            <w:noWrap/>
            <w:hideMark/>
          </w:tcPr>
          <w:p w14:paraId="687D49D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2986E9BE"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37C1E4A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246ECC1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vMerge/>
            <w:hideMark/>
          </w:tcPr>
          <w:p w14:paraId="49976E62"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5C83EC25" w14:textId="77777777" w:rsidTr="007A77E0">
        <w:trPr>
          <w:trHeight w:val="600"/>
        </w:trPr>
        <w:tc>
          <w:tcPr>
            <w:tcW w:w="540" w:type="dxa"/>
            <w:noWrap/>
            <w:hideMark/>
          </w:tcPr>
          <w:p w14:paraId="31B236A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7.4</w:t>
            </w:r>
          </w:p>
        </w:tc>
        <w:tc>
          <w:tcPr>
            <w:tcW w:w="1722" w:type="dxa"/>
            <w:gridSpan w:val="5"/>
            <w:vMerge w:val="restart"/>
            <w:hideMark/>
          </w:tcPr>
          <w:p w14:paraId="1CE7D08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Tipo de iluminación artificial</w:t>
            </w:r>
          </w:p>
        </w:tc>
        <w:tc>
          <w:tcPr>
            <w:tcW w:w="777" w:type="dxa"/>
            <w:gridSpan w:val="2"/>
            <w:vMerge w:val="restart"/>
            <w:hideMark/>
          </w:tcPr>
          <w:p w14:paraId="0438A54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Cant. Focos</w:t>
            </w:r>
          </w:p>
        </w:tc>
        <w:tc>
          <w:tcPr>
            <w:tcW w:w="2084" w:type="dxa"/>
            <w:gridSpan w:val="6"/>
            <w:hideMark/>
          </w:tcPr>
          <w:p w14:paraId="0C29C93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Encendida 24 horas</w:t>
            </w:r>
          </w:p>
        </w:tc>
        <w:tc>
          <w:tcPr>
            <w:tcW w:w="1455" w:type="dxa"/>
            <w:gridSpan w:val="6"/>
            <w:hideMark/>
          </w:tcPr>
          <w:p w14:paraId="3A19522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Encendida Horas Laborales</w:t>
            </w:r>
          </w:p>
        </w:tc>
        <w:tc>
          <w:tcPr>
            <w:tcW w:w="1975" w:type="dxa"/>
            <w:gridSpan w:val="5"/>
            <w:hideMark/>
          </w:tcPr>
          <w:p w14:paraId="787219E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Encendida Ocasional</w:t>
            </w:r>
          </w:p>
        </w:tc>
        <w:tc>
          <w:tcPr>
            <w:tcW w:w="1527" w:type="dxa"/>
            <w:gridSpan w:val="4"/>
            <w:vMerge w:val="restart"/>
            <w:noWrap/>
            <w:hideMark/>
          </w:tcPr>
          <w:p w14:paraId="4C57B9E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Observaciones</w:t>
            </w:r>
          </w:p>
        </w:tc>
      </w:tr>
      <w:tr w:rsidR="001E225B" w:rsidRPr="007A77E0" w14:paraId="38A34BCD" w14:textId="77777777" w:rsidTr="007A77E0">
        <w:trPr>
          <w:trHeight w:val="300"/>
        </w:trPr>
        <w:tc>
          <w:tcPr>
            <w:tcW w:w="540" w:type="dxa"/>
            <w:noWrap/>
            <w:hideMark/>
          </w:tcPr>
          <w:p w14:paraId="4C0732B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vMerge/>
            <w:hideMark/>
          </w:tcPr>
          <w:p w14:paraId="4B325AB2" w14:textId="77777777" w:rsidR="001E225B" w:rsidRPr="007A77E0" w:rsidRDefault="001E225B" w:rsidP="00C4231E">
            <w:pPr>
              <w:spacing w:after="0" w:line="240" w:lineRule="auto"/>
              <w:jc w:val="both"/>
              <w:rPr>
                <w:rFonts w:ascii="Arial" w:hAnsi="Arial" w:cs="Arial"/>
                <w:sz w:val="18"/>
                <w:szCs w:val="18"/>
              </w:rPr>
            </w:pPr>
          </w:p>
        </w:tc>
        <w:tc>
          <w:tcPr>
            <w:tcW w:w="777" w:type="dxa"/>
            <w:gridSpan w:val="2"/>
            <w:vMerge/>
            <w:hideMark/>
          </w:tcPr>
          <w:p w14:paraId="65CE36ED" w14:textId="77777777" w:rsidR="001E225B" w:rsidRPr="007A77E0" w:rsidRDefault="001E225B" w:rsidP="00C4231E">
            <w:pPr>
              <w:spacing w:after="0" w:line="240" w:lineRule="auto"/>
              <w:jc w:val="both"/>
              <w:rPr>
                <w:rFonts w:ascii="Arial" w:hAnsi="Arial" w:cs="Arial"/>
                <w:sz w:val="18"/>
                <w:szCs w:val="18"/>
              </w:rPr>
            </w:pPr>
          </w:p>
        </w:tc>
        <w:tc>
          <w:tcPr>
            <w:tcW w:w="984" w:type="dxa"/>
            <w:gridSpan w:val="3"/>
            <w:noWrap/>
            <w:hideMark/>
          </w:tcPr>
          <w:p w14:paraId="331E214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1100" w:type="dxa"/>
            <w:gridSpan w:val="3"/>
            <w:noWrap/>
            <w:hideMark/>
          </w:tcPr>
          <w:p w14:paraId="25EE777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664" w:type="dxa"/>
            <w:gridSpan w:val="3"/>
            <w:noWrap/>
            <w:hideMark/>
          </w:tcPr>
          <w:p w14:paraId="486989D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791" w:type="dxa"/>
            <w:gridSpan w:val="3"/>
            <w:noWrap/>
            <w:hideMark/>
          </w:tcPr>
          <w:p w14:paraId="13DAAC4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1224" w:type="dxa"/>
            <w:gridSpan w:val="3"/>
            <w:noWrap/>
            <w:hideMark/>
          </w:tcPr>
          <w:p w14:paraId="470F836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751" w:type="dxa"/>
            <w:gridSpan w:val="2"/>
            <w:noWrap/>
            <w:hideMark/>
          </w:tcPr>
          <w:p w14:paraId="3930999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1527" w:type="dxa"/>
            <w:gridSpan w:val="4"/>
            <w:vMerge/>
            <w:hideMark/>
          </w:tcPr>
          <w:p w14:paraId="18816F9B"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0DD1FD0B" w14:textId="77777777" w:rsidTr="007A77E0">
        <w:trPr>
          <w:trHeight w:val="600"/>
        </w:trPr>
        <w:tc>
          <w:tcPr>
            <w:tcW w:w="540" w:type="dxa"/>
            <w:noWrap/>
            <w:hideMark/>
          </w:tcPr>
          <w:p w14:paraId="6B9FBDA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hideMark/>
          </w:tcPr>
          <w:p w14:paraId="6A3C9D9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Incandescente</w:t>
            </w:r>
          </w:p>
        </w:tc>
        <w:tc>
          <w:tcPr>
            <w:tcW w:w="777" w:type="dxa"/>
            <w:gridSpan w:val="2"/>
            <w:noWrap/>
            <w:hideMark/>
          </w:tcPr>
          <w:p w14:paraId="3277955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84" w:type="dxa"/>
            <w:gridSpan w:val="3"/>
            <w:noWrap/>
            <w:hideMark/>
          </w:tcPr>
          <w:p w14:paraId="30A8BD0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00" w:type="dxa"/>
            <w:gridSpan w:val="3"/>
            <w:noWrap/>
            <w:hideMark/>
          </w:tcPr>
          <w:p w14:paraId="5468F65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59BF029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91" w:type="dxa"/>
            <w:gridSpan w:val="3"/>
            <w:noWrap/>
            <w:hideMark/>
          </w:tcPr>
          <w:p w14:paraId="0FD2D09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224" w:type="dxa"/>
            <w:gridSpan w:val="3"/>
            <w:noWrap/>
            <w:hideMark/>
          </w:tcPr>
          <w:p w14:paraId="25990F1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51" w:type="dxa"/>
            <w:gridSpan w:val="2"/>
            <w:noWrap/>
            <w:hideMark/>
          </w:tcPr>
          <w:p w14:paraId="7BE5B8B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527" w:type="dxa"/>
            <w:gridSpan w:val="4"/>
            <w:noWrap/>
            <w:hideMark/>
          </w:tcPr>
          <w:p w14:paraId="36EBC42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0CF7A140" w14:textId="77777777" w:rsidTr="007A77E0">
        <w:trPr>
          <w:trHeight w:val="600"/>
        </w:trPr>
        <w:tc>
          <w:tcPr>
            <w:tcW w:w="540" w:type="dxa"/>
            <w:noWrap/>
            <w:hideMark/>
          </w:tcPr>
          <w:p w14:paraId="4BE54AC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lastRenderedPageBreak/>
              <w:t> </w:t>
            </w:r>
          </w:p>
        </w:tc>
        <w:tc>
          <w:tcPr>
            <w:tcW w:w="1722" w:type="dxa"/>
            <w:gridSpan w:val="5"/>
            <w:hideMark/>
          </w:tcPr>
          <w:p w14:paraId="3672FF4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Fluorescente</w:t>
            </w:r>
          </w:p>
        </w:tc>
        <w:tc>
          <w:tcPr>
            <w:tcW w:w="777" w:type="dxa"/>
            <w:gridSpan w:val="2"/>
            <w:noWrap/>
            <w:hideMark/>
          </w:tcPr>
          <w:p w14:paraId="74B7FCB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5</w:t>
            </w:r>
          </w:p>
        </w:tc>
        <w:tc>
          <w:tcPr>
            <w:tcW w:w="984" w:type="dxa"/>
            <w:gridSpan w:val="3"/>
            <w:noWrap/>
            <w:hideMark/>
          </w:tcPr>
          <w:p w14:paraId="5167D67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00" w:type="dxa"/>
            <w:gridSpan w:val="3"/>
            <w:noWrap/>
            <w:hideMark/>
          </w:tcPr>
          <w:p w14:paraId="179BA48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49033D8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791" w:type="dxa"/>
            <w:gridSpan w:val="3"/>
            <w:noWrap/>
            <w:hideMark/>
          </w:tcPr>
          <w:p w14:paraId="1C5B911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224" w:type="dxa"/>
            <w:gridSpan w:val="3"/>
            <w:noWrap/>
            <w:hideMark/>
          </w:tcPr>
          <w:p w14:paraId="7FDA42F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51" w:type="dxa"/>
            <w:gridSpan w:val="2"/>
            <w:noWrap/>
            <w:hideMark/>
          </w:tcPr>
          <w:p w14:paraId="7349257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1527" w:type="dxa"/>
            <w:gridSpan w:val="4"/>
            <w:noWrap/>
            <w:hideMark/>
          </w:tcPr>
          <w:p w14:paraId="582E8D8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0302DF73" w14:textId="77777777" w:rsidTr="007A77E0">
        <w:trPr>
          <w:trHeight w:val="300"/>
        </w:trPr>
        <w:tc>
          <w:tcPr>
            <w:tcW w:w="540" w:type="dxa"/>
            <w:noWrap/>
            <w:hideMark/>
          </w:tcPr>
          <w:p w14:paraId="12F1D2B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7.5</w:t>
            </w:r>
          </w:p>
        </w:tc>
        <w:tc>
          <w:tcPr>
            <w:tcW w:w="3483" w:type="dxa"/>
            <w:gridSpan w:val="10"/>
            <w:vMerge w:val="restart"/>
            <w:hideMark/>
          </w:tcPr>
          <w:p w14:paraId="622E893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 iluminación incide directamente sobre la documentación y unidades de conservación?</w:t>
            </w:r>
          </w:p>
        </w:tc>
        <w:tc>
          <w:tcPr>
            <w:tcW w:w="1100" w:type="dxa"/>
            <w:gridSpan w:val="3"/>
            <w:noWrap/>
            <w:hideMark/>
          </w:tcPr>
          <w:p w14:paraId="2E537DD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540F800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vMerge w:val="restart"/>
            <w:hideMark/>
          </w:tcPr>
          <w:p w14:paraId="71AFDEC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1D3CC208" w14:textId="77777777" w:rsidTr="007A77E0">
        <w:trPr>
          <w:trHeight w:val="300"/>
        </w:trPr>
        <w:tc>
          <w:tcPr>
            <w:tcW w:w="540" w:type="dxa"/>
            <w:noWrap/>
            <w:hideMark/>
          </w:tcPr>
          <w:p w14:paraId="2043003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456B213C"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39E6C59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65367CE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vMerge/>
            <w:hideMark/>
          </w:tcPr>
          <w:p w14:paraId="7661B3D4"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07CCC703" w14:textId="77777777" w:rsidTr="007A77E0">
        <w:trPr>
          <w:trHeight w:val="300"/>
        </w:trPr>
        <w:tc>
          <w:tcPr>
            <w:tcW w:w="540" w:type="dxa"/>
            <w:noWrap/>
            <w:hideMark/>
          </w:tcPr>
          <w:p w14:paraId="3EEC63A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7.6</w:t>
            </w:r>
          </w:p>
        </w:tc>
        <w:tc>
          <w:tcPr>
            <w:tcW w:w="9540" w:type="dxa"/>
            <w:gridSpan w:val="28"/>
            <w:noWrap/>
            <w:hideMark/>
          </w:tcPr>
          <w:p w14:paraId="0DB8DB9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Ventilación natural dada por:</w:t>
            </w:r>
          </w:p>
        </w:tc>
      </w:tr>
      <w:tr w:rsidR="001E225B" w:rsidRPr="007A77E0" w14:paraId="020F912A" w14:textId="77777777" w:rsidTr="007A77E0">
        <w:trPr>
          <w:trHeight w:val="300"/>
        </w:trPr>
        <w:tc>
          <w:tcPr>
            <w:tcW w:w="540" w:type="dxa"/>
            <w:noWrap/>
            <w:hideMark/>
          </w:tcPr>
          <w:p w14:paraId="55FB766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2AFB70F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Tipo de Ventilación</w:t>
            </w:r>
          </w:p>
        </w:tc>
        <w:tc>
          <w:tcPr>
            <w:tcW w:w="1100" w:type="dxa"/>
            <w:gridSpan w:val="3"/>
            <w:noWrap/>
            <w:hideMark/>
          </w:tcPr>
          <w:p w14:paraId="0B28A79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31B3189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vMerge w:val="restart"/>
            <w:noWrap/>
            <w:hideMark/>
          </w:tcPr>
          <w:p w14:paraId="3EC40C1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24BF042E" w14:textId="77777777" w:rsidTr="007A77E0">
        <w:trPr>
          <w:trHeight w:val="300"/>
        </w:trPr>
        <w:tc>
          <w:tcPr>
            <w:tcW w:w="540" w:type="dxa"/>
            <w:noWrap/>
            <w:hideMark/>
          </w:tcPr>
          <w:p w14:paraId="2A40B97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1017254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Ventanas</w:t>
            </w:r>
          </w:p>
        </w:tc>
        <w:tc>
          <w:tcPr>
            <w:tcW w:w="1100" w:type="dxa"/>
            <w:gridSpan w:val="3"/>
            <w:noWrap/>
            <w:hideMark/>
          </w:tcPr>
          <w:p w14:paraId="62FEF87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6A8F43A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vMerge/>
            <w:hideMark/>
          </w:tcPr>
          <w:p w14:paraId="15241825"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1087F089" w14:textId="77777777" w:rsidTr="007A77E0">
        <w:trPr>
          <w:trHeight w:val="300"/>
        </w:trPr>
        <w:tc>
          <w:tcPr>
            <w:tcW w:w="540" w:type="dxa"/>
            <w:noWrap/>
            <w:hideMark/>
          </w:tcPr>
          <w:p w14:paraId="4F10302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3B14210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Puertas</w:t>
            </w:r>
          </w:p>
        </w:tc>
        <w:tc>
          <w:tcPr>
            <w:tcW w:w="1100" w:type="dxa"/>
            <w:gridSpan w:val="3"/>
            <w:noWrap/>
            <w:hideMark/>
          </w:tcPr>
          <w:p w14:paraId="0E441A1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65A959D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vMerge/>
            <w:hideMark/>
          </w:tcPr>
          <w:p w14:paraId="2CE96301"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55C19E93" w14:textId="77777777" w:rsidTr="007A77E0">
        <w:trPr>
          <w:trHeight w:val="300"/>
        </w:trPr>
        <w:tc>
          <w:tcPr>
            <w:tcW w:w="540" w:type="dxa"/>
            <w:noWrap/>
            <w:hideMark/>
          </w:tcPr>
          <w:p w14:paraId="4A23831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4F68386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Rejillas</w:t>
            </w:r>
          </w:p>
        </w:tc>
        <w:tc>
          <w:tcPr>
            <w:tcW w:w="1100" w:type="dxa"/>
            <w:gridSpan w:val="3"/>
            <w:noWrap/>
            <w:hideMark/>
          </w:tcPr>
          <w:p w14:paraId="6C49CD9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66602C4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vMerge/>
            <w:hideMark/>
          </w:tcPr>
          <w:p w14:paraId="1290BD7A"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27E39359" w14:textId="77777777" w:rsidTr="007A77E0">
        <w:trPr>
          <w:trHeight w:val="300"/>
        </w:trPr>
        <w:tc>
          <w:tcPr>
            <w:tcW w:w="540" w:type="dxa"/>
            <w:noWrap/>
            <w:hideMark/>
          </w:tcPr>
          <w:p w14:paraId="7FED628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50E9381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Otro. Cuál? Escaleras</w:t>
            </w:r>
          </w:p>
        </w:tc>
        <w:tc>
          <w:tcPr>
            <w:tcW w:w="1100" w:type="dxa"/>
            <w:gridSpan w:val="3"/>
            <w:noWrap/>
            <w:hideMark/>
          </w:tcPr>
          <w:p w14:paraId="1E1AD2C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0614199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vMerge/>
            <w:hideMark/>
          </w:tcPr>
          <w:p w14:paraId="4C27A4A1"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0105A0D5" w14:textId="77777777" w:rsidTr="007A77E0">
        <w:trPr>
          <w:trHeight w:val="300"/>
        </w:trPr>
        <w:tc>
          <w:tcPr>
            <w:tcW w:w="540" w:type="dxa"/>
            <w:noWrap/>
            <w:hideMark/>
          </w:tcPr>
          <w:p w14:paraId="6098958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7.7</w:t>
            </w:r>
          </w:p>
        </w:tc>
        <w:tc>
          <w:tcPr>
            <w:tcW w:w="9540" w:type="dxa"/>
            <w:gridSpan w:val="28"/>
            <w:noWrap/>
            <w:hideMark/>
          </w:tcPr>
          <w:p w14:paraId="58AD078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Iluminación artificial dada por:</w:t>
            </w:r>
          </w:p>
        </w:tc>
      </w:tr>
      <w:tr w:rsidR="001E225B" w:rsidRPr="007A77E0" w14:paraId="76301DAC" w14:textId="77777777" w:rsidTr="007A77E0">
        <w:trPr>
          <w:trHeight w:val="600"/>
        </w:trPr>
        <w:tc>
          <w:tcPr>
            <w:tcW w:w="540" w:type="dxa"/>
            <w:noWrap/>
            <w:hideMark/>
          </w:tcPr>
          <w:p w14:paraId="4FF7AAF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vMerge w:val="restart"/>
            <w:hideMark/>
          </w:tcPr>
          <w:p w14:paraId="6B67EB8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Tipo de iluminación artificial</w:t>
            </w:r>
          </w:p>
        </w:tc>
        <w:tc>
          <w:tcPr>
            <w:tcW w:w="777" w:type="dxa"/>
            <w:gridSpan w:val="2"/>
            <w:vMerge w:val="restart"/>
            <w:hideMark/>
          </w:tcPr>
          <w:p w14:paraId="0CC2844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Cant.</w:t>
            </w:r>
          </w:p>
        </w:tc>
        <w:tc>
          <w:tcPr>
            <w:tcW w:w="2084" w:type="dxa"/>
            <w:gridSpan w:val="6"/>
            <w:hideMark/>
          </w:tcPr>
          <w:p w14:paraId="1D58D46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Encendida 24 horas</w:t>
            </w:r>
          </w:p>
        </w:tc>
        <w:tc>
          <w:tcPr>
            <w:tcW w:w="1455" w:type="dxa"/>
            <w:gridSpan w:val="6"/>
            <w:hideMark/>
          </w:tcPr>
          <w:p w14:paraId="73DA74D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Encendida Horas Laborales</w:t>
            </w:r>
          </w:p>
        </w:tc>
        <w:tc>
          <w:tcPr>
            <w:tcW w:w="1975" w:type="dxa"/>
            <w:gridSpan w:val="5"/>
            <w:hideMark/>
          </w:tcPr>
          <w:p w14:paraId="1EC1907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Encendida Ocasional</w:t>
            </w:r>
          </w:p>
        </w:tc>
        <w:tc>
          <w:tcPr>
            <w:tcW w:w="1527" w:type="dxa"/>
            <w:gridSpan w:val="4"/>
            <w:vMerge w:val="restart"/>
            <w:noWrap/>
            <w:hideMark/>
          </w:tcPr>
          <w:p w14:paraId="02CFBA7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Observaciones</w:t>
            </w:r>
          </w:p>
        </w:tc>
      </w:tr>
      <w:tr w:rsidR="001E225B" w:rsidRPr="007A77E0" w14:paraId="242C5053" w14:textId="77777777" w:rsidTr="007A77E0">
        <w:trPr>
          <w:trHeight w:val="300"/>
        </w:trPr>
        <w:tc>
          <w:tcPr>
            <w:tcW w:w="540" w:type="dxa"/>
            <w:noWrap/>
            <w:hideMark/>
          </w:tcPr>
          <w:p w14:paraId="2EEF382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vMerge/>
            <w:hideMark/>
          </w:tcPr>
          <w:p w14:paraId="2A4A6439" w14:textId="77777777" w:rsidR="001E225B" w:rsidRPr="007A77E0" w:rsidRDefault="001E225B" w:rsidP="00C4231E">
            <w:pPr>
              <w:spacing w:after="0" w:line="240" w:lineRule="auto"/>
              <w:jc w:val="both"/>
              <w:rPr>
                <w:rFonts w:ascii="Arial" w:hAnsi="Arial" w:cs="Arial"/>
                <w:sz w:val="18"/>
                <w:szCs w:val="18"/>
              </w:rPr>
            </w:pPr>
          </w:p>
        </w:tc>
        <w:tc>
          <w:tcPr>
            <w:tcW w:w="777" w:type="dxa"/>
            <w:gridSpan w:val="2"/>
            <w:vMerge/>
            <w:hideMark/>
          </w:tcPr>
          <w:p w14:paraId="02F3A4B2" w14:textId="77777777" w:rsidR="001E225B" w:rsidRPr="007A77E0" w:rsidRDefault="001E225B" w:rsidP="00C4231E">
            <w:pPr>
              <w:spacing w:after="0" w:line="240" w:lineRule="auto"/>
              <w:jc w:val="both"/>
              <w:rPr>
                <w:rFonts w:ascii="Arial" w:hAnsi="Arial" w:cs="Arial"/>
                <w:sz w:val="18"/>
                <w:szCs w:val="18"/>
              </w:rPr>
            </w:pPr>
          </w:p>
        </w:tc>
        <w:tc>
          <w:tcPr>
            <w:tcW w:w="984" w:type="dxa"/>
            <w:gridSpan w:val="3"/>
            <w:noWrap/>
            <w:hideMark/>
          </w:tcPr>
          <w:p w14:paraId="5801E6C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1100" w:type="dxa"/>
            <w:gridSpan w:val="3"/>
            <w:noWrap/>
            <w:hideMark/>
          </w:tcPr>
          <w:p w14:paraId="5C0031C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664" w:type="dxa"/>
            <w:gridSpan w:val="3"/>
            <w:noWrap/>
            <w:hideMark/>
          </w:tcPr>
          <w:p w14:paraId="0E82479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791" w:type="dxa"/>
            <w:gridSpan w:val="3"/>
            <w:noWrap/>
            <w:hideMark/>
          </w:tcPr>
          <w:p w14:paraId="3701D48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1224" w:type="dxa"/>
            <w:gridSpan w:val="3"/>
            <w:noWrap/>
            <w:hideMark/>
          </w:tcPr>
          <w:p w14:paraId="5C4258D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751" w:type="dxa"/>
            <w:gridSpan w:val="2"/>
            <w:noWrap/>
            <w:hideMark/>
          </w:tcPr>
          <w:p w14:paraId="7857133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1527" w:type="dxa"/>
            <w:gridSpan w:val="4"/>
            <w:vMerge/>
            <w:hideMark/>
          </w:tcPr>
          <w:p w14:paraId="3F89CA8D"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385FCE5C" w14:textId="77777777" w:rsidTr="007A77E0">
        <w:trPr>
          <w:trHeight w:val="840"/>
        </w:trPr>
        <w:tc>
          <w:tcPr>
            <w:tcW w:w="540" w:type="dxa"/>
            <w:noWrap/>
            <w:hideMark/>
          </w:tcPr>
          <w:p w14:paraId="5312567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hideMark/>
          </w:tcPr>
          <w:p w14:paraId="018C1D0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Ventiladores</w:t>
            </w:r>
          </w:p>
        </w:tc>
        <w:tc>
          <w:tcPr>
            <w:tcW w:w="777" w:type="dxa"/>
            <w:gridSpan w:val="2"/>
            <w:noWrap/>
            <w:hideMark/>
          </w:tcPr>
          <w:p w14:paraId="77424A7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84" w:type="dxa"/>
            <w:gridSpan w:val="3"/>
            <w:noWrap/>
            <w:hideMark/>
          </w:tcPr>
          <w:p w14:paraId="452EB40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00" w:type="dxa"/>
            <w:gridSpan w:val="3"/>
            <w:noWrap/>
            <w:hideMark/>
          </w:tcPr>
          <w:p w14:paraId="2BBD7A3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1F0550C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91" w:type="dxa"/>
            <w:gridSpan w:val="3"/>
            <w:noWrap/>
            <w:hideMark/>
          </w:tcPr>
          <w:p w14:paraId="29F8341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1224" w:type="dxa"/>
            <w:gridSpan w:val="3"/>
            <w:noWrap/>
            <w:hideMark/>
          </w:tcPr>
          <w:p w14:paraId="31F220E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51" w:type="dxa"/>
            <w:gridSpan w:val="2"/>
            <w:noWrap/>
            <w:hideMark/>
          </w:tcPr>
          <w:p w14:paraId="30E4342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1527" w:type="dxa"/>
            <w:gridSpan w:val="4"/>
            <w:noWrap/>
            <w:hideMark/>
          </w:tcPr>
          <w:p w14:paraId="3DB0880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6595D768" w14:textId="77777777" w:rsidTr="007A77E0">
        <w:trPr>
          <w:trHeight w:val="780"/>
        </w:trPr>
        <w:tc>
          <w:tcPr>
            <w:tcW w:w="540" w:type="dxa"/>
            <w:noWrap/>
            <w:hideMark/>
          </w:tcPr>
          <w:p w14:paraId="4E7C7A6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hideMark/>
          </w:tcPr>
          <w:p w14:paraId="186FEF1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Aire Acondicionado</w:t>
            </w:r>
          </w:p>
        </w:tc>
        <w:tc>
          <w:tcPr>
            <w:tcW w:w="777" w:type="dxa"/>
            <w:gridSpan w:val="2"/>
            <w:noWrap/>
            <w:hideMark/>
          </w:tcPr>
          <w:p w14:paraId="19336DD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84" w:type="dxa"/>
            <w:gridSpan w:val="3"/>
            <w:noWrap/>
            <w:hideMark/>
          </w:tcPr>
          <w:p w14:paraId="6509A4F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00" w:type="dxa"/>
            <w:gridSpan w:val="3"/>
            <w:noWrap/>
            <w:hideMark/>
          </w:tcPr>
          <w:p w14:paraId="3E09E1E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1C2D57A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91" w:type="dxa"/>
            <w:gridSpan w:val="3"/>
            <w:noWrap/>
            <w:hideMark/>
          </w:tcPr>
          <w:p w14:paraId="1287921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1224" w:type="dxa"/>
            <w:gridSpan w:val="3"/>
            <w:noWrap/>
            <w:hideMark/>
          </w:tcPr>
          <w:p w14:paraId="75FCEEB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51" w:type="dxa"/>
            <w:gridSpan w:val="2"/>
            <w:noWrap/>
            <w:hideMark/>
          </w:tcPr>
          <w:p w14:paraId="0360068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1527" w:type="dxa"/>
            <w:gridSpan w:val="4"/>
            <w:noWrap/>
            <w:hideMark/>
          </w:tcPr>
          <w:p w14:paraId="15E74D8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2399C40C" w14:textId="77777777" w:rsidTr="007A77E0">
        <w:trPr>
          <w:trHeight w:val="780"/>
        </w:trPr>
        <w:tc>
          <w:tcPr>
            <w:tcW w:w="540" w:type="dxa"/>
            <w:noWrap/>
            <w:hideMark/>
          </w:tcPr>
          <w:p w14:paraId="4075A6C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hideMark/>
          </w:tcPr>
          <w:p w14:paraId="7C8C96C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Otro. Cuál? Ducto de ventilación</w:t>
            </w:r>
          </w:p>
        </w:tc>
        <w:tc>
          <w:tcPr>
            <w:tcW w:w="777" w:type="dxa"/>
            <w:gridSpan w:val="2"/>
            <w:noWrap/>
            <w:hideMark/>
          </w:tcPr>
          <w:p w14:paraId="38824D9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84" w:type="dxa"/>
            <w:gridSpan w:val="3"/>
            <w:noWrap/>
            <w:hideMark/>
          </w:tcPr>
          <w:p w14:paraId="79E7F50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00" w:type="dxa"/>
            <w:gridSpan w:val="3"/>
            <w:noWrap/>
            <w:hideMark/>
          </w:tcPr>
          <w:p w14:paraId="52AFA61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3784BCE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91" w:type="dxa"/>
            <w:gridSpan w:val="3"/>
            <w:noWrap/>
            <w:hideMark/>
          </w:tcPr>
          <w:p w14:paraId="7A504C0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1224" w:type="dxa"/>
            <w:gridSpan w:val="3"/>
            <w:noWrap/>
            <w:hideMark/>
          </w:tcPr>
          <w:p w14:paraId="75826FE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51" w:type="dxa"/>
            <w:gridSpan w:val="2"/>
            <w:noWrap/>
            <w:hideMark/>
          </w:tcPr>
          <w:p w14:paraId="280BE16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1527" w:type="dxa"/>
            <w:gridSpan w:val="4"/>
            <w:noWrap/>
            <w:hideMark/>
          </w:tcPr>
          <w:p w14:paraId="6AD25F2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14A1BC4D" w14:textId="77777777" w:rsidTr="007A77E0">
        <w:trPr>
          <w:trHeight w:val="402"/>
        </w:trPr>
        <w:tc>
          <w:tcPr>
            <w:tcW w:w="540" w:type="dxa"/>
            <w:noWrap/>
            <w:hideMark/>
          </w:tcPr>
          <w:p w14:paraId="5D02C88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7.8</w:t>
            </w:r>
          </w:p>
        </w:tc>
        <w:tc>
          <w:tcPr>
            <w:tcW w:w="3483" w:type="dxa"/>
            <w:gridSpan w:val="10"/>
            <w:vMerge w:val="restart"/>
            <w:hideMark/>
          </w:tcPr>
          <w:p w14:paraId="4ED346B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Las bodegas cuentan con aireación continua y la disposición de las unidades de conservación en los estantes, permite una adecuada ventilación a través de ellas?</w:t>
            </w:r>
          </w:p>
        </w:tc>
        <w:tc>
          <w:tcPr>
            <w:tcW w:w="1100" w:type="dxa"/>
            <w:gridSpan w:val="3"/>
            <w:noWrap/>
            <w:hideMark/>
          </w:tcPr>
          <w:p w14:paraId="1A4CE7B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136266B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vMerge w:val="restart"/>
            <w:noWrap/>
            <w:hideMark/>
          </w:tcPr>
          <w:p w14:paraId="410C6C4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54ED68BC" w14:textId="77777777" w:rsidTr="007A77E0">
        <w:trPr>
          <w:trHeight w:val="675"/>
        </w:trPr>
        <w:tc>
          <w:tcPr>
            <w:tcW w:w="540" w:type="dxa"/>
            <w:noWrap/>
            <w:hideMark/>
          </w:tcPr>
          <w:p w14:paraId="1BC1A2C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6E8E66BC"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68082E3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1CE1A77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vMerge/>
            <w:hideMark/>
          </w:tcPr>
          <w:p w14:paraId="17E2052E"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5FECCD01" w14:textId="77777777" w:rsidTr="007A77E0">
        <w:trPr>
          <w:trHeight w:val="300"/>
        </w:trPr>
        <w:tc>
          <w:tcPr>
            <w:tcW w:w="540" w:type="dxa"/>
            <w:noWrap/>
            <w:hideMark/>
          </w:tcPr>
          <w:p w14:paraId="32D7E8E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7.9</w:t>
            </w:r>
          </w:p>
        </w:tc>
        <w:tc>
          <w:tcPr>
            <w:tcW w:w="3483" w:type="dxa"/>
            <w:gridSpan w:val="10"/>
            <w:noWrap/>
            <w:hideMark/>
          </w:tcPr>
          <w:p w14:paraId="200E183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Los depósitos cuentan con sistemas de regulación de:</w:t>
            </w:r>
          </w:p>
        </w:tc>
        <w:tc>
          <w:tcPr>
            <w:tcW w:w="1100" w:type="dxa"/>
            <w:gridSpan w:val="3"/>
            <w:noWrap/>
            <w:hideMark/>
          </w:tcPr>
          <w:p w14:paraId="57C3E85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11B472A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noWrap/>
            <w:hideMark/>
          </w:tcPr>
          <w:p w14:paraId="52A0050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Observaciones</w:t>
            </w:r>
          </w:p>
        </w:tc>
      </w:tr>
      <w:tr w:rsidR="001E225B" w:rsidRPr="007A77E0" w14:paraId="2767ADAD" w14:textId="77777777" w:rsidTr="007A77E0">
        <w:trPr>
          <w:trHeight w:val="300"/>
        </w:trPr>
        <w:tc>
          <w:tcPr>
            <w:tcW w:w="540" w:type="dxa"/>
            <w:noWrap/>
            <w:hideMark/>
          </w:tcPr>
          <w:p w14:paraId="1A8190C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779D08D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Humedad Relativa</w:t>
            </w:r>
          </w:p>
        </w:tc>
        <w:tc>
          <w:tcPr>
            <w:tcW w:w="1100" w:type="dxa"/>
            <w:gridSpan w:val="3"/>
            <w:noWrap/>
            <w:hideMark/>
          </w:tcPr>
          <w:p w14:paraId="5E68664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6627E97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24352F6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1B66C2CF" w14:textId="77777777" w:rsidTr="007A77E0">
        <w:trPr>
          <w:trHeight w:val="300"/>
        </w:trPr>
        <w:tc>
          <w:tcPr>
            <w:tcW w:w="540" w:type="dxa"/>
            <w:noWrap/>
            <w:hideMark/>
          </w:tcPr>
          <w:p w14:paraId="4F7E8EF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453FF17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Temperatura</w:t>
            </w:r>
          </w:p>
        </w:tc>
        <w:tc>
          <w:tcPr>
            <w:tcW w:w="1100" w:type="dxa"/>
            <w:gridSpan w:val="3"/>
            <w:noWrap/>
            <w:hideMark/>
          </w:tcPr>
          <w:p w14:paraId="411EA07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4EFDFCD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00D8E21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771CAD47" w14:textId="77777777" w:rsidTr="007A77E0">
        <w:trPr>
          <w:trHeight w:val="300"/>
        </w:trPr>
        <w:tc>
          <w:tcPr>
            <w:tcW w:w="540" w:type="dxa"/>
            <w:noWrap/>
            <w:hideMark/>
          </w:tcPr>
          <w:p w14:paraId="504C3DF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17F3007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Ventilación</w:t>
            </w:r>
          </w:p>
        </w:tc>
        <w:tc>
          <w:tcPr>
            <w:tcW w:w="1100" w:type="dxa"/>
            <w:gridSpan w:val="3"/>
            <w:noWrap/>
            <w:hideMark/>
          </w:tcPr>
          <w:p w14:paraId="6066C16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61159DB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15519DB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4348A8F1" w14:textId="77777777" w:rsidTr="007A77E0">
        <w:trPr>
          <w:trHeight w:val="300"/>
        </w:trPr>
        <w:tc>
          <w:tcPr>
            <w:tcW w:w="540" w:type="dxa"/>
            <w:noWrap/>
            <w:hideMark/>
          </w:tcPr>
          <w:p w14:paraId="22306C4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36B7112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Iluminación</w:t>
            </w:r>
          </w:p>
        </w:tc>
        <w:tc>
          <w:tcPr>
            <w:tcW w:w="1100" w:type="dxa"/>
            <w:gridSpan w:val="3"/>
            <w:noWrap/>
            <w:hideMark/>
          </w:tcPr>
          <w:p w14:paraId="2819B67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7D7A075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4D79589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20432B54" w14:textId="77777777" w:rsidTr="007A77E0">
        <w:trPr>
          <w:trHeight w:val="300"/>
        </w:trPr>
        <w:tc>
          <w:tcPr>
            <w:tcW w:w="540" w:type="dxa"/>
            <w:noWrap/>
            <w:hideMark/>
          </w:tcPr>
          <w:p w14:paraId="55860AB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12557D7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Filtrado de Aire</w:t>
            </w:r>
          </w:p>
        </w:tc>
        <w:tc>
          <w:tcPr>
            <w:tcW w:w="1100" w:type="dxa"/>
            <w:gridSpan w:val="3"/>
            <w:noWrap/>
            <w:hideMark/>
          </w:tcPr>
          <w:p w14:paraId="74BB5BE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52C0A72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43DA142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11FD2529" w14:textId="77777777" w:rsidTr="007A77E0">
        <w:trPr>
          <w:trHeight w:val="300"/>
        </w:trPr>
        <w:tc>
          <w:tcPr>
            <w:tcW w:w="540" w:type="dxa"/>
            <w:noWrap/>
            <w:hideMark/>
          </w:tcPr>
          <w:p w14:paraId="4BE1FA3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7.10</w:t>
            </w:r>
          </w:p>
        </w:tc>
        <w:tc>
          <w:tcPr>
            <w:tcW w:w="9540" w:type="dxa"/>
            <w:gridSpan w:val="28"/>
            <w:noWrap/>
            <w:hideMark/>
          </w:tcPr>
          <w:p w14:paraId="37494C3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Medición de condiciones ambientales:</w:t>
            </w:r>
          </w:p>
        </w:tc>
      </w:tr>
      <w:tr w:rsidR="001E225B" w:rsidRPr="007A77E0" w14:paraId="2ACBCC94" w14:textId="77777777" w:rsidTr="007A77E0">
        <w:trPr>
          <w:trHeight w:val="645"/>
        </w:trPr>
        <w:tc>
          <w:tcPr>
            <w:tcW w:w="540" w:type="dxa"/>
            <w:noWrap/>
            <w:hideMark/>
          </w:tcPr>
          <w:p w14:paraId="3787473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7.11</w:t>
            </w:r>
          </w:p>
        </w:tc>
        <w:tc>
          <w:tcPr>
            <w:tcW w:w="3483" w:type="dxa"/>
            <w:gridSpan w:val="10"/>
            <w:hideMark/>
          </w:tcPr>
          <w:p w14:paraId="5BC336E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Humedad Relativa (Promedio) de la ubicación geográfica en que se encuentra ubicado el edificio:</w:t>
            </w:r>
          </w:p>
        </w:tc>
        <w:tc>
          <w:tcPr>
            <w:tcW w:w="6057" w:type="dxa"/>
            <w:gridSpan w:val="18"/>
            <w:noWrap/>
            <w:hideMark/>
          </w:tcPr>
          <w:p w14:paraId="6B1F4CA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42%</w:t>
            </w:r>
          </w:p>
        </w:tc>
      </w:tr>
      <w:tr w:rsidR="001E225B" w:rsidRPr="007A77E0" w14:paraId="10B33CA3" w14:textId="77777777" w:rsidTr="007A77E0">
        <w:trPr>
          <w:trHeight w:val="645"/>
        </w:trPr>
        <w:tc>
          <w:tcPr>
            <w:tcW w:w="540" w:type="dxa"/>
            <w:noWrap/>
            <w:hideMark/>
          </w:tcPr>
          <w:p w14:paraId="677408A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7.12</w:t>
            </w:r>
          </w:p>
        </w:tc>
        <w:tc>
          <w:tcPr>
            <w:tcW w:w="3483" w:type="dxa"/>
            <w:gridSpan w:val="10"/>
            <w:hideMark/>
          </w:tcPr>
          <w:p w14:paraId="697BF18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Temperatura (Promedio) de la ubicación geográfica en que se encuentra ubicado el edificio:</w:t>
            </w:r>
          </w:p>
        </w:tc>
        <w:tc>
          <w:tcPr>
            <w:tcW w:w="6057" w:type="dxa"/>
            <w:gridSpan w:val="18"/>
            <w:noWrap/>
            <w:hideMark/>
          </w:tcPr>
          <w:p w14:paraId="52EE07E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14°C</w:t>
            </w:r>
          </w:p>
        </w:tc>
      </w:tr>
      <w:tr w:rsidR="001E225B" w:rsidRPr="007A77E0" w14:paraId="3FE8C1CE" w14:textId="77777777" w:rsidTr="007A77E0">
        <w:trPr>
          <w:trHeight w:val="870"/>
        </w:trPr>
        <w:tc>
          <w:tcPr>
            <w:tcW w:w="540" w:type="dxa"/>
            <w:noWrap/>
            <w:hideMark/>
          </w:tcPr>
          <w:p w14:paraId="4729E06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lastRenderedPageBreak/>
              <w:t>7.13</w:t>
            </w:r>
          </w:p>
        </w:tc>
        <w:tc>
          <w:tcPr>
            <w:tcW w:w="3483" w:type="dxa"/>
            <w:gridSpan w:val="10"/>
            <w:hideMark/>
          </w:tcPr>
          <w:p w14:paraId="2C92A92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Para la documentación que se encuentre en soporte papel, la temperatura debe estar entre 15 y 20°C. Qué medición se registra en el momento de la visita?</w:t>
            </w:r>
          </w:p>
        </w:tc>
        <w:tc>
          <w:tcPr>
            <w:tcW w:w="6057" w:type="dxa"/>
            <w:gridSpan w:val="18"/>
            <w:noWrap/>
            <w:hideMark/>
          </w:tcPr>
          <w:p w14:paraId="11713AC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16°C</w:t>
            </w:r>
          </w:p>
        </w:tc>
      </w:tr>
      <w:tr w:rsidR="001E225B" w:rsidRPr="007A77E0" w14:paraId="3BE06F9D" w14:textId="77777777" w:rsidTr="007A77E0">
        <w:trPr>
          <w:trHeight w:val="645"/>
        </w:trPr>
        <w:tc>
          <w:tcPr>
            <w:tcW w:w="540" w:type="dxa"/>
            <w:noWrap/>
            <w:hideMark/>
          </w:tcPr>
          <w:p w14:paraId="5F5FC9A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7.14</w:t>
            </w:r>
          </w:p>
        </w:tc>
        <w:tc>
          <w:tcPr>
            <w:tcW w:w="3483" w:type="dxa"/>
            <w:gridSpan w:val="10"/>
            <w:hideMark/>
          </w:tcPr>
          <w:p w14:paraId="78C9343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 Humedad relativa debe estar entre 45% y 60%. Qué medición se registra en el momento de la visita?</w:t>
            </w:r>
          </w:p>
        </w:tc>
        <w:tc>
          <w:tcPr>
            <w:tcW w:w="6057" w:type="dxa"/>
            <w:gridSpan w:val="18"/>
            <w:noWrap/>
            <w:hideMark/>
          </w:tcPr>
          <w:p w14:paraId="59E4DC3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47%</w:t>
            </w:r>
          </w:p>
        </w:tc>
      </w:tr>
      <w:tr w:rsidR="001E225B" w:rsidRPr="007A77E0" w14:paraId="1015C17B" w14:textId="77777777" w:rsidTr="007A77E0">
        <w:trPr>
          <w:trHeight w:val="300"/>
        </w:trPr>
        <w:tc>
          <w:tcPr>
            <w:tcW w:w="540" w:type="dxa"/>
            <w:noWrap/>
            <w:hideMark/>
          </w:tcPr>
          <w:p w14:paraId="2C26A0C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7.15</w:t>
            </w:r>
          </w:p>
        </w:tc>
        <w:tc>
          <w:tcPr>
            <w:tcW w:w="3483" w:type="dxa"/>
            <w:gridSpan w:val="10"/>
            <w:noWrap/>
            <w:hideMark/>
          </w:tcPr>
          <w:p w14:paraId="60F26B0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Para otros soportes:</w:t>
            </w:r>
          </w:p>
        </w:tc>
        <w:tc>
          <w:tcPr>
            <w:tcW w:w="3779" w:type="dxa"/>
            <w:gridSpan w:val="12"/>
            <w:noWrap/>
            <w:hideMark/>
          </w:tcPr>
          <w:p w14:paraId="4F00ADA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Tipo de Soporte</w:t>
            </w:r>
          </w:p>
        </w:tc>
        <w:tc>
          <w:tcPr>
            <w:tcW w:w="2278" w:type="dxa"/>
            <w:gridSpan w:val="6"/>
            <w:noWrap/>
            <w:hideMark/>
          </w:tcPr>
          <w:p w14:paraId="6811DB4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Puntos de medición</w:t>
            </w:r>
          </w:p>
        </w:tc>
      </w:tr>
      <w:tr w:rsidR="001E225B" w:rsidRPr="007A77E0" w14:paraId="02807BD3" w14:textId="77777777" w:rsidTr="007A77E0">
        <w:trPr>
          <w:trHeight w:val="300"/>
        </w:trPr>
        <w:tc>
          <w:tcPr>
            <w:tcW w:w="540" w:type="dxa"/>
            <w:noWrap/>
            <w:hideMark/>
          </w:tcPr>
          <w:p w14:paraId="2DAC563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477531B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Humedad Relativa</w:t>
            </w:r>
          </w:p>
        </w:tc>
        <w:tc>
          <w:tcPr>
            <w:tcW w:w="3779" w:type="dxa"/>
            <w:gridSpan w:val="12"/>
            <w:noWrap/>
            <w:hideMark/>
          </w:tcPr>
          <w:p w14:paraId="7601CF6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noWrap/>
            <w:hideMark/>
          </w:tcPr>
          <w:p w14:paraId="3E7DFDD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5A1F828E" w14:textId="77777777" w:rsidTr="007A77E0">
        <w:trPr>
          <w:trHeight w:val="300"/>
        </w:trPr>
        <w:tc>
          <w:tcPr>
            <w:tcW w:w="540" w:type="dxa"/>
            <w:noWrap/>
            <w:hideMark/>
          </w:tcPr>
          <w:p w14:paraId="161B092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263AB2D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Temperatura</w:t>
            </w:r>
          </w:p>
        </w:tc>
        <w:tc>
          <w:tcPr>
            <w:tcW w:w="3779" w:type="dxa"/>
            <w:gridSpan w:val="12"/>
            <w:noWrap/>
            <w:hideMark/>
          </w:tcPr>
          <w:p w14:paraId="34EB261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noWrap/>
            <w:hideMark/>
          </w:tcPr>
          <w:p w14:paraId="3C21073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40CF500D" w14:textId="77777777" w:rsidTr="007A77E0">
        <w:trPr>
          <w:trHeight w:val="300"/>
        </w:trPr>
        <w:tc>
          <w:tcPr>
            <w:tcW w:w="540" w:type="dxa"/>
            <w:noWrap/>
            <w:hideMark/>
          </w:tcPr>
          <w:p w14:paraId="05E061C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0C148B4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Iluminación</w:t>
            </w:r>
          </w:p>
        </w:tc>
        <w:tc>
          <w:tcPr>
            <w:tcW w:w="3779" w:type="dxa"/>
            <w:gridSpan w:val="12"/>
            <w:noWrap/>
            <w:hideMark/>
          </w:tcPr>
          <w:p w14:paraId="0B2FF72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noWrap/>
            <w:hideMark/>
          </w:tcPr>
          <w:p w14:paraId="4A29CDF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7435CF10" w14:textId="77777777" w:rsidTr="007A77E0">
        <w:trPr>
          <w:trHeight w:val="300"/>
        </w:trPr>
        <w:tc>
          <w:tcPr>
            <w:tcW w:w="540" w:type="dxa"/>
            <w:noWrap/>
            <w:hideMark/>
          </w:tcPr>
          <w:p w14:paraId="6C3EDBF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7.16</w:t>
            </w:r>
          </w:p>
        </w:tc>
        <w:tc>
          <w:tcPr>
            <w:tcW w:w="3483" w:type="dxa"/>
            <w:gridSpan w:val="10"/>
            <w:noWrap/>
            <w:hideMark/>
          </w:tcPr>
          <w:p w14:paraId="4289530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 entrada de polvo se da por:</w:t>
            </w:r>
          </w:p>
        </w:tc>
        <w:tc>
          <w:tcPr>
            <w:tcW w:w="1100" w:type="dxa"/>
            <w:gridSpan w:val="3"/>
            <w:noWrap/>
            <w:hideMark/>
          </w:tcPr>
          <w:p w14:paraId="2942BAD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000588C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noWrap/>
            <w:hideMark/>
          </w:tcPr>
          <w:p w14:paraId="6F5D954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Observaciones</w:t>
            </w:r>
          </w:p>
        </w:tc>
      </w:tr>
      <w:tr w:rsidR="001E225B" w:rsidRPr="007A77E0" w14:paraId="467AC7C8" w14:textId="77777777" w:rsidTr="007A77E0">
        <w:trPr>
          <w:trHeight w:val="300"/>
        </w:trPr>
        <w:tc>
          <w:tcPr>
            <w:tcW w:w="540" w:type="dxa"/>
            <w:noWrap/>
            <w:hideMark/>
          </w:tcPr>
          <w:p w14:paraId="4F559ED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22BC361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Tapetes</w:t>
            </w:r>
          </w:p>
        </w:tc>
        <w:tc>
          <w:tcPr>
            <w:tcW w:w="1100" w:type="dxa"/>
            <w:gridSpan w:val="3"/>
            <w:noWrap/>
            <w:hideMark/>
          </w:tcPr>
          <w:p w14:paraId="2974C85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0037326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6094C5F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37211AFF" w14:textId="77777777" w:rsidTr="007A77E0">
        <w:trPr>
          <w:trHeight w:val="300"/>
        </w:trPr>
        <w:tc>
          <w:tcPr>
            <w:tcW w:w="540" w:type="dxa"/>
            <w:noWrap/>
            <w:hideMark/>
          </w:tcPr>
          <w:p w14:paraId="6F4F16F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48314E0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Cortinas</w:t>
            </w:r>
          </w:p>
        </w:tc>
        <w:tc>
          <w:tcPr>
            <w:tcW w:w="1100" w:type="dxa"/>
            <w:gridSpan w:val="3"/>
            <w:noWrap/>
            <w:hideMark/>
          </w:tcPr>
          <w:p w14:paraId="268C7C2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7684A54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59C6B52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2F34BDBC" w14:textId="77777777" w:rsidTr="007A77E0">
        <w:trPr>
          <w:trHeight w:val="915"/>
        </w:trPr>
        <w:tc>
          <w:tcPr>
            <w:tcW w:w="540" w:type="dxa"/>
            <w:noWrap/>
            <w:hideMark/>
          </w:tcPr>
          <w:p w14:paraId="0C15837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3060B25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Otro. Cuál?</w:t>
            </w:r>
          </w:p>
        </w:tc>
        <w:tc>
          <w:tcPr>
            <w:tcW w:w="1100" w:type="dxa"/>
            <w:gridSpan w:val="3"/>
            <w:noWrap/>
            <w:hideMark/>
          </w:tcPr>
          <w:p w14:paraId="08A5713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4DF62A9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hideMark/>
          </w:tcPr>
          <w:p w14:paraId="77CDDA1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EN EL ARCHIVO QUE SE ENCUENTRA FUERA DE LA ENTIDAD QUE  DA A LA CALLE EL POLVO INGRESA    GENERANDO QUE LOS DOCUMENTOS SE CONTAMINEN </w:t>
            </w:r>
          </w:p>
        </w:tc>
      </w:tr>
      <w:tr w:rsidR="001E225B" w:rsidRPr="007A77E0" w14:paraId="7B10D869" w14:textId="77777777" w:rsidTr="007A77E0">
        <w:trPr>
          <w:trHeight w:val="300"/>
        </w:trPr>
        <w:tc>
          <w:tcPr>
            <w:tcW w:w="540" w:type="dxa"/>
            <w:noWrap/>
            <w:hideMark/>
          </w:tcPr>
          <w:p w14:paraId="155FA83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8</w:t>
            </w:r>
          </w:p>
        </w:tc>
        <w:tc>
          <w:tcPr>
            <w:tcW w:w="9540" w:type="dxa"/>
            <w:gridSpan w:val="28"/>
            <w:noWrap/>
            <w:hideMark/>
          </w:tcPr>
          <w:p w14:paraId="11C62F4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CONDICIONES DE PREVENCION DE DESASTRES Y MANTENIMIENTO</w:t>
            </w:r>
          </w:p>
        </w:tc>
      </w:tr>
      <w:tr w:rsidR="001E225B" w:rsidRPr="007A77E0" w14:paraId="79C5DC08" w14:textId="77777777" w:rsidTr="007A77E0">
        <w:trPr>
          <w:trHeight w:val="300"/>
        </w:trPr>
        <w:tc>
          <w:tcPr>
            <w:tcW w:w="540" w:type="dxa"/>
            <w:noWrap/>
            <w:hideMark/>
          </w:tcPr>
          <w:p w14:paraId="504B2CA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8.1</w:t>
            </w:r>
          </w:p>
        </w:tc>
        <w:tc>
          <w:tcPr>
            <w:tcW w:w="3483" w:type="dxa"/>
            <w:gridSpan w:val="10"/>
            <w:vMerge w:val="restart"/>
            <w:hideMark/>
          </w:tcPr>
          <w:p w14:paraId="6EFBF95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Existe un plan de prevención de desastres para la empresa?</w:t>
            </w:r>
          </w:p>
        </w:tc>
        <w:tc>
          <w:tcPr>
            <w:tcW w:w="1100" w:type="dxa"/>
            <w:gridSpan w:val="3"/>
            <w:noWrap/>
            <w:hideMark/>
          </w:tcPr>
          <w:p w14:paraId="5398C10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2631847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vMerge w:val="restart"/>
            <w:noWrap/>
            <w:hideMark/>
          </w:tcPr>
          <w:p w14:paraId="54B3335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7AB2F788" w14:textId="77777777" w:rsidTr="007A77E0">
        <w:trPr>
          <w:trHeight w:val="600"/>
        </w:trPr>
        <w:tc>
          <w:tcPr>
            <w:tcW w:w="540" w:type="dxa"/>
            <w:noWrap/>
            <w:hideMark/>
          </w:tcPr>
          <w:p w14:paraId="3697250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5F745CA0"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0E12533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700F772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vMerge/>
            <w:hideMark/>
          </w:tcPr>
          <w:p w14:paraId="1C5B6EB6"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1A8A5E56" w14:textId="77777777" w:rsidTr="007A77E0">
        <w:trPr>
          <w:trHeight w:val="600"/>
        </w:trPr>
        <w:tc>
          <w:tcPr>
            <w:tcW w:w="540" w:type="dxa"/>
            <w:noWrap/>
            <w:hideMark/>
          </w:tcPr>
          <w:p w14:paraId="3ECF1E2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8.2</w:t>
            </w:r>
          </w:p>
        </w:tc>
        <w:tc>
          <w:tcPr>
            <w:tcW w:w="3483" w:type="dxa"/>
            <w:gridSpan w:val="10"/>
            <w:hideMark/>
          </w:tcPr>
          <w:p w14:paraId="2AC5BBA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Existe un plan de prevención de desastres para el archivo?</w:t>
            </w:r>
          </w:p>
        </w:tc>
        <w:tc>
          <w:tcPr>
            <w:tcW w:w="1100" w:type="dxa"/>
            <w:gridSpan w:val="3"/>
            <w:noWrap/>
            <w:hideMark/>
          </w:tcPr>
          <w:p w14:paraId="7EBBDF0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08693EE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vMerge/>
            <w:hideMark/>
          </w:tcPr>
          <w:p w14:paraId="489F18E1"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5BD0B1D5" w14:textId="77777777" w:rsidTr="007A77E0">
        <w:trPr>
          <w:trHeight w:val="300"/>
        </w:trPr>
        <w:tc>
          <w:tcPr>
            <w:tcW w:w="540" w:type="dxa"/>
            <w:noWrap/>
            <w:hideMark/>
          </w:tcPr>
          <w:p w14:paraId="4951C09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8.3</w:t>
            </w:r>
          </w:p>
        </w:tc>
        <w:tc>
          <w:tcPr>
            <w:tcW w:w="3483" w:type="dxa"/>
            <w:gridSpan w:val="10"/>
            <w:vMerge w:val="restart"/>
            <w:hideMark/>
          </w:tcPr>
          <w:p w14:paraId="605729C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Control de incendios</w:t>
            </w:r>
          </w:p>
        </w:tc>
        <w:tc>
          <w:tcPr>
            <w:tcW w:w="1100" w:type="dxa"/>
            <w:gridSpan w:val="3"/>
            <w:vMerge w:val="restart"/>
            <w:noWrap/>
            <w:hideMark/>
          </w:tcPr>
          <w:p w14:paraId="0AEB13A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vMerge w:val="restart"/>
            <w:noWrap/>
            <w:hideMark/>
          </w:tcPr>
          <w:p w14:paraId="775DF5B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791" w:type="dxa"/>
            <w:gridSpan w:val="3"/>
            <w:vMerge w:val="restart"/>
            <w:noWrap/>
            <w:hideMark/>
          </w:tcPr>
          <w:p w14:paraId="6AA9281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Cantidad</w:t>
            </w:r>
          </w:p>
        </w:tc>
        <w:tc>
          <w:tcPr>
            <w:tcW w:w="1224" w:type="dxa"/>
            <w:gridSpan w:val="3"/>
            <w:noWrap/>
            <w:hideMark/>
          </w:tcPr>
          <w:p w14:paraId="7674628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Tipo</w:t>
            </w:r>
          </w:p>
        </w:tc>
        <w:tc>
          <w:tcPr>
            <w:tcW w:w="1451" w:type="dxa"/>
            <w:gridSpan w:val="4"/>
            <w:noWrap/>
            <w:hideMark/>
          </w:tcPr>
          <w:p w14:paraId="69F5DE1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En Funcionamiento?</w:t>
            </w:r>
          </w:p>
        </w:tc>
        <w:tc>
          <w:tcPr>
            <w:tcW w:w="827" w:type="dxa"/>
            <w:gridSpan w:val="2"/>
            <w:hideMark/>
          </w:tcPr>
          <w:p w14:paraId="1856FA6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fecha ultimo mantenimiento</w:t>
            </w:r>
          </w:p>
        </w:tc>
      </w:tr>
      <w:tr w:rsidR="001E225B" w:rsidRPr="007A77E0" w14:paraId="60C51D83" w14:textId="77777777" w:rsidTr="007A77E0">
        <w:trPr>
          <w:trHeight w:val="300"/>
        </w:trPr>
        <w:tc>
          <w:tcPr>
            <w:tcW w:w="540" w:type="dxa"/>
            <w:noWrap/>
            <w:hideMark/>
          </w:tcPr>
          <w:p w14:paraId="70431A9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5960B188"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vMerge/>
            <w:hideMark/>
          </w:tcPr>
          <w:p w14:paraId="6D878698" w14:textId="77777777" w:rsidR="001E225B" w:rsidRPr="007A77E0" w:rsidRDefault="001E225B" w:rsidP="00C4231E">
            <w:pPr>
              <w:spacing w:after="0" w:line="240" w:lineRule="auto"/>
              <w:jc w:val="both"/>
              <w:rPr>
                <w:rFonts w:ascii="Arial" w:hAnsi="Arial" w:cs="Arial"/>
                <w:sz w:val="18"/>
                <w:szCs w:val="18"/>
              </w:rPr>
            </w:pPr>
          </w:p>
        </w:tc>
        <w:tc>
          <w:tcPr>
            <w:tcW w:w="664" w:type="dxa"/>
            <w:gridSpan w:val="3"/>
            <w:vMerge/>
            <w:hideMark/>
          </w:tcPr>
          <w:p w14:paraId="03436D68" w14:textId="77777777" w:rsidR="001E225B" w:rsidRPr="007A77E0" w:rsidRDefault="001E225B" w:rsidP="00C4231E">
            <w:pPr>
              <w:spacing w:after="0" w:line="240" w:lineRule="auto"/>
              <w:jc w:val="both"/>
              <w:rPr>
                <w:rFonts w:ascii="Arial" w:hAnsi="Arial" w:cs="Arial"/>
                <w:sz w:val="18"/>
                <w:szCs w:val="18"/>
              </w:rPr>
            </w:pPr>
          </w:p>
        </w:tc>
        <w:tc>
          <w:tcPr>
            <w:tcW w:w="791" w:type="dxa"/>
            <w:gridSpan w:val="3"/>
            <w:vMerge/>
            <w:hideMark/>
          </w:tcPr>
          <w:p w14:paraId="4CC8EFBE" w14:textId="77777777" w:rsidR="001E225B" w:rsidRPr="007A77E0" w:rsidRDefault="001E225B" w:rsidP="00C4231E">
            <w:pPr>
              <w:spacing w:after="0" w:line="240" w:lineRule="auto"/>
              <w:jc w:val="both"/>
              <w:rPr>
                <w:rFonts w:ascii="Arial" w:hAnsi="Arial" w:cs="Arial"/>
                <w:sz w:val="18"/>
                <w:szCs w:val="18"/>
              </w:rPr>
            </w:pPr>
          </w:p>
        </w:tc>
        <w:tc>
          <w:tcPr>
            <w:tcW w:w="1224" w:type="dxa"/>
            <w:gridSpan w:val="3"/>
            <w:noWrap/>
            <w:hideMark/>
          </w:tcPr>
          <w:p w14:paraId="53A2385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51" w:type="dxa"/>
            <w:gridSpan w:val="2"/>
            <w:noWrap/>
            <w:hideMark/>
          </w:tcPr>
          <w:p w14:paraId="1159780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700" w:type="dxa"/>
            <w:gridSpan w:val="2"/>
            <w:noWrap/>
            <w:hideMark/>
          </w:tcPr>
          <w:p w14:paraId="305E13A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827" w:type="dxa"/>
            <w:gridSpan w:val="2"/>
            <w:hideMark/>
          </w:tcPr>
          <w:p w14:paraId="2425FF6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529B2ADF" w14:textId="77777777" w:rsidTr="007A77E0">
        <w:trPr>
          <w:trHeight w:val="510"/>
        </w:trPr>
        <w:tc>
          <w:tcPr>
            <w:tcW w:w="540" w:type="dxa"/>
            <w:noWrap/>
            <w:hideMark/>
          </w:tcPr>
          <w:p w14:paraId="050A22C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8.4</w:t>
            </w:r>
          </w:p>
        </w:tc>
        <w:tc>
          <w:tcPr>
            <w:tcW w:w="3483" w:type="dxa"/>
            <w:gridSpan w:val="10"/>
            <w:hideMark/>
          </w:tcPr>
          <w:p w14:paraId="70E4ED4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Poseen detector de incendios en el archivo?</w:t>
            </w:r>
          </w:p>
        </w:tc>
        <w:tc>
          <w:tcPr>
            <w:tcW w:w="1100" w:type="dxa"/>
            <w:gridSpan w:val="3"/>
            <w:hideMark/>
          </w:tcPr>
          <w:p w14:paraId="196EC2F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hideMark/>
          </w:tcPr>
          <w:p w14:paraId="493A23D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91" w:type="dxa"/>
            <w:gridSpan w:val="3"/>
            <w:hideMark/>
          </w:tcPr>
          <w:p w14:paraId="567EE6F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w:t>
            </w:r>
          </w:p>
        </w:tc>
        <w:tc>
          <w:tcPr>
            <w:tcW w:w="1224" w:type="dxa"/>
            <w:gridSpan w:val="3"/>
            <w:hideMark/>
          </w:tcPr>
          <w:p w14:paraId="5D6EAFF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Sensor de humo</w:t>
            </w:r>
          </w:p>
        </w:tc>
        <w:tc>
          <w:tcPr>
            <w:tcW w:w="751" w:type="dxa"/>
            <w:gridSpan w:val="2"/>
            <w:hideMark/>
          </w:tcPr>
          <w:p w14:paraId="7A60D58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700" w:type="dxa"/>
            <w:gridSpan w:val="2"/>
            <w:hideMark/>
          </w:tcPr>
          <w:p w14:paraId="6FED0E4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827" w:type="dxa"/>
            <w:gridSpan w:val="2"/>
            <w:hideMark/>
          </w:tcPr>
          <w:p w14:paraId="7449E9C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Recien instalado</w:t>
            </w:r>
          </w:p>
        </w:tc>
      </w:tr>
      <w:tr w:rsidR="001E225B" w:rsidRPr="007A77E0" w14:paraId="53DE001B" w14:textId="77777777" w:rsidTr="007A77E0">
        <w:trPr>
          <w:trHeight w:val="945"/>
        </w:trPr>
        <w:tc>
          <w:tcPr>
            <w:tcW w:w="540" w:type="dxa"/>
            <w:noWrap/>
            <w:hideMark/>
          </w:tcPr>
          <w:p w14:paraId="25C89F4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8.5</w:t>
            </w:r>
          </w:p>
        </w:tc>
        <w:tc>
          <w:tcPr>
            <w:tcW w:w="3483" w:type="dxa"/>
            <w:gridSpan w:val="10"/>
            <w:noWrap/>
            <w:hideMark/>
          </w:tcPr>
          <w:p w14:paraId="1C9340B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Poseen extintores en las áreas del archivo?</w:t>
            </w:r>
          </w:p>
        </w:tc>
        <w:tc>
          <w:tcPr>
            <w:tcW w:w="1100" w:type="dxa"/>
            <w:gridSpan w:val="3"/>
            <w:hideMark/>
          </w:tcPr>
          <w:p w14:paraId="5826386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hideMark/>
          </w:tcPr>
          <w:p w14:paraId="4D4E4FF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91" w:type="dxa"/>
            <w:gridSpan w:val="3"/>
            <w:hideMark/>
          </w:tcPr>
          <w:p w14:paraId="505E5EF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4</w:t>
            </w:r>
          </w:p>
        </w:tc>
        <w:tc>
          <w:tcPr>
            <w:tcW w:w="1224" w:type="dxa"/>
            <w:gridSpan w:val="3"/>
            <w:hideMark/>
          </w:tcPr>
          <w:p w14:paraId="4F6E1853" w14:textId="2757A011"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solkaflam y multipropósito</w:t>
            </w:r>
          </w:p>
        </w:tc>
        <w:tc>
          <w:tcPr>
            <w:tcW w:w="751" w:type="dxa"/>
            <w:gridSpan w:val="2"/>
            <w:hideMark/>
          </w:tcPr>
          <w:p w14:paraId="4DA805E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700" w:type="dxa"/>
            <w:gridSpan w:val="2"/>
            <w:hideMark/>
          </w:tcPr>
          <w:p w14:paraId="41F6B83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827" w:type="dxa"/>
            <w:gridSpan w:val="2"/>
            <w:hideMark/>
          </w:tcPr>
          <w:p w14:paraId="3106259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mar-17</w:t>
            </w:r>
          </w:p>
        </w:tc>
      </w:tr>
      <w:tr w:rsidR="001E225B" w:rsidRPr="007A77E0" w14:paraId="4565A67F" w14:textId="77777777" w:rsidTr="007A77E0">
        <w:trPr>
          <w:trHeight w:val="300"/>
        </w:trPr>
        <w:tc>
          <w:tcPr>
            <w:tcW w:w="540" w:type="dxa"/>
            <w:noWrap/>
            <w:hideMark/>
          </w:tcPr>
          <w:p w14:paraId="06B6E04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8.6</w:t>
            </w:r>
          </w:p>
        </w:tc>
        <w:tc>
          <w:tcPr>
            <w:tcW w:w="3483" w:type="dxa"/>
            <w:gridSpan w:val="10"/>
            <w:vMerge w:val="restart"/>
            <w:hideMark/>
          </w:tcPr>
          <w:p w14:paraId="30C5EC4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Cuenta la empresa con centros de apoyo cercanos a las instalaciones del archivo?</w:t>
            </w:r>
          </w:p>
        </w:tc>
        <w:tc>
          <w:tcPr>
            <w:tcW w:w="1100" w:type="dxa"/>
            <w:gridSpan w:val="3"/>
            <w:noWrap/>
            <w:hideMark/>
          </w:tcPr>
          <w:p w14:paraId="3406A21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7D84D93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noWrap/>
            <w:hideMark/>
          </w:tcPr>
          <w:p w14:paraId="6C8F02A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Cuáles?</w:t>
            </w:r>
          </w:p>
        </w:tc>
      </w:tr>
      <w:tr w:rsidR="001E225B" w:rsidRPr="007A77E0" w14:paraId="13312611" w14:textId="77777777" w:rsidTr="007A77E0">
        <w:trPr>
          <w:trHeight w:val="450"/>
        </w:trPr>
        <w:tc>
          <w:tcPr>
            <w:tcW w:w="540" w:type="dxa"/>
            <w:noWrap/>
            <w:hideMark/>
          </w:tcPr>
          <w:p w14:paraId="67B12A4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12AFE553"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00FD5A7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1284AC1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06CA1FC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044AEC30" w14:textId="77777777" w:rsidTr="007A77E0">
        <w:trPr>
          <w:trHeight w:val="300"/>
        </w:trPr>
        <w:tc>
          <w:tcPr>
            <w:tcW w:w="540" w:type="dxa"/>
            <w:noWrap/>
            <w:hideMark/>
          </w:tcPr>
          <w:p w14:paraId="5F8E081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8.7</w:t>
            </w:r>
          </w:p>
        </w:tc>
        <w:tc>
          <w:tcPr>
            <w:tcW w:w="3483" w:type="dxa"/>
            <w:gridSpan w:val="10"/>
            <w:noWrap/>
            <w:hideMark/>
          </w:tcPr>
          <w:p w14:paraId="66D86AF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 empresa cuenta con:</w:t>
            </w:r>
          </w:p>
        </w:tc>
        <w:tc>
          <w:tcPr>
            <w:tcW w:w="1100" w:type="dxa"/>
            <w:gridSpan w:val="3"/>
            <w:noWrap/>
            <w:hideMark/>
          </w:tcPr>
          <w:p w14:paraId="178CBF2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0D8F10B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vMerge w:val="restart"/>
            <w:noWrap/>
            <w:hideMark/>
          </w:tcPr>
          <w:p w14:paraId="44802CF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0CBCE90E" w14:textId="77777777" w:rsidTr="007A77E0">
        <w:trPr>
          <w:trHeight w:val="210"/>
        </w:trPr>
        <w:tc>
          <w:tcPr>
            <w:tcW w:w="540" w:type="dxa"/>
            <w:noWrap/>
            <w:hideMark/>
          </w:tcPr>
          <w:p w14:paraId="49538DB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257123C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Comité paritario de salud y seguridad en el trabajo</w:t>
            </w:r>
          </w:p>
        </w:tc>
        <w:tc>
          <w:tcPr>
            <w:tcW w:w="1100" w:type="dxa"/>
            <w:gridSpan w:val="3"/>
            <w:noWrap/>
            <w:hideMark/>
          </w:tcPr>
          <w:p w14:paraId="0076C29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6713FC4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vMerge/>
            <w:hideMark/>
          </w:tcPr>
          <w:p w14:paraId="04C17547"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64003987" w14:textId="77777777" w:rsidTr="007A77E0">
        <w:trPr>
          <w:trHeight w:val="255"/>
        </w:trPr>
        <w:tc>
          <w:tcPr>
            <w:tcW w:w="540" w:type="dxa"/>
            <w:noWrap/>
            <w:hideMark/>
          </w:tcPr>
          <w:p w14:paraId="464583C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73DCF38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Brigadas de Emergencia</w:t>
            </w:r>
          </w:p>
        </w:tc>
        <w:tc>
          <w:tcPr>
            <w:tcW w:w="1100" w:type="dxa"/>
            <w:gridSpan w:val="3"/>
            <w:noWrap/>
            <w:hideMark/>
          </w:tcPr>
          <w:p w14:paraId="7E788A5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716114A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vMerge/>
            <w:hideMark/>
          </w:tcPr>
          <w:p w14:paraId="34636401"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3DBA9A8A" w14:textId="77777777" w:rsidTr="007A77E0">
        <w:trPr>
          <w:trHeight w:val="240"/>
        </w:trPr>
        <w:tc>
          <w:tcPr>
            <w:tcW w:w="540" w:type="dxa"/>
            <w:noWrap/>
            <w:hideMark/>
          </w:tcPr>
          <w:p w14:paraId="77ABCE9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1521CCA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Planes de Evacuación</w:t>
            </w:r>
          </w:p>
        </w:tc>
        <w:tc>
          <w:tcPr>
            <w:tcW w:w="1100" w:type="dxa"/>
            <w:gridSpan w:val="3"/>
            <w:noWrap/>
            <w:hideMark/>
          </w:tcPr>
          <w:p w14:paraId="4CB3F88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2F5159A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vMerge/>
            <w:hideMark/>
          </w:tcPr>
          <w:p w14:paraId="5EE97857"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3833367B" w14:textId="77777777" w:rsidTr="007A77E0">
        <w:trPr>
          <w:trHeight w:val="300"/>
        </w:trPr>
        <w:tc>
          <w:tcPr>
            <w:tcW w:w="540" w:type="dxa"/>
            <w:noWrap/>
            <w:hideMark/>
          </w:tcPr>
          <w:p w14:paraId="3AC7806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12964C0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Señalización</w:t>
            </w:r>
          </w:p>
        </w:tc>
        <w:tc>
          <w:tcPr>
            <w:tcW w:w="1100" w:type="dxa"/>
            <w:gridSpan w:val="3"/>
            <w:noWrap/>
            <w:hideMark/>
          </w:tcPr>
          <w:p w14:paraId="2AEEB8F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233B16E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vMerge/>
            <w:hideMark/>
          </w:tcPr>
          <w:p w14:paraId="2CEA6BB8"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0C4E30A1" w14:textId="77777777" w:rsidTr="007A77E0">
        <w:trPr>
          <w:trHeight w:val="300"/>
        </w:trPr>
        <w:tc>
          <w:tcPr>
            <w:tcW w:w="540" w:type="dxa"/>
            <w:noWrap/>
            <w:hideMark/>
          </w:tcPr>
          <w:p w14:paraId="1FBDCED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lastRenderedPageBreak/>
              <w:t>8.8</w:t>
            </w:r>
          </w:p>
        </w:tc>
        <w:tc>
          <w:tcPr>
            <w:tcW w:w="3483" w:type="dxa"/>
            <w:gridSpan w:val="10"/>
            <w:vMerge w:val="restart"/>
            <w:hideMark/>
          </w:tcPr>
          <w:p w14:paraId="4FB51D3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En caso de situación de emergencia, se cuenta con un plan de contingencia para continuar operando?</w:t>
            </w:r>
          </w:p>
        </w:tc>
        <w:tc>
          <w:tcPr>
            <w:tcW w:w="1100" w:type="dxa"/>
            <w:gridSpan w:val="3"/>
            <w:noWrap/>
            <w:hideMark/>
          </w:tcPr>
          <w:p w14:paraId="722EC4A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073A6C2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noWrap/>
            <w:hideMark/>
          </w:tcPr>
          <w:p w14:paraId="6753937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Descripción</w:t>
            </w:r>
          </w:p>
        </w:tc>
      </w:tr>
      <w:tr w:rsidR="001E225B" w:rsidRPr="007A77E0" w14:paraId="5B4D5676" w14:textId="77777777" w:rsidTr="007A77E0">
        <w:trPr>
          <w:trHeight w:val="300"/>
        </w:trPr>
        <w:tc>
          <w:tcPr>
            <w:tcW w:w="540" w:type="dxa"/>
            <w:noWrap/>
            <w:hideMark/>
          </w:tcPr>
          <w:p w14:paraId="2EAC3A8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204DFCB3"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6AE4269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4DA90DE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69862BD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28236EF7" w14:textId="77777777" w:rsidTr="007A77E0">
        <w:trPr>
          <w:trHeight w:val="300"/>
        </w:trPr>
        <w:tc>
          <w:tcPr>
            <w:tcW w:w="540" w:type="dxa"/>
            <w:noWrap/>
            <w:hideMark/>
          </w:tcPr>
          <w:p w14:paraId="40FAC7E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8.9</w:t>
            </w:r>
          </w:p>
        </w:tc>
        <w:tc>
          <w:tcPr>
            <w:tcW w:w="3483" w:type="dxa"/>
            <w:gridSpan w:val="10"/>
            <w:vMerge w:val="restart"/>
            <w:hideMark/>
          </w:tcPr>
          <w:p w14:paraId="6FD3DD5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Los colaboradores del archivo cuentan con dotación para trabajar con documentos?</w:t>
            </w:r>
          </w:p>
        </w:tc>
        <w:tc>
          <w:tcPr>
            <w:tcW w:w="1100" w:type="dxa"/>
            <w:gridSpan w:val="3"/>
            <w:noWrap/>
            <w:hideMark/>
          </w:tcPr>
          <w:p w14:paraId="2DDFD03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7E44887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vMerge w:val="restart"/>
            <w:noWrap/>
            <w:hideMark/>
          </w:tcPr>
          <w:p w14:paraId="2633B13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0569F597" w14:textId="77777777" w:rsidTr="007A77E0">
        <w:trPr>
          <w:trHeight w:val="300"/>
        </w:trPr>
        <w:tc>
          <w:tcPr>
            <w:tcW w:w="540" w:type="dxa"/>
            <w:noWrap/>
            <w:hideMark/>
          </w:tcPr>
          <w:p w14:paraId="7264D29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20EFFB65"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318C140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65E83AA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vMerge/>
            <w:hideMark/>
          </w:tcPr>
          <w:p w14:paraId="192040FD"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58F0D290" w14:textId="77777777" w:rsidTr="007A77E0">
        <w:trPr>
          <w:trHeight w:val="300"/>
        </w:trPr>
        <w:tc>
          <w:tcPr>
            <w:tcW w:w="540" w:type="dxa"/>
            <w:noWrap/>
            <w:hideMark/>
          </w:tcPr>
          <w:p w14:paraId="4CFF66D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val="restart"/>
            <w:hideMark/>
          </w:tcPr>
          <w:p w14:paraId="7D1A114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Los colaboradores del archivo cuentan con elementos de protección personal (EPP) para trabajar con documentos?</w:t>
            </w:r>
          </w:p>
        </w:tc>
        <w:tc>
          <w:tcPr>
            <w:tcW w:w="1100" w:type="dxa"/>
            <w:gridSpan w:val="3"/>
            <w:noWrap/>
            <w:hideMark/>
          </w:tcPr>
          <w:p w14:paraId="6C16180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26A49DC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vMerge w:val="restart"/>
            <w:noWrap/>
            <w:hideMark/>
          </w:tcPr>
          <w:p w14:paraId="1445E86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176F8E9A" w14:textId="77777777" w:rsidTr="007A77E0">
        <w:trPr>
          <w:trHeight w:val="300"/>
        </w:trPr>
        <w:tc>
          <w:tcPr>
            <w:tcW w:w="540" w:type="dxa"/>
            <w:noWrap/>
            <w:hideMark/>
          </w:tcPr>
          <w:p w14:paraId="29CACBC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63F89FF4"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541D4DD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0340617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vMerge/>
            <w:hideMark/>
          </w:tcPr>
          <w:p w14:paraId="57E8C237"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5C72DB63" w14:textId="77777777" w:rsidTr="007A77E0">
        <w:trPr>
          <w:trHeight w:val="300"/>
        </w:trPr>
        <w:tc>
          <w:tcPr>
            <w:tcW w:w="540" w:type="dxa"/>
            <w:noWrap/>
            <w:hideMark/>
          </w:tcPr>
          <w:p w14:paraId="2DBE738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8.10</w:t>
            </w:r>
          </w:p>
        </w:tc>
        <w:tc>
          <w:tcPr>
            <w:tcW w:w="3483" w:type="dxa"/>
            <w:gridSpan w:val="10"/>
            <w:vMerge w:val="restart"/>
            <w:hideMark/>
          </w:tcPr>
          <w:p w14:paraId="7E62C3C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 ha establecido que hacer con la documentación en caso de desastre con agua?</w:t>
            </w:r>
          </w:p>
        </w:tc>
        <w:tc>
          <w:tcPr>
            <w:tcW w:w="1100" w:type="dxa"/>
            <w:gridSpan w:val="3"/>
            <w:noWrap/>
            <w:hideMark/>
          </w:tcPr>
          <w:p w14:paraId="2DFCA86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50D5DA8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vMerge w:val="restart"/>
            <w:noWrap/>
            <w:hideMark/>
          </w:tcPr>
          <w:p w14:paraId="372D35B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5783EC80" w14:textId="77777777" w:rsidTr="007A77E0">
        <w:trPr>
          <w:trHeight w:val="300"/>
        </w:trPr>
        <w:tc>
          <w:tcPr>
            <w:tcW w:w="540" w:type="dxa"/>
            <w:noWrap/>
            <w:hideMark/>
          </w:tcPr>
          <w:p w14:paraId="3D57555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5A726F94"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732F73B4" w14:textId="552A23BC"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r>
              <w:rPr>
                <w:rFonts w:ascii="Arial" w:hAnsi="Arial" w:cs="Arial"/>
                <w:sz w:val="18"/>
                <w:szCs w:val="18"/>
              </w:rPr>
              <w:t>X</w:t>
            </w:r>
          </w:p>
        </w:tc>
        <w:tc>
          <w:tcPr>
            <w:tcW w:w="664" w:type="dxa"/>
            <w:gridSpan w:val="3"/>
            <w:noWrap/>
            <w:hideMark/>
          </w:tcPr>
          <w:p w14:paraId="7E76B2A7" w14:textId="6ACCFD9B" w:rsidR="001E225B" w:rsidRPr="007A77E0" w:rsidRDefault="001E225B" w:rsidP="00C4231E">
            <w:pPr>
              <w:spacing w:after="0" w:line="240" w:lineRule="auto"/>
              <w:jc w:val="both"/>
              <w:rPr>
                <w:rFonts w:ascii="Arial" w:hAnsi="Arial" w:cs="Arial"/>
                <w:sz w:val="18"/>
                <w:szCs w:val="18"/>
              </w:rPr>
            </w:pPr>
          </w:p>
        </w:tc>
        <w:tc>
          <w:tcPr>
            <w:tcW w:w="4293" w:type="dxa"/>
            <w:gridSpan w:val="12"/>
            <w:vMerge/>
            <w:hideMark/>
          </w:tcPr>
          <w:p w14:paraId="2AB0B106"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1C03EAE8" w14:textId="77777777" w:rsidTr="007A77E0">
        <w:trPr>
          <w:trHeight w:val="300"/>
        </w:trPr>
        <w:tc>
          <w:tcPr>
            <w:tcW w:w="540" w:type="dxa"/>
            <w:noWrap/>
            <w:hideMark/>
          </w:tcPr>
          <w:p w14:paraId="7B14C29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8.11</w:t>
            </w:r>
          </w:p>
        </w:tc>
        <w:tc>
          <w:tcPr>
            <w:tcW w:w="3483" w:type="dxa"/>
            <w:gridSpan w:val="10"/>
            <w:vMerge w:val="restart"/>
            <w:hideMark/>
          </w:tcPr>
          <w:p w14:paraId="667AF24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 ha establecido que hacer con la documentación en caso de desastre con fuego?</w:t>
            </w:r>
          </w:p>
        </w:tc>
        <w:tc>
          <w:tcPr>
            <w:tcW w:w="1100" w:type="dxa"/>
            <w:gridSpan w:val="3"/>
            <w:noWrap/>
            <w:hideMark/>
          </w:tcPr>
          <w:p w14:paraId="15AC6CC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12D5B48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vMerge w:val="restart"/>
            <w:noWrap/>
            <w:hideMark/>
          </w:tcPr>
          <w:p w14:paraId="2B7AAB2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708340DD" w14:textId="77777777" w:rsidTr="007A77E0">
        <w:trPr>
          <w:trHeight w:val="300"/>
        </w:trPr>
        <w:tc>
          <w:tcPr>
            <w:tcW w:w="540" w:type="dxa"/>
            <w:noWrap/>
            <w:hideMark/>
          </w:tcPr>
          <w:p w14:paraId="5D57788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7FB8DB37"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71BEC1F1" w14:textId="28B82325"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r>
              <w:rPr>
                <w:rFonts w:ascii="Arial" w:hAnsi="Arial" w:cs="Arial"/>
                <w:sz w:val="18"/>
                <w:szCs w:val="18"/>
              </w:rPr>
              <w:t>X</w:t>
            </w:r>
          </w:p>
        </w:tc>
        <w:tc>
          <w:tcPr>
            <w:tcW w:w="664" w:type="dxa"/>
            <w:gridSpan w:val="3"/>
            <w:noWrap/>
            <w:hideMark/>
          </w:tcPr>
          <w:p w14:paraId="3E232938" w14:textId="4CA9CA06" w:rsidR="001E225B" w:rsidRPr="007A77E0" w:rsidRDefault="001E225B" w:rsidP="00C4231E">
            <w:pPr>
              <w:spacing w:after="0" w:line="240" w:lineRule="auto"/>
              <w:jc w:val="both"/>
              <w:rPr>
                <w:rFonts w:ascii="Arial" w:hAnsi="Arial" w:cs="Arial"/>
                <w:sz w:val="18"/>
                <w:szCs w:val="18"/>
              </w:rPr>
            </w:pPr>
          </w:p>
        </w:tc>
        <w:tc>
          <w:tcPr>
            <w:tcW w:w="4293" w:type="dxa"/>
            <w:gridSpan w:val="12"/>
            <w:vMerge/>
            <w:hideMark/>
          </w:tcPr>
          <w:p w14:paraId="65F12E1F"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0C77A4E4" w14:textId="77777777" w:rsidTr="007A77E0">
        <w:trPr>
          <w:trHeight w:val="300"/>
        </w:trPr>
        <w:tc>
          <w:tcPr>
            <w:tcW w:w="540" w:type="dxa"/>
            <w:noWrap/>
            <w:hideMark/>
          </w:tcPr>
          <w:p w14:paraId="765C43C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9</w:t>
            </w:r>
          </w:p>
        </w:tc>
        <w:tc>
          <w:tcPr>
            <w:tcW w:w="9540" w:type="dxa"/>
            <w:gridSpan w:val="28"/>
            <w:noWrap/>
            <w:hideMark/>
          </w:tcPr>
          <w:p w14:paraId="4CA2613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CARACTERISTICAS DE LA DOCUMENTACION</w:t>
            </w:r>
          </w:p>
        </w:tc>
      </w:tr>
      <w:tr w:rsidR="001E225B" w:rsidRPr="007A77E0" w14:paraId="35DB0B19" w14:textId="77777777" w:rsidTr="007A77E0">
        <w:trPr>
          <w:trHeight w:val="300"/>
        </w:trPr>
        <w:tc>
          <w:tcPr>
            <w:tcW w:w="540" w:type="dxa"/>
            <w:noWrap/>
            <w:hideMark/>
          </w:tcPr>
          <w:p w14:paraId="64FD7D9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9.1</w:t>
            </w:r>
          </w:p>
        </w:tc>
        <w:tc>
          <w:tcPr>
            <w:tcW w:w="1114" w:type="dxa"/>
            <w:gridSpan w:val="3"/>
            <w:vMerge w:val="restart"/>
            <w:noWrap/>
            <w:hideMark/>
          </w:tcPr>
          <w:p w14:paraId="6BC8F87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Mantenimiento</w:t>
            </w:r>
          </w:p>
        </w:tc>
        <w:tc>
          <w:tcPr>
            <w:tcW w:w="3469" w:type="dxa"/>
            <w:gridSpan w:val="10"/>
            <w:noWrap/>
            <w:hideMark/>
          </w:tcPr>
          <w:p w14:paraId="17F1579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Frecuencia</w:t>
            </w:r>
          </w:p>
        </w:tc>
        <w:tc>
          <w:tcPr>
            <w:tcW w:w="4957" w:type="dxa"/>
            <w:gridSpan w:val="15"/>
            <w:vMerge w:val="restart"/>
            <w:noWrap/>
            <w:hideMark/>
          </w:tcPr>
          <w:p w14:paraId="20BAB5B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Observaciones</w:t>
            </w:r>
          </w:p>
        </w:tc>
      </w:tr>
      <w:tr w:rsidR="001E225B" w:rsidRPr="007A77E0" w14:paraId="2DF4B411" w14:textId="77777777" w:rsidTr="007A77E0">
        <w:trPr>
          <w:trHeight w:val="300"/>
        </w:trPr>
        <w:tc>
          <w:tcPr>
            <w:tcW w:w="540" w:type="dxa"/>
            <w:noWrap/>
            <w:hideMark/>
          </w:tcPr>
          <w:p w14:paraId="2F45861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14" w:type="dxa"/>
            <w:gridSpan w:val="3"/>
            <w:vMerge/>
            <w:hideMark/>
          </w:tcPr>
          <w:p w14:paraId="1935E930" w14:textId="77777777" w:rsidR="001E225B" w:rsidRPr="007A77E0" w:rsidRDefault="001E225B" w:rsidP="00C4231E">
            <w:pPr>
              <w:spacing w:after="0" w:line="240" w:lineRule="auto"/>
              <w:jc w:val="both"/>
              <w:rPr>
                <w:rFonts w:ascii="Arial" w:hAnsi="Arial" w:cs="Arial"/>
                <w:sz w:val="18"/>
                <w:szCs w:val="18"/>
              </w:rPr>
            </w:pPr>
          </w:p>
        </w:tc>
        <w:tc>
          <w:tcPr>
            <w:tcW w:w="608" w:type="dxa"/>
            <w:gridSpan w:val="2"/>
            <w:noWrap/>
            <w:hideMark/>
          </w:tcPr>
          <w:p w14:paraId="443F9F3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Anual</w:t>
            </w:r>
          </w:p>
        </w:tc>
        <w:tc>
          <w:tcPr>
            <w:tcW w:w="777" w:type="dxa"/>
            <w:gridSpan w:val="2"/>
            <w:noWrap/>
            <w:hideMark/>
          </w:tcPr>
          <w:p w14:paraId="57CB02F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Semestral</w:t>
            </w:r>
          </w:p>
        </w:tc>
        <w:tc>
          <w:tcPr>
            <w:tcW w:w="984" w:type="dxa"/>
            <w:gridSpan w:val="3"/>
            <w:noWrap/>
            <w:hideMark/>
          </w:tcPr>
          <w:p w14:paraId="223D108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Mensual</w:t>
            </w:r>
          </w:p>
        </w:tc>
        <w:tc>
          <w:tcPr>
            <w:tcW w:w="1100" w:type="dxa"/>
            <w:gridSpan w:val="3"/>
            <w:noWrap/>
            <w:hideMark/>
          </w:tcPr>
          <w:p w14:paraId="1BB0B6C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Otro</w:t>
            </w:r>
          </w:p>
        </w:tc>
        <w:tc>
          <w:tcPr>
            <w:tcW w:w="4957" w:type="dxa"/>
            <w:gridSpan w:val="15"/>
            <w:vMerge/>
            <w:hideMark/>
          </w:tcPr>
          <w:p w14:paraId="655FF988"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7951F59F" w14:textId="77777777" w:rsidTr="007A77E0">
        <w:trPr>
          <w:trHeight w:val="360"/>
        </w:trPr>
        <w:tc>
          <w:tcPr>
            <w:tcW w:w="540" w:type="dxa"/>
            <w:noWrap/>
            <w:hideMark/>
          </w:tcPr>
          <w:p w14:paraId="1FACCBF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14" w:type="dxa"/>
            <w:gridSpan w:val="3"/>
            <w:noWrap/>
            <w:hideMark/>
          </w:tcPr>
          <w:p w14:paraId="431989C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Depósito</w:t>
            </w:r>
          </w:p>
        </w:tc>
        <w:tc>
          <w:tcPr>
            <w:tcW w:w="608" w:type="dxa"/>
            <w:gridSpan w:val="2"/>
            <w:noWrap/>
            <w:hideMark/>
          </w:tcPr>
          <w:p w14:paraId="45C6DF2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77" w:type="dxa"/>
            <w:gridSpan w:val="2"/>
            <w:noWrap/>
            <w:hideMark/>
          </w:tcPr>
          <w:p w14:paraId="796C72F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984" w:type="dxa"/>
            <w:gridSpan w:val="3"/>
            <w:noWrap/>
            <w:hideMark/>
          </w:tcPr>
          <w:p w14:paraId="5082B78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00" w:type="dxa"/>
            <w:gridSpan w:val="3"/>
            <w:noWrap/>
            <w:hideMark/>
          </w:tcPr>
          <w:p w14:paraId="41C8B65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957" w:type="dxa"/>
            <w:gridSpan w:val="15"/>
            <w:noWrap/>
            <w:hideMark/>
          </w:tcPr>
          <w:p w14:paraId="4C08668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 se requiere que exista mas control de mantenimiento en esta área</w:t>
            </w:r>
          </w:p>
        </w:tc>
      </w:tr>
      <w:tr w:rsidR="001E225B" w:rsidRPr="007A77E0" w14:paraId="0ED186E0" w14:textId="77777777" w:rsidTr="007A77E0">
        <w:trPr>
          <w:trHeight w:val="300"/>
        </w:trPr>
        <w:tc>
          <w:tcPr>
            <w:tcW w:w="540" w:type="dxa"/>
            <w:noWrap/>
            <w:hideMark/>
          </w:tcPr>
          <w:p w14:paraId="5848D7E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14" w:type="dxa"/>
            <w:gridSpan w:val="3"/>
            <w:noWrap/>
            <w:hideMark/>
          </w:tcPr>
          <w:p w14:paraId="7D8EF45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Documentación</w:t>
            </w:r>
          </w:p>
        </w:tc>
        <w:tc>
          <w:tcPr>
            <w:tcW w:w="608" w:type="dxa"/>
            <w:gridSpan w:val="2"/>
            <w:noWrap/>
            <w:hideMark/>
          </w:tcPr>
          <w:p w14:paraId="70413F8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77" w:type="dxa"/>
            <w:gridSpan w:val="2"/>
            <w:noWrap/>
            <w:hideMark/>
          </w:tcPr>
          <w:p w14:paraId="122F945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984" w:type="dxa"/>
            <w:gridSpan w:val="3"/>
            <w:noWrap/>
            <w:hideMark/>
          </w:tcPr>
          <w:p w14:paraId="465A5CD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00" w:type="dxa"/>
            <w:gridSpan w:val="3"/>
            <w:noWrap/>
            <w:hideMark/>
          </w:tcPr>
          <w:p w14:paraId="13A792E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957" w:type="dxa"/>
            <w:gridSpan w:val="15"/>
            <w:noWrap/>
            <w:hideMark/>
          </w:tcPr>
          <w:p w14:paraId="1EBB344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020C3DD6" w14:textId="77777777" w:rsidTr="007A77E0">
        <w:trPr>
          <w:trHeight w:val="300"/>
        </w:trPr>
        <w:tc>
          <w:tcPr>
            <w:tcW w:w="540" w:type="dxa"/>
            <w:noWrap/>
            <w:hideMark/>
          </w:tcPr>
          <w:p w14:paraId="172FF54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9.2</w:t>
            </w:r>
          </w:p>
        </w:tc>
        <w:tc>
          <w:tcPr>
            <w:tcW w:w="3483" w:type="dxa"/>
            <w:gridSpan w:val="10"/>
            <w:vMerge w:val="restart"/>
            <w:hideMark/>
          </w:tcPr>
          <w:p w14:paraId="25E062B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 realizan acciones de control microbiológico en áreas y/o documentos?</w:t>
            </w:r>
          </w:p>
        </w:tc>
        <w:tc>
          <w:tcPr>
            <w:tcW w:w="1100" w:type="dxa"/>
            <w:gridSpan w:val="3"/>
            <w:noWrap/>
            <w:hideMark/>
          </w:tcPr>
          <w:p w14:paraId="2C38688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0B0F505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noWrap/>
            <w:hideMark/>
          </w:tcPr>
          <w:p w14:paraId="658A347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Con que frecuencia:</w:t>
            </w:r>
          </w:p>
        </w:tc>
      </w:tr>
      <w:tr w:rsidR="001E225B" w:rsidRPr="007A77E0" w14:paraId="310BD343" w14:textId="77777777" w:rsidTr="007A77E0">
        <w:trPr>
          <w:trHeight w:val="300"/>
        </w:trPr>
        <w:tc>
          <w:tcPr>
            <w:tcW w:w="540" w:type="dxa"/>
            <w:noWrap/>
            <w:hideMark/>
          </w:tcPr>
          <w:p w14:paraId="2AACE47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45C5FCD5"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hideMark/>
          </w:tcPr>
          <w:p w14:paraId="5781400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hideMark/>
          </w:tcPr>
          <w:p w14:paraId="148360A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0F1EF0E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Semestral</w:t>
            </w:r>
          </w:p>
        </w:tc>
      </w:tr>
      <w:tr w:rsidR="001E225B" w:rsidRPr="007A77E0" w14:paraId="01F99359" w14:textId="77777777" w:rsidTr="007A77E0">
        <w:trPr>
          <w:trHeight w:val="300"/>
        </w:trPr>
        <w:tc>
          <w:tcPr>
            <w:tcW w:w="540" w:type="dxa"/>
            <w:noWrap/>
            <w:hideMark/>
          </w:tcPr>
          <w:p w14:paraId="2DB47DE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9.3</w:t>
            </w:r>
          </w:p>
        </w:tc>
        <w:tc>
          <w:tcPr>
            <w:tcW w:w="9540" w:type="dxa"/>
            <w:gridSpan w:val="28"/>
            <w:noWrap/>
            <w:hideMark/>
          </w:tcPr>
          <w:p w14:paraId="004F6C47" w14:textId="77777777" w:rsidR="001E225B" w:rsidRPr="007A77E0" w:rsidRDefault="001E225B" w:rsidP="00C4231E">
            <w:pPr>
              <w:spacing w:after="0" w:line="240" w:lineRule="auto"/>
              <w:jc w:val="both"/>
              <w:rPr>
                <w:rFonts w:ascii="Arial" w:hAnsi="Arial" w:cs="Arial"/>
                <w:i/>
                <w:iCs/>
                <w:sz w:val="18"/>
                <w:szCs w:val="18"/>
              </w:rPr>
            </w:pPr>
            <w:r w:rsidRPr="007A77E0">
              <w:rPr>
                <w:rFonts w:ascii="Arial" w:hAnsi="Arial" w:cs="Arial"/>
                <w:i/>
                <w:iCs/>
                <w:sz w:val="18"/>
                <w:szCs w:val="18"/>
              </w:rPr>
              <w:t>Inspección de Depósito</w:t>
            </w:r>
          </w:p>
        </w:tc>
      </w:tr>
      <w:tr w:rsidR="001E225B" w:rsidRPr="007A77E0" w14:paraId="50D7B99C" w14:textId="77777777" w:rsidTr="007A77E0">
        <w:trPr>
          <w:trHeight w:val="300"/>
        </w:trPr>
        <w:tc>
          <w:tcPr>
            <w:tcW w:w="540" w:type="dxa"/>
            <w:noWrap/>
            <w:hideMark/>
          </w:tcPr>
          <w:p w14:paraId="5E966F9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vMerge w:val="restart"/>
            <w:hideMark/>
          </w:tcPr>
          <w:p w14:paraId="4C44975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Elemento</w:t>
            </w:r>
          </w:p>
        </w:tc>
        <w:tc>
          <w:tcPr>
            <w:tcW w:w="2861" w:type="dxa"/>
            <w:gridSpan w:val="8"/>
            <w:vMerge w:val="restart"/>
            <w:hideMark/>
          </w:tcPr>
          <w:p w14:paraId="7E6DC84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Material de construcción</w:t>
            </w:r>
          </w:p>
        </w:tc>
        <w:tc>
          <w:tcPr>
            <w:tcW w:w="3430" w:type="dxa"/>
            <w:gridSpan w:val="11"/>
            <w:hideMark/>
          </w:tcPr>
          <w:p w14:paraId="54AA35E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Estado de Conservación (Si / No)</w:t>
            </w:r>
          </w:p>
        </w:tc>
        <w:tc>
          <w:tcPr>
            <w:tcW w:w="1527" w:type="dxa"/>
            <w:gridSpan w:val="4"/>
            <w:vMerge w:val="restart"/>
            <w:noWrap/>
            <w:hideMark/>
          </w:tcPr>
          <w:p w14:paraId="20E373A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Observaciones</w:t>
            </w:r>
          </w:p>
        </w:tc>
      </w:tr>
      <w:tr w:rsidR="001E225B" w:rsidRPr="007A77E0" w14:paraId="59BAA600" w14:textId="77777777" w:rsidTr="007A77E0">
        <w:trPr>
          <w:trHeight w:val="300"/>
        </w:trPr>
        <w:tc>
          <w:tcPr>
            <w:tcW w:w="540" w:type="dxa"/>
            <w:noWrap/>
            <w:hideMark/>
          </w:tcPr>
          <w:p w14:paraId="7EF8728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vMerge/>
            <w:hideMark/>
          </w:tcPr>
          <w:p w14:paraId="1C4DC117" w14:textId="77777777" w:rsidR="001E225B" w:rsidRPr="007A77E0" w:rsidRDefault="001E225B" w:rsidP="00C4231E">
            <w:pPr>
              <w:spacing w:after="0" w:line="240" w:lineRule="auto"/>
              <w:jc w:val="both"/>
              <w:rPr>
                <w:rFonts w:ascii="Arial" w:hAnsi="Arial" w:cs="Arial"/>
                <w:sz w:val="18"/>
                <w:szCs w:val="18"/>
              </w:rPr>
            </w:pPr>
          </w:p>
        </w:tc>
        <w:tc>
          <w:tcPr>
            <w:tcW w:w="2861" w:type="dxa"/>
            <w:gridSpan w:val="8"/>
            <w:vMerge/>
            <w:hideMark/>
          </w:tcPr>
          <w:p w14:paraId="6DF55D5A" w14:textId="77777777" w:rsidR="001E225B" w:rsidRPr="007A77E0" w:rsidRDefault="001E225B" w:rsidP="00C4231E">
            <w:pPr>
              <w:spacing w:after="0" w:line="240" w:lineRule="auto"/>
              <w:jc w:val="both"/>
              <w:rPr>
                <w:rFonts w:ascii="Arial" w:hAnsi="Arial" w:cs="Arial"/>
                <w:sz w:val="18"/>
                <w:szCs w:val="18"/>
              </w:rPr>
            </w:pPr>
          </w:p>
        </w:tc>
        <w:tc>
          <w:tcPr>
            <w:tcW w:w="664" w:type="dxa"/>
            <w:gridSpan w:val="3"/>
            <w:hideMark/>
          </w:tcPr>
          <w:p w14:paraId="790B4944" w14:textId="77777777" w:rsidR="001E225B" w:rsidRPr="00F82B56" w:rsidRDefault="001E225B" w:rsidP="00C4231E">
            <w:pPr>
              <w:spacing w:after="0" w:line="240" w:lineRule="auto"/>
              <w:jc w:val="both"/>
              <w:rPr>
                <w:rFonts w:ascii="Arial" w:hAnsi="Arial" w:cs="Arial"/>
                <w:sz w:val="16"/>
                <w:szCs w:val="18"/>
              </w:rPr>
            </w:pPr>
            <w:r w:rsidRPr="00F82B56">
              <w:rPr>
                <w:rFonts w:ascii="Arial" w:hAnsi="Arial" w:cs="Arial"/>
                <w:sz w:val="16"/>
                <w:szCs w:val="18"/>
              </w:rPr>
              <w:t>Grietas</w:t>
            </w:r>
          </w:p>
        </w:tc>
        <w:tc>
          <w:tcPr>
            <w:tcW w:w="791" w:type="dxa"/>
            <w:gridSpan w:val="3"/>
            <w:hideMark/>
          </w:tcPr>
          <w:p w14:paraId="4106B46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Humedad</w:t>
            </w:r>
          </w:p>
        </w:tc>
        <w:tc>
          <w:tcPr>
            <w:tcW w:w="1224" w:type="dxa"/>
            <w:gridSpan w:val="3"/>
            <w:hideMark/>
          </w:tcPr>
          <w:p w14:paraId="3943D99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Insectos</w:t>
            </w:r>
          </w:p>
        </w:tc>
        <w:tc>
          <w:tcPr>
            <w:tcW w:w="751" w:type="dxa"/>
            <w:gridSpan w:val="2"/>
            <w:hideMark/>
          </w:tcPr>
          <w:p w14:paraId="7B00421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Deterioro</w:t>
            </w:r>
          </w:p>
        </w:tc>
        <w:tc>
          <w:tcPr>
            <w:tcW w:w="1527" w:type="dxa"/>
            <w:gridSpan w:val="4"/>
            <w:vMerge/>
            <w:hideMark/>
          </w:tcPr>
          <w:p w14:paraId="53F42EF7"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48746749" w14:textId="77777777" w:rsidTr="007A77E0">
        <w:trPr>
          <w:trHeight w:val="300"/>
        </w:trPr>
        <w:tc>
          <w:tcPr>
            <w:tcW w:w="540" w:type="dxa"/>
            <w:noWrap/>
            <w:hideMark/>
          </w:tcPr>
          <w:p w14:paraId="687F39E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noWrap/>
            <w:hideMark/>
          </w:tcPr>
          <w:p w14:paraId="73DCF59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Pisos</w:t>
            </w:r>
          </w:p>
        </w:tc>
        <w:tc>
          <w:tcPr>
            <w:tcW w:w="2861" w:type="dxa"/>
            <w:gridSpan w:val="8"/>
            <w:hideMark/>
          </w:tcPr>
          <w:p w14:paraId="7EC73F5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Baldosa</w:t>
            </w:r>
          </w:p>
        </w:tc>
        <w:tc>
          <w:tcPr>
            <w:tcW w:w="664" w:type="dxa"/>
            <w:gridSpan w:val="3"/>
            <w:noWrap/>
            <w:hideMark/>
          </w:tcPr>
          <w:p w14:paraId="3CD57BA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791" w:type="dxa"/>
            <w:gridSpan w:val="3"/>
            <w:noWrap/>
            <w:hideMark/>
          </w:tcPr>
          <w:p w14:paraId="64F6163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17°</w:t>
            </w:r>
          </w:p>
        </w:tc>
        <w:tc>
          <w:tcPr>
            <w:tcW w:w="1224" w:type="dxa"/>
            <w:gridSpan w:val="3"/>
            <w:noWrap/>
            <w:hideMark/>
          </w:tcPr>
          <w:p w14:paraId="4FBF975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751" w:type="dxa"/>
            <w:gridSpan w:val="2"/>
            <w:noWrap/>
            <w:hideMark/>
          </w:tcPr>
          <w:p w14:paraId="041EEB5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1527" w:type="dxa"/>
            <w:gridSpan w:val="4"/>
            <w:noWrap/>
            <w:hideMark/>
          </w:tcPr>
          <w:p w14:paraId="3137E5B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1C1E59FB" w14:textId="77777777" w:rsidTr="007A77E0">
        <w:trPr>
          <w:trHeight w:val="300"/>
        </w:trPr>
        <w:tc>
          <w:tcPr>
            <w:tcW w:w="540" w:type="dxa"/>
            <w:noWrap/>
            <w:hideMark/>
          </w:tcPr>
          <w:p w14:paraId="34AB322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noWrap/>
            <w:hideMark/>
          </w:tcPr>
          <w:p w14:paraId="26AF41A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Muros</w:t>
            </w:r>
          </w:p>
        </w:tc>
        <w:tc>
          <w:tcPr>
            <w:tcW w:w="2861" w:type="dxa"/>
            <w:gridSpan w:val="8"/>
            <w:hideMark/>
          </w:tcPr>
          <w:p w14:paraId="2C7694D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barro</w:t>
            </w:r>
          </w:p>
        </w:tc>
        <w:tc>
          <w:tcPr>
            <w:tcW w:w="664" w:type="dxa"/>
            <w:gridSpan w:val="3"/>
            <w:noWrap/>
            <w:hideMark/>
          </w:tcPr>
          <w:p w14:paraId="5C37ADA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791" w:type="dxa"/>
            <w:gridSpan w:val="3"/>
            <w:noWrap/>
            <w:hideMark/>
          </w:tcPr>
          <w:p w14:paraId="5F0EB5F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224" w:type="dxa"/>
            <w:gridSpan w:val="3"/>
            <w:noWrap/>
            <w:hideMark/>
          </w:tcPr>
          <w:p w14:paraId="5266AE3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751" w:type="dxa"/>
            <w:gridSpan w:val="2"/>
            <w:noWrap/>
            <w:hideMark/>
          </w:tcPr>
          <w:p w14:paraId="4835B79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1527" w:type="dxa"/>
            <w:gridSpan w:val="4"/>
            <w:noWrap/>
            <w:hideMark/>
          </w:tcPr>
          <w:p w14:paraId="4FD0E64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06EE6795" w14:textId="77777777" w:rsidTr="007A77E0">
        <w:trPr>
          <w:trHeight w:val="300"/>
        </w:trPr>
        <w:tc>
          <w:tcPr>
            <w:tcW w:w="540" w:type="dxa"/>
            <w:noWrap/>
            <w:hideMark/>
          </w:tcPr>
          <w:p w14:paraId="536EAA2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noWrap/>
            <w:hideMark/>
          </w:tcPr>
          <w:p w14:paraId="57828E4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Techos</w:t>
            </w:r>
          </w:p>
        </w:tc>
        <w:tc>
          <w:tcPr>
            <w:tcW w:w="2861" w:type="dxa"/>
            <w:gridSpan w:val="8"/>
            <w:noWrap/>
            <w:hideMark/>
          </w:tcPr>
          <w:p w14:paraId="469A350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dry wall</w:t>
            </w:r>
          </w:p>
        </w:tc>
        <w:tc>
          <w:tcPr>
            <w:tcW w:w="664" w:type="dxa"/>
            <w:gridSpan w:val="3"/>
            <w:noWrap/>
            <w:hideMark/>
          </w:tcPr>
          <w:p w14:paraId="24F04C1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791" w:type="dxa"/>
            <w:gridSpan w:val="3"/>
            <w:noWrap/>
            <w:hideMark/>
          </w:tcPr>
          <w:p w14:paraId="31A306D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224" w:type="dxa"/>
            <w:gridSpan w:val="3"/>
            <w:noWrap/>
            <w:hideMark/>
          </w:tcPr>
          <w:p w14:paraId="56491CD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751" w:type="dxa"/>
            <w:gridSpan w:val="2"/>
            <w:noWrap/>
            <w:hideMark/>
          </w:tcPr>
          <w:p w14:paraId="4DE48F0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1527" w:type="dxa"/>
            <w:gridSpan w:val="4"/>
            <w:noWrap/>
            <w:hideMark/>
          </w:tcPr>
          <w:p w14:paraId="544F72A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7729C7FB" w14:textId="77777777" w:rsidTr="007A77E0">
        <w:trPr>
          <w:trHeight w:val="300"/>
        </w:trPr>
        <w:tc>
          <w:tcPr>
            <w:tcW w:w="540" w:type="dxa"/>
            <w:noWrap/>
            <w:hideMark/>
          </w:tcPr>
          <w:p w14:paraId="03087CB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noWrap/>
            <w:hideMark/>
          </w:tcPr>
          <w:p w14:paraId="77A5848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Divisiones</w:t>
            </w:r>
          </w:p>
        </w:tc>
        <w:tc>
          <w:tcPr>
            <w:tcW w:w="2861" w:type="dxa"/>
            <w:gridSpan w:val="8"/>
            <w:noWrap/>
            <w:hideMark/>
          </w:tcPr>
          <w:p w14:paraId="23D9CED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664" w:type="dxa"/>
            <w:gridSpan w:val="3"/>
            <w:noWrap/>
            <w:hideMark/>
          </w:tcPr>
          <w:p w14:paraId="75DFF2E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91" w:type="dxa"/>
            <w:gridSpan w:val="3"/>
            <w:noWrap/>
            <w:hideMark/>
          </w:tcPr>
          <w:p w14:paraId="2B77677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224" w:type="dxa"/>
            <w:gridSpan w:val="3"/>
            <w:noWrap/>
            <w:hideMark/>
          </w:tcPr>
          <w:p w14:paraId="1EC9BD6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51" w:type="dxa"/>
            <w:gridSpan w:val="2"/>
            <w:noWrap/>
            <w:hideMark/>
          </w:tcPr>
          <w:p w14:paraId="3C745C4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527" w:type="dxa"/>
            <w:gridSpan w:val="4"/>
            <w:noWrap/>
            <w:hideMark/>
          </w:tcPr>
          <w:p w14:paraId="570508A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6DB581BF" w14:textId="77777777" w:rsidTr="007A77E0">
        <w:trPr>
          <w:trHeight w:val="300"/>
        </w:trPr>
        <w:tc>
          <w:tcPr>
            <w:tcW w:w="540" w:type="dxa"/>
            <w:noWrap/>
            <w:hideMark/>
          </w:tcPr>
          <w:p w14:paraId="18E9D5C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722" w:type="dxa"/>
            <w:gridSpan w:val="5"/>
            <w:noWrap/>
            <w:hideMark/>
          </w:tcPr>
          <w:p w14:paraId="5DBC0FC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Otros</w:t>
            </w:r>
          </w:p>
        </w:tc>
        <w:tc>
          <w:tcPr>
            <w:tcW w:w="2861" w:type="dxa"/>
            <w:gridSpan w:val="8"/>
            <w:noWrap/>
            <w:hideMark/>
          </w:tcPr>
          <w:p w14:paraId="12B6649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664" w:type="dxa"/>
            <w:gridSpan w:val="3"/>
            <w:noWrap/>
            <w:hideMark/>
          </w:tcPr>
          <w:p w14:paraId="7A3DD52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91" w:type="dxa"/>
            <w:gridSpan w:val="3"/>
            <w:noWrap/>
            <w:hideMark/>
          </w:tcPr>
          <w:p w14:paraId="3126893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224" w:type="dxa"/>
            <w:gridSpan w:val="3"/>
            <w:noWrap/>
            <w:hideMark/>
          </w:tcPr>
          <w:p w14:paraId="2E6AD33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51" w:type="dxa"/>
            <w:gridSpan w:val="2"/>
            <w:noWrap/>
            <w:hideMark/>
          </w:tcPr>
          <w:p w14:paraId="5336468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527" w:type="dxa"/>
            <w:gridSpan w:val="4"/>
            <w:noWrap/>
            <w:hideMark/>
          </w:tcPr>
          <w:p w14:paraId="643C05C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40A971BB" w14:textId="77777777" w:rsidTr="007A77E0">
        <w:trPr>
          <w:trHeight w:val="300"/>
        </w:trPr>
        <w:tc>
          <w:tcPr>
            <w:tcW w:w="540" w:type="dxa"/>
            <w:noWrap/>
            <w:hideMark/>
          </w:tcPr>
          <w:p w14:paraId="673F64E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9.4</w:t>
            </w:r>
          </w:p>
        </w:tc>
        <w:tc>
          <w:tcPr>
            <w:tcW w:w="3483" w:type="dxa"/>
            <w:gridSpan w:val="10"/>
            <w:vMerge w:val="restart"/>
            <w:noWrap/>
            <w:hideMark/>
          </w:tcPr>
          <w:p w14:paraId="060F277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Bajantes a la vista?</w:t>
            </w:r>
          </w:p>
        </w:tc>
        <w:tc>
          <w:tcPr>
            <w:tcW w:w="1100" w:type="dxa"/>
            <w:gridSpan w:val="3"/>
            <w:noWrap/>
            <w:hideMark/>
          </w:tcPr>
          <w:p w14:paraId="0E6A04D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14490C5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vMerge w:val="restart"/>
            <w:noWrap/>
            <w:hideMark/>
          </w:tcPr>
          <w:p w14:paraId="516C3E9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7ACF92EC" w14:textId="77777777" w:rsidTr="007A77E0">
        <w:trPr>
          <w:trHeight w:val="300"/>
        </w:trPr>
        <w:tc>
          <w:tcPr>
            <w:tcW w:w="540" w:type="dxa"/>
            <w:noWrap/>
            <w:hideMark/>
          </w:tcPr>
          <w:p w14:paraId="3F7CF51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37D34B3F"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3FFA8C3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09E151F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vMerge/>
            <w:hideMark/>
          </w:tcPr>
          <w:p w14:paraId="2412A84F"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6D0D602F" w14:textId="77777777" w:rsidTr="007A77E0">
        <w:trPr>
          <w:trHeight w:val="210"/>
        </w:trPr>
        <w:tc>
          <w:tcPr>
            <w:tcW w:w="540" w:type="dxa"/>
            <w:noWrap/>
            <w:hideMark/>
          </w:tcPr>
          <w:p w14:paraId="084458B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9.5</w:t>
            </w:r>
          </w:p>
        </w:tc>
        <w:tc>
          <w:tcPr>
            <w:tcW w:w="3483" w:type="dxa"/>
            <w:gridSpan w:val="10"/>
            <w:vMerge w:val="restart"/>
            <w:noWrap/>
            <w:hideMark/>
          </w:tcPr>
          <w:p w14:paraId="410CAE1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Conductos de energía?</w:t>
            </w:r>
          </w:p>
        </w:tc>
        <w:tc>
          <w:tcPr>
            <w:tcW w:w="1100" w:type="dxa"/>
            <w:gridSpan w:val="3"/>
            <w:noWrap/>
            <w:hideMark/>
          </w:tcPr>
          <w:p w14:paraId="1E80608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3E032A2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vMerge w:val="restart"/>
            <w:noWrap/>
            <w:hideMark/>
          </w:tcPr>
          <w:p w14:paraId="1A73F1B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3FC36DA2" w14:textId="77777777" w:rsidTr="007A77E0">
        <w:trPr>
          <w:trHeight w:val="210"/>
        </w:trPr>
        <w:tc>
          <w:tcPr>
            <w:tcW w:w="540" w:type="dxa"/>
            <w:noWrap/>
            <w:hideMark/>
          </w:tcPr>
          <w:p w14:paraId="352FCF5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0631A4B5"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3988696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4140705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vMerge/>
            <w:hideMark/>
          </w:tcPr>
          <w:p w14:paraId="60232807"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3505D17D" w14:textId="77777777" w:rsidTr="007A77E0">
        <w:trPr>
          <w:trHeight w:val="210"/>
        </w:trPr>
        <w:tc>
          <w:tcPr>
            <w:tcW w:w="540" w:type="dxa"/>
            <w:noWrap/>
            <w:hideMark/>
          </w:tcPr>
          <w:p w14:paraId="4751B89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10</w:t>
            </w:r>
          </w:p>
        </w:tc>
        <w:tc>
          <w:tcPr>
            <w:tcW w:w="9540" w:type="dxa"/>
            <w:gridSpan w:val="28"/>
            <w:noWrap/>
            <w:hideMark/>
          </w:tcPr>
          <w:p w14:paraId="25226EE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ALMACENAMIENTO DE LA DOCUMENTACION</w:t>
            </w:r>
          </w:p>
        </w:tc>
      </w:tr>
      <w:tr w:rsidR="001E225B" w:rsidRPr="007A77E0" w14:paraId="51B2EE45" w14:textId="77777777" w:rsidTr="007A77E0">
        <w:trPr>
          <w:trHeight w:val="315"/>
        </w:trPr>
        <w:tc>
          <w:tcPr>
            <w:tcW w:w="540" w:type="dxa"/>
            <w:noWrap/>
            <w:hideMark/>
          </w:tcPr>
          <w:p w14:paraId="3B42710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10.1</w:t>
            </w:r>
          </w:p>
        </w:tc>
        <w:tc>
          <w:tcPr>
            <w:tcW w:w="9540" w:type="dxa"/>
            <w:gridSpan w:val="28"/>
            <w:noWrap/>
            <w:hideMark/>
          </w:tcPr>
          <w:p w14:paraId="7EF680A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1984-2017</w:t>
            </w:r>
          </w:p>
        </w:tc>
      </w:tr>
      <w:tr w:rsidR="001E225B" w:rsidRPr="007A77E0" w14:paraId="3B7BD7AA" w14:textId="77777777" w:rsidTr="007A77E0">
        <w:trPr>
          <w:trHeight w:val="255"/>
        </w:trPr>
        <w:tc>
          <w:tcPr>
            <w:tcW w:w="540" w:type="dxa"/>
            <w:noWrap/>
            <w:hideMark/>
          </w:tcPr>
          <w:p w14:paraId="586BB84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540" w:type="dxa"/>
            <w:gridSpan w:val="28"/>
            <w:noWrap/>
            <w:hideMark/>
          </w:tcPr>
          <w:p w14:paraId="3789C5F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46F1E254" w14:textId="77777777" w:rsidTr="007A77E0">
        <w:trPr>
          <w:trHeight w:val="270"/>
        </w:trPr>
        <w:tc>
          <w:tcPr>
            <w:tcW w:w="540" w:type="dxa"/>
            <w:noWrap/>
            <w:hideMark/>
          </w:tcPr>
          <w:p w14:paraId="190D6D2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10.2</w:t>
            </w:r>
          </w:p>
        </w:tc>
        <w:tc>
          <w:tcPr>
            <w:tcW w:w="3483" w:type="dxa"/>
            <w:gridSpan w:val="10"/>
            <w:noWrap/>
            <w:hideMark/>
          </w:tcPr>
          <w:p w14:paraId="332217B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Cantidad de unidades de conservación:</w:t>
            </w:r>
          </w:p>
        </w:tc>
        <w:tc>
          <w:tcPr>
            <w:tcW w:w="1100" w:type="dxa"/>
            <w:gridSpan w:val="3"/>
            <w:noWrap/>
            <w:hideMark/>
          </w:tcPr>
          <w:p w14:paraId="3DF47C1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Total:</w:t>
            </w:r>
          </w:p>
        </w:tc>
        <w:tc>
          <w:tcPr>
            <w:tcW w:w="1455" w:type="dxa"/>
            <w:gridSpan w:val="6"/>
            <w:noWrap/>
            <w:hideMark/>
          </w:tcPr>
          <w:p w14:paraId="6748F8B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860</w:t>
            </w:r>
          </w:p>
        </w:tc>
        <w:tc>
          <w:tcPr>
            <w:tcW w:w="1975" w:type="dxa"/>
            <w:gridSpan w:val="5"/>
            <w:noWrap/>
            <w:hideMark/>
          </w:tcPr>
          <w:p w14:paraId="757B2C9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Aproximado:</w:t>
            </w:r>
          </w:p>
        </w:tc>
        <w:tc>
          <w:tcPr>
            <w:tcW w:w="1527" w:type="dxa"/>
            <w:gridSpan w:val="4"/>
            <w:noWrap/>
            <w:hideMark/>
          </w:tcPr>
          <w:p w14:paraId="116ABD6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900</w:t>
            </w:r>
          </w:p>
        </w:tc>
      </w:tr>
      <w:tr w:rsidR="001E225B" w:rsidRPr="007A77E0" w14:paraId="2B5FE498" w14:textId="77777777" w:rsidTr="007A77E0">
        <w:trPr>
          <w:trHeight w:val="300"/>
        </w:trPr>
        <w:tc>
          <w:tcPr>
            <w:tcW w:w="540" w:type="dxa"/>
            <w:noWrap/>
            <w:hideMark/>
          </w:tcPr>
          <w:p w14:paraId="4884814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10.3</w:t>
            </w:r>
          </w:p>
        </w:tc>
        <w:tc>
          <w:tcPr>
            <w:tcW w:w="2499" w:type="dxa"/>
            <w:gridSpan w:val="7"/>
            <w:vMerge w:val="restart"/>
            <w:hideMark/>
          </w:tcPr>
          <w:p w14:paraId="1E60C66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Las unidades de conservación para documentación con soporte papel se encuentran en:</w:t>
            </w:r>
          </w:p>
        </w:tc>
        <w:tc>
          <w:tcPr>
            <w:tcW w:w="984" w:type="dxa"/>
            <w:gridSpan w:val="3"/>
            <w:noWrap/>
            <w:hideMark/>
          </w:tcPr>
          <w:p w14:paraId="01A7508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Tipo</w:t>
            </w:r>
          </w:p>
        </w:tc>
        <w:tc>
          <w:tcPr>
            <w:tcW w:w="1100" w:type="dxa"/>
            <w:gridSpan w:val="3"/>
            <w:noWrap/>
            <w:hideMark/>
          </w:tcPr>
          <w:p w14:paraId="0ACA1ED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070E145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noWrap/>
            <w:hideMark/>
          </w:tcPr>
          <w:p w14:paraId="422F4B1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Cantidad</w:t>
            </w:r>
          </w:p>
        </w:tc>
      </w:tr>
      <w:tr w:rsidR="001E225B" w:rsidRPr="007A77E0" w14:paraId="59B3F810" w14:textId="77777777" w:rsidTr="007A77E0">
        <w:trPr>
          <w:trHeight w:val="240"/>
        </w:trPr>
        <w:tc>
          <w:tcPr>
            <w:tcW w:w="540" w:type="dxa"/>
            <w:noWrap/>
            <w:hideMark/>
          </w:tcPr>
          <w:p w14:paraId="18D15E6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499" w:type="dxa"/>
            <w:gridSpan w:val="7"/>
            <w:vMerge/>
            <w:hideMark/>
          </w:tcPr>
          <w:p w14:paraId="3320792E" w14:textId="77777777" w:rsidR="001E225B" w:rsidRPr="007A77E0" w:rsidRDefault="001E225B" w:rsidP="00C4231E">
            <w:pPr>
              <w:spacing w:after="0" w:line="240" w:lineRule="auto"/>
              <w:jc w:val="both"/>
              <w:rPr>
                <w:rFonts w:ascii="Arial" w:hAnsi="Arial" w:cs="Arial"/>
                <w:sz w:val="18"/>
                <w:szCs w:val="18"/>
              </w:rPr>
            </w:pPr>
          </w:p>
        </w:tc>
        <w:tc>
          <w:tcPr>
            <w:tcW w:w="984" w:type="dxa"/>
            <w:gridSpan w:val="3"/>
            <w:noWrap/>
            <w:hideMark/>
          </w:tcPr>
          <w:p w14:paraId="7FD59DA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Cajas X200</w:t>
            </w:r>
          </w:p>
        </w:tc>
        <w:tc>
          <w:tcPr>
            <w:tcW w:w="1100" w:type="dxa"/>
            <w:gridSpan w:val="3"/>
            <w:noWrap/>
            <w:hideMark/>
          </w:tcPr>
          <w:p w14:paraId="410E9FA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690FD78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1FCB6A2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860</w:t>
            </w:r>
          </w:p>
        </w:tc>
      </w:tr>
      <w:tr w:rsidR="001E225B" w:rsidRPr="007A77E0" w14:paraId="13C8AD17" w14:textId="77777777" w:rsidTr="007A77E0">
        <w:trPr>
          <w:trHeight w:val="210"/>
        </w:trPr>
        <w:tc>
          <w:tcPr>
            <w:tcW w:w="540" w:type="dxa"/>
            <w:noWrap/>
            <w:hideMark/>
          </w:tcPr>
          <w:p w14:paraId="684069D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lastRenderedPageBreak/>
              <w:t> </w:t>
            </w:r>
          </w:p>
        </w:tc>
        <w:tc>
          <w:tcPr>
            <w:tcW w:w="2499" w:type="dxa"/>
            <w:gridSpan w:val="7"/>
            <w:vMerge/>
            <w:hideMark/>
          </w:tcPr>
          <w:p w14:paraId="0A29F3EB" w14:textId="77777777" w:rsidR="001E225B" w:rsidRPr="007A77E0" w:rsidRDefault="001E225B" w:rsidP="00C4231E">
            <w:pPr>
              <w:spacing w:after="0" w:line="240" w:lineRule="auto"/>
              <w:jc w:val="both"/>
              <w:rPr>
                <w:rFonts w:ascii="Arial" w:hAnsi="Arial" w:cs="Arial"/>
                <w:sz w:val="18"/>
                <w:szCs w:val="18"/>
              </w:rPr>
            </w:pPr>
          </w:p>
        </w:tc>
        <w:tc>
          <w:tcPr>
            <w:tcW w:w="984" w:type="dxa"/>
            <w:gridSpan w:val="3"/>
            <w:noWrap/>
            <w:hideMark/>
          </w:tcPr>
          <w:p w14:paraId="067F2D6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Cajas X300</w:t>
            </w:r>
          </w:p>
        </w:tc>
        <w:tc>
          <w:tcPr>
            <w:tcW w:w="1100" w:type="dxa"/>
            <w:gridSpan w:val="3"/>
            <w:noWrap/>
            <w:hideMark/>
          </w:tcPr>
          <w:p w14:paraId="57FE8B2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5B2C7DB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54DF40E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40</w:t>
            </w:r>
          </w:p>
        </w:tc>
      </w:tr>
      <w:tr w:rsidR="001E225B" w:rsidRPr="007A77E0" w14:paraId="254414FF" w14:textId="77777777" w:rsidTr="007A77E0">
        <w:trPr>
          <w:trHeight w:val="210"/>
        </w:trPr>
        <w:tc>
          <w:tcPr>
            <w:tcW w:w="540" w:type="dxa"/>
            <w:noWrap/>
            <w:hideMark/>
          </w:tcPr>
          <w:p w14:paraId="14A50B6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499" w:type="dxa"/>
            <w:gridSpan w:val="7"/>
            <w:vMerge/>
            <w:hideMark/>
          </w:tcPr>
          <w:p w14:paraId="1AB3ED54" w14:textId="77777777" w:rsidR="001E225B" w:rsidRPr="007A77E0" w:rsidRDefault="001E225B" w:rsidP="00C4231E">
            <w:pPr>
              <w:spacing w:after="0" w:line="240" w:lineRule="auto"/>
              <w:jc w:val="both"/>
              <w:rPr>
                <w:rFonts w:ascii="Arial" w:hAnsi="Arial" w:cs="Arial"/>
                <w:sz w:val="18"/>
                <w:szCs w:val="18"/>
              </w:rPr>
            </w:pPr>
          </w:p>
        </w:tc>
        <w:tc>
          <w:tcPr>
            <w:tcW w:w="984" w:type="dxa"/>
            <w:gridSpan w:val="3"/>
            <w:noWrap/>
            <w:hideMark/>
          </w:tcPr>
          <w:p w14:paraId="03A460B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Cajas X500</w:t>
            </w:r>
          </w:p>
        </w:tc>
        <w:tc>
          <w:tcPr>
            <w:tcW w:w="1100" w:type="dxa"/>
            <w:gridSpan w:val="3"/>
            <w:noWrap/>
            <w:hideMark/>
          </w:tcPr>
          <w:p w14:paraId="54203FD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743D639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7222347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3459C2DA" w14:textId="77777777" w:rsidTr="007A77E0">
        <w:trPr>
          <w:trHeight w:val="405"/>
        </w:trPr>
        <w:tc>
          <w:tcPr>
            <w:tcW w:w="540" w:type="dxa"/>
            <w:noWrap/>
            <w:hideMark/>
          </w:tcPr>
          <w:p w14:paraId="3FE64B0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499" w:type="dxa"/>
            <w:gridSpan w:val="7"/>
            <w:vMerge/>
            <w:hideMark/>
          </w:tcPr>
          <w:p w14:paraId="00D96E4B" w14:textId="77777777" w:rsidR="001E225B" w:rsidRPr="007A77E0" w:rsidRDefault="001E225B" w:rsidP="00C4231E">
            <w:pPr>
              <w:spacing w:after="0" w:line="240" w:lineRule="auto"/>
              <w:jc w:val="both"/>
              <w:rPr>
                <w:rFonts w:ascii="Arial" w:hAnsi="Arial" w:cs="Arial"/>
                <w:sz w:val="18"/>
                <w:szCs w:val="18"/>
              </w:rPr>
            </w:pPr>
          </w:p>
        </w:tc>
        <w:tc>
          <w:tcPr>
            <w:tcW w:w="984" w:type="dxa"/>
            <w:gridSpan w:val="3"/>
            <w:noWrap/>
            <w:hideMark/>
          </w:tcPr>
          <w:p w14:paraId="3068D47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Carpetas</w:t>
            </w:r>
          </w:p>
        </w:tc>
        <w:tc>
          <w:tcPr>
            <w:tcW w:w="1100" w:type="dxa"/>
            <w:gridSpan w:val="3"/>
            <w:noWrap/>
            <w:hideMark/>
          </w:tcPr>
          <w:p w14:paraId="40AAB87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7072674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6FF20FE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71.000</w:t>
            </w:r>
          </w:p>
        </w:tc>
      </w:tr>
      <w:tr w:rsidR="001E225B" w:rsidRPr="007A77E0" w14:paraId="205A23B5" w14:textId="77777777" w:rsidTr="007A77E0">
        <w:trPr>
          <w:trHeight w:val="300"/>
        </w:trPr>
        <w:tc>
          <w:tcPr>
            <w:tcW w:w="540" w:type="dxa"/>
            <w:noWrap/>
            <w:hideMark/>
          </w:tcPr>
          <w:p w14:paraId="7294F13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499" w:type="dxa"/>
            <w:gridSpan w:val="7"/>
            <w:vMerge/>
            <w:hideMark/>
          </w:tcPr>
          <w:p w14:paraId="56F7E5BC" w14:textId="77777777" w:rsidR="001E225B" w:rsidRPr="007A77E0" w:rsidRDefault="001E225B" w:rsidP="00C4231E">
            <w:pPr>
              <w:spacing w:after="0" w:line="240" w:lineRule="auto"/>
              <w:jc w:val="both"/>
              <w:rPr>
                <w:rFonts w:ascii="Arial" w:hAnsi="Arial" w:cs="Arial"/>
                <w:sz w:val="18"/>
                <w:szCs w:val="18"/>
              </w:rPr>
            </w:pPr>
          </w:p>
        </w:tc>
        <w:tc>
          <w:tcPr>
            <w:tcW w:w="984" w:type="dxa"/>
            <w:gridSpan w:val="3"/>
            <w:noWrap/>
            <w:hideMark/>
          </w:tcPr>
          <w:p w14:paraId="7F35540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Libros</w:t>
            </w:r>
          </w:p>
        </w:tc>
        <w:tc>
          <w:tcPr>
            <w:tcW w:w="1100" w:type="dxa"/>
            <w:gridSpan w:val="3"/>
            <w:noWrap/>
            <w:hideMark/>
          </w:tcPr>
          <w:p w14:paraId="3BE6997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189A582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7434958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1485</w:t>
            </w:r>
          </w:p>
        </w:tc>
      </w:tr>
      <w:tr w:rsidR="001E225B" w:rsidRPr="007A77E0" w14:paraId="3CE6AB12" w14:textId="77777777" w:rsidTr="007A77E0">
        <w:trPr>
          <w:trHeight w:val="195"/>
        </w:trPr>
        <w:tc>
          <w:tcPr>
            <w:tcW w:w="540" w:type="dxa"/>
            <w:noWrap/>
            <w:hideMark/>
          </w:tcPr>
          <w:p w14:paraId="3D18965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499" w:type="dxa"/>
            <w:gridSpan w:val="7"/>
            <w:vMerge/>
            <w:hideMark/>
          </w:tcPr>
          <w:p w14:paraId="734D7627" w14:textId="77777777" w:rsidR="001E225B" w:rsidRPr="007A77E0" w:rsidRDefault="001E225B" w:rsidP="00C4231E">
            <w:pPr>
              <w:spacing w:after="0" w:line="240" w:lineRule="auto"/>
              <w:jc w:val="both"/>
              <w:rPr>
                <w:rFonts w:ascii="Arial" w:hAnsi="Arial" w:cs="Arial"/>
                <w:sz w:val="18"/>
                <w:szCs w:val="18"/>
              </w:rPr>
            </w:pPr>
          </w:p>
        </w:tc>
        <w:tc>
          <w:tcPr>
            <w:tcW w:w="984" w:type="dxa"/>
            <w:gridSpan w:val="3"/>
            <w:noWrap/>
            <w:hideMark/>
          </w:tcPr>
          <w:p w14:paraId="7DBAA67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Legajos</w:t>
            </w:r>
          </w:p>
        </w:tc>
        <w:tc>
          <w:tcPr>
            <w:tcW w:w="1100" w:type="dxa"/>
            <w:gridSpan w:val="3"/>
            <w:noWrap/>
            <w:hideMark/>
          </w:tcPr>
          <w:p w14:paraId="7C91C7A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7FA60F9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20B0E24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5494D498" w14:textId="77777777" w:rsidTr="007A77E0">
        <w:trPr>
          <w:trHeight w:val="345"/>
        </w:trPr>
        <w:tc>
          <w:tcPr>
            <w:tcW w:w="540" w:type="dxa"/>
            <w:noWrap/>
            <w:hideMark/>
          </w:tcPr>
          <w:p w14:paraId="783D981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499" w:type="dxa"/>
            <w:gridSpan w:val="7"/>
            <w:vMerge/>
            <w:hideMark/>
          </w:tcPr>
          <w:p w14:paraId="6E01BB25" w14:textId="77777777" w:rsidR="001E225B" w:rsidRPr="007A77E0" w:rsidRDefault="001E225B" w:rsidP="00C4231E">
            <w:pPr>
              <w:spacing w:after="0" w:line="240" w:lineRule="auto"/>
              <w:jc w:val="both"/>
              <w:rPr>
                <w:rFonts w:ascii="Arial" w:hAnsi="Arial" w:cs="Arial"/>
                <w:sz w:val="18"/>
                <w:szCs w:val="18"/>
              </w:rPr>
            </w:pPr>
          </w:p>
        </w:tc>
        <w:tc>
          <w:tcPr>
            <w:tcW w:w="984" w:type="dxa"/>
            <w:gridSpan w:val="3"/>
            <w:noWrap/>
            <w:hideMark/>
          </w:tcPr>
          <w:p w14:paraId="53756B3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Az's</w:t>
            </w:r>
          </w:p>
        </w:tc>
        <w:tc>
          <w:tcPr>
            <w:tcW w:w="1100" w:type="dxa"/>
            <w:gridSpan w:val="3"/>
            <w:noWrap/>
            <w:hideMark/>
          </w:tcPr>
          <w:p w14:paraId="5A9EB85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161253D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582668F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882</w:t>
            </w:r>
          </w:p>
        </w:tc>
      </w:tr>
      <w:tr w:rsidR="001E225B" w:rsidRPr="007A77E0" w14:paraId="6187E5D8" w14:textId="77777777" w:rsidTr="007A77E0">
        <w:trPr>
          <w:trHeight w:val="540"/>
        </w:trPr>
        <w:tc>
          <w:tcPr>
            <w:tcW w:w="540" w:type="dxa"/>
            <w:noWrap/>
            <w:hideMark/>
          </w:tcPr>
          <w:p w14:paraId="6CACAC6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499" w:type="dxa"/>
            <w:gridSpan w:val="7"/>
            <w:vMerge/>
            <w:hideMark/>
          </w:tcPr>
          <w:p w14:paraId="375EB573" w14:textId="77777777" w:rsidR="001E225B" w:rsidRPr="007A77E0" w:rsidRDefault="001E225B" w:rsidP="00C4231E">
            <w:pPr>
              <w:spacing w:after="0" w:line="240" w:lineRule="auto"/>
              <w:jc w:val="both"/>
              <w:rPr>
                <w:rFonts w:ascii="Arial" w:hAnsi="Arial" w:cs="Arial"/>
                <w:sz w:val="18"/>
                <w:szCs w:val="18"/>
              </w:rPr>
            </w:pPr>
          </w:p>
        </w:tc>
        <w:tc>
          <w:tcPr>
            <w:tcW w:w="984" w:type="dxa"/>
            <w:gridSpan w:val="3"/>
            <w:hideMark/>
          </w:tcPr>
          <w:p w14:paraId="4763C1F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Folder Blanco Tres Argollas</w:t>
            </w:r>
          </w:p>
        </w:tc>
        <w:tc>
          <w:tcPr>
            <w:tcW w:w="1100" w:type="dxa"/>
            <w:gridSpan w:val="3"/>
            <w:noWrap/>
            <w:hideMark/>
          </w:tcPr>
          <w:p w14:paraId="5913E0C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6AA28B1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78BF64B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09C916FB" w14:textId="77777777" w:rsidTr="007A77E0">
        <w:trPr>
          <w:trHeight w:val="255"/>
        </w:trPr>
        <w:tc>
          <w:tcPr>
            <w:tcW w:w="540" w:type="dxa"/>
            <w:noWrap/>
            <w:hideMark/>
          </w:tcPr>
          <w:p w14:paraId="35898B2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499" w:type="dxa"/>
            <w:gridSpan w:val="7"/>
            <w:vMerge/>
            <w:hideMark/>
          </w:tcPr>
          <w:p w14:paraId="78AD12EA" w14:textId="77777777" w:rsidR="001E225B" w:rsidRPr="007A77E0" w:rsidRDefault="001E225B" w:rsidP="00C4231E">
            <w:pPr>
              <w:spacing w:after="0" w:line="240" w:lineRule="auto"/>
              <w:jc w:val="both"/>
              <w:rPr>
                <w:rFonts w:ascii="Arial" w:hAnsi="Arial" w:cs="Arial"/>
                <w:sz w:val="18"/>
                <w:szCs w:val="18"/>
              </w:rPr>
            </w:pPr>
          </w:p>
        </w:tc>
        <w:tc>
          <w:tcPr>
            <w:tcW w:w="984" w:type="dxa"/>
            <w:gridSpan w:val="3"/>
            <w:noWrap/>
            <w:hideMark/>
          </w:tcPr>
          <w:p w14:paraId="22BB857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Otro. Cuál?</w:t>
            </w:r>
          </w:p>
        </w:tc>
        <w:tc>
          <w:tcPr>
            <w:tcW w:w="1100" w:type="dxa"/>
            <w:gridSpan w:val="3"/>
            <w:noWrap/>
            <w:hideMark/>
          </w:tcPr>
          <w:p w14:paraId="0EFC9DD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0C4133D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3C6F02B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1E84BC44" w14:textId="77777777" w:rsidTr="007A77E0">
        <w:trPr>
          <w:trHeight w:val="210"/>
        </w:trPr>
        <w:tc>
          <w:tcPr>
            <w:tcW w:w="540" w:type="dxa"/>
            <w:noWrap/>
            <w:hideMark/>
          </w:tcPr>
          <w:p w14:paraId="02835A8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499" w:type="dxa"/>
            <w:gridSpan w:val="7"/>
            <w:vMerge/>
            <w:hideMark/>
          </w:tcPr>
          <w:p w14:paraId="0433A6A3" w14:textId="77777777" w:rsidR="001E225B" w:rsidRPr="007A77E0" w:rsidRDefault="001E225B" w:rsidP="00C4231E">
            <w:pPr>
              <w:spacing w:after="0" w:line="240" w:lineRule="auto"/>
              <w:jc w:val="both"/>
              <w:rPr>
                <w:rFonts w:ascii="Arial" w:hAnsi="Arial" w:cs="Arial"/>
                <w:sz w:val="18"/>
                <w:szCs w:val="18"/>
              </w:rPr>
            </w:pPr>
          </w:p>
        </w:tc>
        <w:tc>
          <w:tcPr>
            <w:tcW w:w="4763" w:type="dxa"/>
            <w:gridSpan w:val="15"/>
            <w:noWrap/>
            <w:hideMark/>
          </w:tcPr>
          <w:p w14:paraId="4C8C6F4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Total Unidades Documentales:</w:t>
            </w:r>
          </w:p>
        </w:tc>
        <w:tc>
          <w:tcPr>
            <w:tcW w:w="2278" w:type="dxa"/>
            <w:gridSpan w:val="6"/>
            <w:noWrap/>
            <w:hideMark/>
          </w:tcPr>
          <w:p w14:paraId="429663F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73.367</w:t>
            </w:r>
          </w:p>
        </w:tc>
      </w:tr>
      <w:tr w:rsidR="001E225B" w:rsidRPr="007A77E0" w14:paraId="76393F2C" w14:textId="77777777" w:rsidTr="007A77E0">
        <w:trPr>
          <w:trHeight w:val="210"/>
        </w:trPr>
        <w:tc>
          <w:tcPr>
            <w:tcW w:w="540" w:type="dxa"/>
            <w:noWrap/>
            <w:hideMark/>
          </w:tcPr>
          <w:p w14:paraId="65373A8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499" w:type="dxa"/>
            <w:gridSpan w:val="7"/>
            <w:vMerge/>
            <w:hideMark/>
          </w:tcPr>
          <w:p w14:paraId="12CCD48A" w14:textId="77777777" w:rsidR="001E225B" w:rsidRPr="007A77E0" w:rsidRDefault="001E225B" w:rsidP="00C4231E">
            <w:pPr>
              <w:spacing w:after="0" w:line="240" w:lineRule="auto"/>
              <w:jc w:val="both"/>
              <w:rPr>
                <w:rFonts w:ascii="Arial" w:hAnsi="Arial" w:cs="Arial"/>
                <w:sz w:val="18"/>
                <w:szCs w:val="18"/>
              </w:rPr>
            </w:pPr>
          </w:p>
        </w:tc>
        <w:tc>
          <w:tcPr>
            <w:tcW w:w="4763" w:type="dxa"/>
            <w:gridSpan w:val="15"/>
            <w:noWrap/>
            <w:hideMark/>
          </w:tcPr>
          <w:p w14:paraId="57026BE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Total Cajas:</w:t>
            </w:r>
          </w:p>
        </w:tc>
        <w:tc>
          <w:tcPr>
            <w:tcW w:w="2278" w:type="dxa"/>
            <w:gridSpan w:val="6"/>
            <w:noWrap/>
            <w:hideMark/>
          </w:tcPr>
          <w:p w14:paraId="12F2587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900</w:t>
            </w:r>
          </w:p>
        </w:tc>
      </w:tr>
      <w:tr w:rsidR="001E225B" w:rsidRPr="007A77E0" w14:paraId="2971A9C9" w14:textId="77777777" w:rsidTr="007A77E0">
        <w:trPr>
          <w:trHeight w:val="210"/>
        </w:trPr>
        <w:tc>
          <w:tcPr>
            <w:tcW w:w="540" w:type="dxa"/>
            <w:noWrap/>
            <w:hideMark/>
          </w:tcPr>
          <w:p w14:paraId="0D3968A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10.4</w:t>
            </w:r>
          </w:p>
        </w:tc>
        <w:tc>
          <w:tcPr>
            <w:tcW w:w="2499" w:type="dxa"/>
            <w:gridSpan w:val="7"/>
            <w:vMerge w:val="restart"/>
            <w:hideMark/>
          </w:tcPr>
          <w:p w14:paraId="6E71B20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El archivo cuenta con otros tipos de documentación como:</w:t>
            </w:r>
          </w:p>
        </w:tc>
        <w:tc>
          <w:tcPr>
            <w:tcW w:w="984" w:type="dxa"/>
            <w:gridSpan w:val="3"/>
            <w:noWrap/>
            <w:hideMark/>
          </w:tcPr>
          <w:p w14:paraId="1AC88A9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Tipo</w:t>
            </w:r>
          </w:p>
        </w:tc>
        <w:tc>
          <w:tcPr>
            <w:tcW w:w="1100" w:type="dxa"/>
            <w:gridSpan w:val="3"/>
            <w:noWrap/>
            <w:hideMark/>
          </w:tcPr>
          <w:p w14:paraId="1A78C17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noWrap/>
            <w:hideMark/>
          </w:tcPr>
          <w:p w14:paraId="25A264B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noWrap/>
            <w:hideMark/>
          </w:tcPr>
          <w:p w14:paraId="61FFB28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Cantidad</w:t>
            </w:r>
          </w:p>
        </w:tc>
      </w:tr>
      <w:tr w:rsidR="001E225B" w:rsidRPr="007A77E0" w14:paraId="631115BE" w14:textId="77777777" w:rsidTr="007A77E0">
        <w:trPr>
          <w:trHeight w:val="240"/>
        </w:trPr>
        <w:tc>
          <w:tcPr>
            <w:tcW w:w="540" w:type="dxa"/>
            <w:noWrap/>
            <w:hideMark/>
          </w:tcPr>
          <w:p w14:paraId="088B405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499" w:type="dxa"/>
            <w:gridSpan w:val="7"/>
            <w:vMerge/>
            <w:hideMark/>
          </w:tcPr>
          <w:p w14:paraId="6130058C" w14:textId="77777777" w:rsidR="001E225B" w:rsidRPr="007A77E0" w:rsidRDefault="001E225B" w:rsidP="00C4231E">
            <w:pPr>
              <w:spacing w:after="0" w:line="240" w:lineRule="auto"/>
              <w:jc w:val="both"/>
              <w:rPr>
                <w:rFonts w:ascii="Arial" w:hAnsi="Arial" w:cs="Arial"/>
                <w:sz w:val="18"/>
                <w:szCs w:val="18"/>
              </w:rPr>
            </w:pPr>
          </w:p>
        </w:tc>
        <w:tc>
          <w:tcPr>
            <w:tcW w:w="984" w:type="dxa"/>
            <w:gridSpan w:val="3"/>
            <w:noWrap/>
            <w:hideMark/>
          </w:tcPr>
          <w:p w14:paraId="0A51B1B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Fotografías</w:t>
            </w:r>
          </w:p>
        </w:tc>
        <w:tc>
          <w:tcPr>
            <w:tcW w:w="1100" w:type="dxa"/>
            <w:gridSpan w:val="3"/>
            <w:noWrap/>
            <w:hideMark/>
          </w:tcPr>
          <w:p w14:paraId="7B1A810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42D3FBE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5974709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1D8697C9" w14:textId="77777777" w:rsidTr="007A77E0">
        <w:trPr>
          <w:trHeight w:val="300"/>
        </w:trPr>
        <w:tc>
          <w:tcPr>
            <w:tcW w:w="540" w:type="dxa"/>
            <w:noWrap/>
            <w:hideMark/>
          </w:tcPr>
          <w:p w14:paraId="217C0AA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499" w:type="dxa"/>
            <w:gridSpan w:val="7"/>
            <w:vMerge/>
            <w:hideMark/>
          </w:tcPr>
          <w:p w14:paraId="2EB10FA5" w14:textId="77777777" w:rsidR="001E225B" w:rsidRPr="007A77E0" w:rsidRDefault="001E225B" w:rsidP="00C4231E">
            <w:pPr>
              <w:spacing w:after="0" w:line="240" w:lineRule="auto"/>
              <w:jc w:val="both"/>
              <w:rPr>
                <w:rFonts w:ascii="Arial" w:hAnsi="Arial" w:cs="Arial"/>
                <w:sz w:val="18"/>
                <w:szCs w:val="18"/>
              </w:rPr>
            </w:pPr>
          </w:p>
        </w:tc>
        <w:tc>
          <w:tcPr>
            <w:tcW w:w="984" w:type="dxa"/>
            <w:gridSpan w:val="3"/>
            <w:noWrap/>
            <w:hideMark/>
          </w:tcPr>
          <w:p w14:paraId="59B1ED2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Microfilm</w:t>
            </w:r>
          </w:p>
        </w:tc>
        <w:tc>
          <w:tcPr>
            <w:tcW w:w="1100" w:type="dxa"/>
            <w:gridSpan w:val="3"/>
            <w:noWrap/>
            <w:hideMark/>
          </w:tcPr>
          <w:p w14:paraId="19E3E48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56C4114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3AD8782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635A03C0" w14:textId="77777777" w:rsidTr="007A77E0">
        <w:trPr>
          <w:trHeight w:val="465"/>
        </w:trPr>
        <w:tc>
          <w:tcPr>
            <w:tcW w:w="540" w:type="dxa"/>
            <w:noWrap/>
            <w:hideMark/>
          </w:tcPr>
          <w:p w14:paraId="4F79BA2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499" w:type="dxa"/>
            <w:gridSpan w:val="7"/>
            <w:vMerge/>
            <w:hideMark/>
          </w:tcPr>
          <w:p w14:paraId="0BE77CF5" w14:textId="77777777" w:rsidR="001E225B" w:rsidRPr="007A77E0" w:rsidRDefault="001E225B" w:rsidP="00C4231E">
            <w:pPr>
              <w:spacing w:after="0" w:line="240" w:lineRule="auto"/>
              <w:jc w:val="both"/>
              <w:rPr>
                <w:rFonts w:ascii="Arial" w:hAnsi="Arial" w:cs="Arial"/>
                <w:sz w:val="18"/>
                <w:szCs w:val="18"/>
              </w:rPr>
            </w:pPr>
          </w:p>
        </w:tc>
        <w:tc>
          <w:tcPr>
            <w:tcW w:w="984" w:type="dxa"/>
            <w:gridSpan w:val="3"/>
            <w:hideMark/>
          </w:tcPr>
          <w:p w14:paraId="4AB1701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Cintas magnéticas</w:t>
            </w:r>
          </w:p>
        </w:tc>
        <w:tc>
          <w:tcPr>
            <w:tcW w:w="1100" w:type="dxa"/>
            <w:gridSpan w:val="3"/>
            <w:noWrap/>
            <w:hideMark/>
          </w:tcPr>
          <w:p w14:paraId="1426C95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2F0739B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433F02C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6D792428" w14:textId="77777777" w:rsidTr="007A77E0">
        <w:trPr>
          <w:trHeight w:val="300"/>
        </w:trPr>
        <w:tc>
          <w:tcPr>
            <w:tcW w:w="540" w:type="dxa"/>
            <w:noWrap/>
            <w:hideMark/>
          </w:tcPr>
          <w:p w14:paraId="0F4EC1D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499" w:type="dxa"/>
            <w:gridSpan w:val="7"/>
            <w:vMerge/>
            <w:hideMark/>
          </w:tcPr>
          <w:p w14:paraId="5B6EBD21" w14:textId="77777777" w:rsidR="001E225B" w:rsidRPr="007A77E0" w:rsidRDefault="001E225B" w:rsidP="00C4231E">
            <w:pPr>
              <w:spacing w:after="0" w:line="240" w:lineRule="auto"/>
              <w:jc w:val="both"/>
              <w:rPr>
                <w:rFonts w:ascii="Arial" w:hAnsi="Arial" w:cs="Arial"/>
                <w:sz w:val="18"/>
                <w:szCs w:val="18"/>
              </w:rPr>
            </w:pPr>
          </w:p>
        </w:tc>
        <w:tc>
          <w:tcPr>
            <w:tcW w:w="984" w:type="dxa"/>
            <w:gridSpan w:val="3"/>
            <w:hideMark/>
          </w:tcPr>
          <w:p w14:paraId="425A700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Discos Ópticos</w:t>
            </w:r>
          </w:p>
        </w:tc>
        <w:tc>
          <w:tcPr>
            <w:tcW w:w="1100" w:type="dxa"/>
            <w:gridSpan w:val="3"/>
            <w:noWrap/>
            <w:hideMark/>
          </w:tcPr>
          <w:p w14:paraId="2288C2F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73AC525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34DF16C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6060DA1E" w14:textId="77777777" w:rsidTr="007A77E0">
        <w:trPr>
          <w:trHeight w:val="300"/>
        </w:trPr>
        <w:tc>
          <w:tcPr>
            <w:tcW w:w="540" w:type="dxa"/>
            <w:noWrap/>
            <w:hideMark/>
          </w:tcPr>
          <w:p w14:paraId="5B6D134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499" w:type="dxa"/>
            <w:gridSpan w:val="7"/>
            <w:vMerge/>
            <w:hideMark/>
          </w:tcPr>
          <w:p w14:paraId="0288A711" w14:textId="77777777" w:rsidR="001E225B" w:rsidRPr="007A77E0" w:rsidRDefault="001E225B" w:rsidP="00C4231E">
            <w:pPr>
              <w:spacing w:after="0" w:line="240" w:lineRule="auto"/>
              <w:jc w:val="both"/>
              <w:rPr>
                <w:rFonts w:ascii="Arial" w:hAnsi="Arial" w:cs="Arial"/>
                <w:sz w:val="18"/>
                <w:szCs w:val="18"/>
              </w:rPr>
            </w:pPr>
          </w:p>
        </w:tc>
        <w:tc>
          <w:tcPr>
            <w:tcW w:w="984" w:type="dxa"/>
            <w:gridSpan w:val="3"/>
            <w:noWrap/>
            <w:hideMark/>
          </w:tcPr>
          <w:p w14:paraId="4F7DF3B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Planos</w:t>
            </w:r>
          </w:p>
        </w:tc>
        <w:tc>
          <w:tcPr>
            <w:tcW w:w="1100" w:type="dxa"/>
            <w:gridSpan w:val="3"/>
            <w:noWrap/>
            <w:hideMark/>
          </w:tcPr>
          <w:p w14:paraId="2DFBAAB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2AD038C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111EA9B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 ENCUENTRAN DENTRO DE 5 A-Z</w:t>
            </w:r>
          </w:p>
        </w:tc>
      </w:tr>
      <w:tr w:rsidR="001E225B" w:rsidRPr="007A77E0" w14:paraId="15152C48" w14:textId="77777777" w:rsidTr="007A77E0">
        <w:trPr>
          <w:trHeight w:val="300"/>
        </w:trPr>
        <w:tc>
          <w:tcPr>
            <w:tcW w:w="540" w:type="dxa"/>
            <w:noWrap/>
            <w:hideMark/>
          </w:tcPr>
          <w:p w14:paraId="7E9CA38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10.5</w:t>
            </w:r>
          </w:p>
        </w:tc>
        <w:tc>
          <w:tcPr>
            <w:tcW w:w="2499" w:type="dxa"/>
            <w:gridSpan w:val="7"/>
            <w:hideMark/>
          </w:tcPr>
          <w:p w14:paraId="5A3ABB8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Con cuantos metros lineales cuenta el archivo?</w:t>
            </w:r>
          </w:p>
        </w:tc>
        <w:tc>
          <w:tcPr>
            <w:tcW w:w="7041" w:type="dxa"/>
            <w:gridSpan w:val="21"/>
            <w:noWrap/>
            <w:hideMark/>
          </w:tcPr>
          <w:p w14:paraId="1A38EE2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Aproximado 236 mts </w:t>
            </w:r>
          </w:p>
        </w:tc>
      </w:tr>
      <w:tr w:rsidR="001E225B" w:rsidRPr="007A77E0" w14:paraId="04C2BA71" w14:textId="77777777" w:rsidTr="007A77E0">
        <w:trPr>
          <w:trHeight w:val="300"/>
        </w:trPr>
        <w:tc>
          <w:tcPr>
            <w:tcW w:w="540" w:type="dxa"/>
            <w:noWrap/>
            <w:hideMark/>
          </w:tcPr>
          <w:p w14:paraId="68507F0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10.6</w:t>
            </w:r>
          </w:p>
        </w:tc>
        <w:tc>
          <w:tcPr>
            <w:tcW w:w="2499" w:type="dxa"/>
            <w:gridSpan w:val="7"/>
            <w:noWrap/>
            <w:hideMark/>
          </w:tcPr>
          <w:p w14:paraId="7326043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Promedio de folios por unidades de conservación</w:t>
            </w:r>
          </w:p>
        </w:tc>
        <w:tc>
          <w:tcPr>
            <w:tcW w:w="7041" w:type="dxa"/>
            <w:gridSpan w:val="21"/>
            <w:noWrap/>
            <w:hideMark/>
          </w:tcPr>
          <w:p w14:paraId="147C6F3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en AZ: 600 folios-  en carpeta: 300 folios </w:t>
            </w:r>
          </w:p>
        </w:tc>
      </w:tr>
      <w:tr w:rsidR="001E225B" w:rsidRPr="007A77E0" w14:paraId="28CEE464" w14:textId="77777777" w:rsidTr="007A77E0">
        <w:trPr>
          <w:trHeight w:val="300"/>
        </w:trPr>
        <w:tc>
          <w:tcPr>
            <w:tcW w:w="540" w:type="dxa"/>
            <w:noWrap/>
            <w:hideMark/>
          </w:tcPr>
          <w:p w14:paraId="3D773C6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10.7</w:t>
            </w:r>
          </w:p>
        </w:tc>
        <w:tc>
          <w:tcPr>
            <w:tcW w:w="9540" w:type="dxa"/>
            <w:gridSpan w:val="28"/>
            <w:noWrap/>
            <w:hideMark/>
          </w:tcPr>
          <w:p w14:paraId="2254C32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 documentación se encuentra ubicada en:</w:t>
            </w:r>
          </w:p>
        </w:tc>
      </w:tr>
      <w:tr w:rsidR="001E225B" w:rsidRPr="007A77E0" w14:paraId="301CF5AE" w14:textId="77777777" w:rsidTr="007A77E0">
        <w:trPr>
          <w:trHeight w:val="300"/>
        </w:trPr>
        <w:tc>
          <w:tcPr>
            <w:tcW w:w="540" w:type="dxa"/>
            <w:noWrap/>
            <w:hideMark/>
          </w:tcPr>
          <w:p w14:paraId="241C9F8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499" w:type="dxa"/>
            <w:gridSpan w:val="7"/>
            <w:vMerge w:val="restart"/>
            <w:hideMark/>
          </w:tcPr>
          <w:p w14:paraId="7920D7A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Estantería de 2.20 Mts de altura o de mayor tamaño con la debida resistencia?</w:t>
            </w:r>
          </w:p>
        </w:tc>
        <w:tc>
          <w:tcPr>
            <w:tcW w:w="984" w:type="dxa"/>
            <w:gridSpan w:val="3"/>
            <w:noWrap/>
            <w:hideMark/>
          </w:tcPr>
          <w:p w14:paraId="7BFE2B2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1100" w:type="dxa"/>
            <w:gridSpan w:val="3"/>
            <w:noWrap/>
            <w:hideMark/>
          </w:tcPr>
          <w:p w14:paraId="60CAA9B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664" w:type="dxa"/>
            <w:gridSpan w:val="3"/>
            <w:noWrap/>
            <w:hideMark/>
          </w:tcPr>
          <w:p w14:paraId="59DDF25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Tipo</w:t>
            </w:r>
          </w:p>
        </w:tc>
        <w:tc>
          <w:tcPr>
            <w:tcW w:w="791" w:type="dxa"/>
            <w:gridSpan w:val="3"/>
            <w:noWrap/>
            <w:hideMark/>
          </w:tcPr>
          <w:p w14:paraId="32A73FD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1224" w:type="dxa"/>
            <w:gridSpan w:val="3"/>
            <w:noWrap/>
            <w:hideMark/>
          </w:tcPr>
          <w:p w14:paraId="5549BA9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751" w:type="dxa"/>
            <w:gridSpan w:val="2"/>
            <w:noWrap/>
            <w:hideMark/>
          </w:tcPr>
          <w:p w14:paraId="0888A46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Metal</w:t>
            </w:r>
          </w:p>
        </w:tc>
        <w:tc>
          <w:tcPr>
            <w:tcW w:w="700" w:type="dxa"/>
            <w:gridSpan w:val="2"/>
            <w:noWrap/>
            <w:hideMark/>
          </w:tcPr>
          <w:p w14:paraId="7D18B47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Madera</w:t>
            </w:r>
          </w:p>
        </w:tc>
        <w:tc>
          <w:tcPr>
            <w:tcW w:w="827" w:type="dxa"/>
            <w:gridSpan w:val="2"/>
            <w:noWrap/>
            <w:hideMark/>
          </w:tcPr>
          <w:p w14:paraId="37CF8B3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Otro</w:t>
            </w:r>
          </w:p>
        </w:tc>
      </w:tr>
      <w:tr w:rsidR="001E225B" w:rsidRPr="007A77E0" w14:paraId="131DB95E" w14:textId="77777777" w:rsidTr="007A77E0">
        <w:trPr>
          <w:trHeight w:val="300"/>
        </w:trPr>
        <w:tc>
          <w:tcPr>
            <w:tcW w:w="540" w:type="dxa"/>
            <w:noWrap/>
            <w:hideMark/>
          </w:tcPr>
          <w:p w14:paraId="6209E43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499" w:type="dxa"/>
            <w:gridSpan w:val="7"/>
            <w:vMerge/>
            <w:hideMark/>
          </w:tcPr>
          <w:p w14:paraId="3085AB56" w14:textId="77777777" w:rsidR="001E225B" w:rsidRPr="007A77E0" w:rsidRDefault="001E225B" w:rsidP="00C4231E">
            <w:pPr>
              <w:spacing w:after="0" w:line="240" w:lineRule="auto"/>
              <w:jc w:val="both"/>
              <w:rPr>
                <w:rFonts w:ascii="Arial" w:hAnsi="Arial" w:cs="Arial"/>
                <w:sz w:val="18"/>
                <w:szCs w:val="18"/>
              </w:rPr>
            </w:pPr>
          </w:p>
        </w:tc>
        <w:tc>
          <w:tcPr>
            <w:tcW w:w="984" w:type="dxa"/>
            <w:gridSpan w:val="3"/>
            <w:noWrap/>
            <w:hideMark/>
          </w:tcPr>
          <w:p w14:paraId="130ADE6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00" w:type="dxa"/>
            <w:gridSpan w:val="3"/>
            <w:noWrap/>
            <w:hideMark/>
          </w:tcPr>
          <w:p w14:paraId="2302FF4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4508ACF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Cerrada?</w:t>
            </w:r>
          </w:p>
        </w:tc>
        <w:tc>
          <w:tcPr>
            <w:tcW w:w="791" w:type="dxa"/>
            <w:gridSpan w:val="3"/>
            <w:noWrap/>
            <w:hideMark/>
          </w:tcPr>
          <w:p w14:paraId="78E0A64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224" w:type="dxa"/>
            <w:gridSpan w:val="3"/>
            <w:noWrap/>
            <w:hideMark/>
          </w:tcPr>
          <w:p w14:paraId="5D58834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751" w:type="dxa"/>
            <w:gridSpan w:val="2"/>
            <w:noWrap/>
            <w:hideMark/>
          </w:tcPr>
          <w:p w14:paraId="27B13A8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700" w:type="dxa"/>
            <w:gridSpan w:val="2"/>
            <w:noWrap/>
            <w:hideMark/>
          </w:tcPr>
          <w:p w14:paraId="551FDB1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827" w:type="dxa"/>
            <w:gridSpan w:val="2"/>
            <w:noWrap/>
            <w:hideMark/>
          </w:tcPr>
          <w:p w14:paraId="4224A6B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60C54579" w14:textId="77777777" w:rsidTr="007A77E0">
        <w:trPr>
          <w:trHeight w:val="300"/>
        </w:trPr>
        <w:tc>
          <w:tcPr>
            <w:tcW w:w="540" w:type="dxa"/>
            <w:noWrap/>
            <w:hideMark/>
          </w:tcPr>
          <w:p w14:paraId="765D05A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499" w:type="dxa"/>
            <w:gridSpan w:val="7"/>
            <w:vMerge/>
            <w:hideMark/>
          </w:tcPr>
          <w:p w14:paraId="69AF45A3" w14:textId="77777777" w:rsidR="001E225B" w:rsidRPr="007A77E0" w:rsidRDefault="001E225B" w:rsidP="00C4231E">
            <w:pPr>
              <w:spacing w:after="0" w:line="240" w:lineRule="auto"/>
              <w:jc w:val="both"/>
              <w:rPr>
                <w:rFonts w:ascii="Arial" w:hAnsi="Arial" w:cs="Arial"/>
                <w:sz w:val="18"/>
                <w:szCs w:val="18"/>
              </w:rPr>
            </w:pPr>
          </w:p>
        </w:tc>
        <w:tc>
          <w:tcPr>
            <w:tcW w:w="984" w:type="dxa"/>
            <w:gridSpan w:val="3"/>
            <w:noWrap/>
            <w:hideMark/>
          </w:tcPr>
          <w:p w14:paraId="040F7A3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00" w:type="dxa"/>
            <w:gridSpan w:val="3"/>
            <w:noWrap/>
            <w:hideMark/>
          </w:tcPr>
          <w:p w14:paraId="60D0A7C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3FC1A40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Abierta?</w:t>
            </w:r>
          </w:p>
        </w:tc>
        <w:tc>
          <w:tcPr>
            <w:tcW w:w="791" w:type="dxa"/>
            <w:gridSpan w:val="3"/>
            <w:noWrap/>
            <w:hideMark/>
          </w:tcPr>
          <w:p w14:paraId="02BDC05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1224" w:type="dxa"/>
            <w:gridSpan w:val="3"/>
            <w:noWrap/>
            <w:hideMark/>
          </w:tcPr>
          <w:p w14:paraId="4488746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51" w:type="dxa"/>
            <w:gridSpan w:val="2"/>
            <w:noWrap/>
            <w:hideMark/>
          </w:tcPr>
          <w:p w14:paraId="41E5EF4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700" w:type="dxa"/>
            <w:gridSpan w:val="2"/>
            <w:noWrap/>
            <w:hideMark/>
          </w:tcPr>
          <w:p w14:paraId="2D1A5F0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827" w:type="dxa"/>
            <w:gridSpan w:val="2"/>
            <w:noWrap/>
            <w:hideMark/>
          </w:tcPr>
          <w:p w14:paraId="67BD35C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4EC3CC53" w14:textId="77777777" w:rsidTr="007A77E0">
        <w:trPr>
          <w:trHeight w:val="300"/>
        </w:trPr>
        <w:tc>
          <w:tcPr>
            <w:tcW w:w="540" w:type="dxa"/>
            <w:noWrap/>
            <w:hideMark/>
          </w:tcPr>
          <w:p w14:paraId="0B070A8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10.8</w:t>
            </w:r>
          </w:p>
        </w:tc>
        <w:tc>
          <w:tcPr>
            <w:tcW w:w="9540" w:type="dxa"/>
            <w:gridSpan w:val="28"/>
            <w:noWrap/>
            <w:hideMark/>
          </w:tcPr>
          <w:p w14:paraId="282C83A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Disposición de la estantería en el depósito</w:t>
            </w:r>
          </w:p>
        </w:tc>
      </w:tr>
      <w:tr w:rsidR="001E225B" w:rsidRPr="007A77E0" w14:paraId="1E2ABE06" w14:textId="77777777" w:rsidTr="007A77E0">
        <w:trPr>
          <w:trHeight w:val="300"/>
        </w:trPr>
        <w:tc>
          <w:tcPr>
            <w:tcW w:w="540" w:type="dxa"/>
            <w:noWrap/>
            <w:hideMark/>
          </w:tcPr>
          <w:p w14:paraId="4882758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499" w:type="dxa"/>
            <w:gridSpan w:val="7"/>
            <w:vMerge w:val="restart"/>
            <w:noWrap/>
            <w:hideMark/>
          </w:tcPr>
          <w:p w14:paraId="4FE2982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Paralela a los muros:</w:t>
            </w:r>
          </w:p>
        </w:tc>
        <w:tc>
          <w:tcPr>
            <w:tcW w:w="984" w:type="dxa"/>
            <w:gridSpan w:val="3"/>
            <w:noWrap/>
            <w:hideMark/>
          </w:tcPr>
          <w:p w14:paraId="42F4C6A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1100" w:type="dxa"/>
            <w:gridSpan w:val="3"/>
            <w:noWrap/>
            <w:hideMark/>
          </w:tcPr>
          <w:p w14:paraId="4376838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1455" w:type="dxa"/>
            <w:gridSpan w:val="6"/>
            <w:noWrap/>
            <w:hideMark/>
          </w:tcPr>
          <w:p w14:paraId="34A0EA7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Distancia Promedio:</w:t>
            </w:r>
          </w:p>
        </w:tc>
        <w:tc>
          <w:tcPr>
            <w:tcW w:w="3502" w:type="dxa"/>
            <w:gridSpan w:val="9"/>
            <w:vMerge w:val="restart"/>
            <w:noWrap/>
            <w:hideMark/>
          </w:tcPr>
          <w:p w14:paraId="1C4F02C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7849C83B" w14:textId="77777777" w:rsidTr="007A77E0">
        <w:trPr>
          <w:trHeight w:val="300"/>
        </w:trPr>
        <w:tc>
          <w:tcPr>
            <w:tcW w:w="540" w:type="dxa"/>
            <w:noWrap/>
            <w:hideMark/>
          </w:tcPr>
          <w:p w14:paraId="68C8C05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499" w:type="dxa"/>
            <w:gridSpan w:val="7"/>
            <w:vMerge/>
            <w:hideMark/>
          </w:tcPr>
          <w:p w14:paraId="78870950" w14:textId="77777777" w:rsidR="001E225B" w:rsidRPr="007A77E0" w:rsidRDefault="001E225B" w:rsidP="00C4231E">
            <w:pPr>
              <w:spacing w:after="0" w:line="240" w:lineRule="auto"/>
              <w:jc w:val="both"/>
              <w:rPr>
                <w:rFonts w:ascii="Arial" w:hAnsi="Arial" w:cs="Arial"/>
                <w:sz w:val="18"/>
                <w:szCs w:val="18"/>
              </w:rPr>
            </w:pPr>
          </w:p>
        </w:tc>
        <w:tc>
          <w:tcPr>
            <w:tcW w:w="984" w:type="dxa"/>
            <w:gridSpan w:val="3"/>
            <w:noWrap/>
            <w:hideMark/>
          </w:tcPr>
          <w:p w14:paraId="6F7D481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00" w:type="dxa"/>
            <w:gridSpan w:val="3"/>
            <w:noWrap/>
            <w:hideMark/>
          </w:tcPr>
          <w:p w14:paraId="3444325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374CEBA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91" w:type="dxa"/>
            <w:gridSpan w:val="3"/>
            <w:noWrap/>
            <w:hideMark/>
          </w:tcPr>
          <w:p w14:paraId="1CFA608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502" w:type="dxa"/>
            <w:gridSpan w:val="9"/>
            <w:vMerge/>
            <w:hideMark/>
          </w:tcPr>
          <w:p w14:paraId="4C551D17"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110B7E01" w14:textId="77777777" w:rsidTr="007A77E0">
        <w:trPr>
          <w:trHeight w:val="300"/>
        </w:trPr>
        <w:tc>
          <w:tcPr>
            <w:tcW w:w="540" w:type="dxa"/>
            <w:noWrap/>
            <w:hideMark/>
          </w:tcPr>
          <w:p w14:paraId="4193673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499" w:type="dxa"/>
            <w:gridSpan w:val="7"/>
            <w:hideMark/>
          </w:tcPr>
          <w:p w14:paraId="4EEB4C1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Perpendicular a los muros:</w:t>
            </w:r>
          </w:p>
        </w:tc>
        <w:tc>
          <w:tcPr>
            <w:tcW w:w="984" w:type="dxa"/>
            <w:gridSpan w:val="3"/>
            <w:noWrap/>
            <w:hideMark/>
          </w:tcPr>
          <w:p w14:paraId="33D4225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1100" w:type="dxa"/>
            <w:gridSpan w:val="3"/>
            <w:noWrap/>
            <w:hideMark/>
          </w:tcPr>
          <w:p w14:paraId="6C37599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227425A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15 CM</w:t>
            </w:r>
          </w:p>
        </w:tc>
        <w:tc>
          <w:tcPr>
            <w:tcW w:w="791" w:type="dxa"/>
            <w:gridSpan w:val="3"/>
            <w:noWrap/>
            <w:hideMark/>
          </w:tcPr>
          <w:p w14:paraId="5CD676C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502" w:type="dxa"/>
            <w:gridSpan w:val="9"/>
            <w:vMerge/>
            <w:hideMark/>
          </w:tcPr>
          <w:p w14:paraId="2A977FB8"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7DF89C4E" w14:textId="77777777" w:rsidTr="007A77E0">
        <w:trPr>
          <w:trHeight w:val="300"/>
        </w:trPr>
        <w:tc>
          <w:tcPr>
            <w:tcW w:w="540" w:type="dxa"/>
            <w:noWrap/>
            <w:hideMark/>
          </w:tcPr>
          <w:p w14:paraId="00ED9CC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10.9</w:t>
            </w:r>
          </w:p>
        </w:tc>
        <w:tc>
          <w:tcPr>
            <w:tcW w:w="2499" w:type="dxa"/>
            <w:gridSpan w:val="7"/>
            <w:noWrap/>
            <w:hideMark/>
          </w:tcPr>
          <w:p w14:paraId="36A3F21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Distancia promedio entre estantes:</w:t>
            </w:r>
          </w:p>
        </w:tc>
        <w:tc>
          <w:tcPr>
            <w:tcW w:w="2748" w:type="dxa"/>
            <w:gridSpan w:val="9"/>
            <w:noWrap/>
            <w:hideMark/>
          </w:tcPr>
          <w:p w14:paraId="4A8AD22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50 CM</w:t>
            </w:r>
          </w:p>
        </w:tc>
        <w:tc>
          <w:tcPr>
            <w:tcW w:w="4293" w:type="dxa"/>
            <w:gridSpan w:val="12"/>
            <w:noWrap/>
            <w:hideMark/>
          </w:tcPr>
          <w:p w14:paraId="4AAD85F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7AA00700" w14:textId="77777777" w:rsidTr="007A77E0">
        <w:trPr>
          <w:trHeight w:val="300"/>
        </w:trPr>
        <w:tc>
          <w:tcPr>
            <w:tcW w:w="540" w:type="dxa"/>
            <w:noWrap/>
            <w:hideMark/>
          </w:tcPr>
          <w:p w14:paraId="4591652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10.10</w:t>
            </w:r>
          </w:p>
        </w:tc>
        <w:tc>
          <w:tcPr>
            <w:tcW w:w="2499" w:type="dxa"/>
            <w:gridSpan w:val="7"/>
            <w:vMerge w:val="restart"/>
            <w:hideMark/>
          </w:tcPr>
          <w:p w14:paraId="75E27CE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 documentación se encuentra ubicada en Archivadores?</w:t>
            </w:r>
          </w:p>
        </w:tc>
        <w:tc>
          <w:tcPr>
            <w:tcW w:w="984" w:type="dxa"/>
            <w:gridSpan w:val="3"/>
            <w:noWrap/>
            <w:hideMark/>
          </w:tcPr>
          <w:p w14:paraId="0CDFA8A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1100" w:type="dxa"/>
            <w:gridSpan w:val="3"/>
            <w:noWrap/>
            <w:hideMark/>
          </w:tcPr>
          <w:p w14:paraId="7B55E19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957" w:type="dxa"/>
            <w:gridSpan w:val="15"/>
            <w:vMerge w:val="restart"/>
            <w:hideMark/>
          </w:tcPr>
          <w:p w14:paraId="28BD20C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4EC854EE" w14:textId="77777777" w:rsidTr="007A77E0">
        <w:trPr>
          <w:trHeight w:val="300"/>
        </w:trPr>
        <w:tc>
          <w:tcPr>
            <w:tcW w:w="540" w:type="dxa"/>
            <w:noWrap/>
            <w:hideMark/>
          </w:tcPr>
          <w:p w14:paraId="6839837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499" w:type="dxa"/>
            <w:gridSpan w:val="7"/>
            <w:vMerge/>
            <w:hideMark/>
          </w:tcPr>
          <w:p w14:paraId="017608E3" w14:textId="77777777" w:rsidR="001E225B" w:rsidRPr="007A77E0" w:rsidRDefault="001E225B" w:rsidP="00C4231E">
            <w:pPr>
              <w:spacing w:after="0" w:line="240" w:lineRule="auto"/>
              <w:jc w:val="both"/>
              <w:rPr>
                <w:rFonts w:ascii="Arial" w:hAnsi="Arial" w:cs="Arial"/>
                <w:sz w:val="18"/>
                <w:szCs w:val="18"/>
              </w:rPr>
            </w:pPr>
          </w:p>
        </w:tc>
        <w:tc>
          <w:tcPr>
            <w:tcW w:w="984" w:type="dxa"/>
            <w:gridSpan w:val="3"/>
            <w:noWrap/>
            <w:hideMark/>
          </w:tcPr>
          <w:p w14:paraId="283FA1F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1100" w:type="dxa"/>
            <w:gridSpan w:val="3"/>
            <w:noWrap/>
            <w:hideMark/>
          </w:tcPr>
          <w:p w14:paraId="2C354EB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957" w:type="dxa"/>
            <w:gridSpan w:val="15"/>
            <w:vMerge/>
            <w:hideMark/>
          </w:tcPr>
          <w:p w14:paraId="141A44A6"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29F301C6" w14:textId="77777777" w:rsidTr="007A77E0">
        <w:trPr>
          <w:trHeight w:val="300"/>
        </w:trPr>
        <w:tc>
          <w:tcPr>
            <w:tcW w:w="540" w:type="dxa"/>
            <w:noWrap/>
            <w:hideMark/>
          </w:tcPr>
          <w:p w14:paraId="766F0EA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lastRenderedPageBreak/>
              <w:t>10.11</w:t>
            </w:r>
          </w:p>
        </w:tc>
        <w:tc>
          <w:tcPr>
            <w:tcW w:w="2499" w:type="dxa"/>
            <w:gridSpan w:val="7"/>
            <w:vMerge w:val="restart"/>
            <w:hideMark/>
          </w:tcPr>
          <w:p w14:paraId="1D9128C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 documentación se encuentra ubicada en Planotecas?</w:t>
            </w:r>
          </w:p>
        </w:tc>
        <w:tc>
          <w:tcPr>
            <w:tcW w:w="984" w:type="dxa"/>
            <w:gridSpan w:val="3"/>
            <w:noWrap/>
            <w:hideMark/>
          </w:tcPr>
          <w:p w14:paraId="64D54E1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1100" w:type="dxa"/>
            <w:gridSpan w:val="3"/>
            <w:noWrap/>
            <w:hideMark/>
          </w:tcPr>
          <w:p w14:paraId="66221B0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957" w:type="dxa"/>
            <w:gridSpan w:val="15"/>
            <w:vMerge w:val="restart"/>
            <w:hideMark/>
          </w:tcPr>
          <w:p w14:paraId="4574B93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7CC1DDC4" w14:textId="77777777" w:rsidTr="007A77E0">
        <w:trPr>
          <w:trHeight w:val="300"/>
        </w:trPr>
        <w:tc>
          <w:tcPr>
            <w:tcW w:w="540" w:type="dxa"/>
            <w:noWrap/>
            <w:hideMark/>
          </w:tcPr>
          <w:p w14:paraId="6A97CDA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499" w:type="dxa"/>
            <w:gridSpan w:val="7"/>
            <w:vMerge/>
            <w:hideMark/>
          </w:tcPr>
          <w:p w14:paraId="5CB8D5B5" w14:textId="77777777" w:rsidR="001E225B" w:rsidRPr="007A77E0" w:rsidRDefault="001E225B" w:rsidP="00C4231E">
            <w:pPr>
              <w:spacing w:after="0" w:line="240" w:lineRule="auto"/>
              <w:jc w:val="both"/>
              <w:rPr>
                <w:rFonts w:ascii="Arial" w:hAnsi="Arial" w:cs="Arial"/>
                <w:sz w:val="18"/>
                <w:szCs w:val="18"/>
              </w:rPr>
            </w:pPr>
          </w:p>
        </w:tc>
        <w:tc>
          <w:tcPr>
            <w:tcW w:w="984" w:type="dxa"/>
            <w:gridSpan w:val="3"/>
            <w:noWrap/>
            <w:hideMark/>
          </w:tcPr>
          <w:p w14:paraId="39EB656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100" w:type="dxa"/>
            <w:gridSpan w:val="3"/>
            <w:noWrap/>
            <w:hideMark/>
          </w:tcPr>
          <w:p w14:paraId="169D384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957" w:type="dxa"/>
            <w:gridSpan w:val="15"/>
            <w:vMerge/>
            <w:hideMark/>
          </w:tcPr>
          <w:p w14:paraId="2884767A"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3AF878DD" w14:textId="77777777" w:rsidTr="007A77E0">
        <w:trPr>
          <w:trHeight w:val="300"/>
        </w:trPr>
        <w:tc>
          <w:tcPr>
            <w:tcW w:w="540" w:type="dxa"/>
            <w:noWrap/>
            <w:hideMark/>
          </w:tcPr>
          <w:p w14:paraId="346591E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10.12</w:t>
            </w:r>
          </w:p>
        </w:tc>
        <w:tc>
          <w:tcPr>
            <w:tcW w:w="4583" w:type="dxa"/>
            <w:gridSpan w:val="13"/>
            <w:noWrap/>
            <w:hideMark/>
          </w:tcPr>
          <w:p w14:paraId="379C165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Disposición de la documentación en la estantería:</w:t>
            </w:r>
          </w:p>
        </w:tc>
        <w:tc>
          <w:tcPr>
            <w:tcW w:w="1455" w:type="dxa"/>
            <w:gridSpan w:val="6"/>
            <w:noWrap/>
            <w:hideMark/>
          </w:tcPr>
          <w:p w14:paraId="7A115733" w14:textId="77777777" w:rsidR="001E225B" w:rsidRPr="007A77E0" w:rsidRDefault="001E225B" w:rsidP="00C4231E">
            <w:pPr>
              <w:spacing w:after="0" w:line="240" w:lineRule="auto"/>
              <w:jc w:val="both"/>
              <w:rPr>
                <w:rFonts w:ascii="Arial" w:hAnsi="Arial" w:cs="Arial"/>
                <w:i/>
                <w:iCs/>
                <w:sz w:val="18"/>
                <w:szCs w:val="18"/>
              </w:rPr>
            </w:pPr>
            <w:r w:rsidRPr="007A77E0">
              <w:rPr>
                <w:rFonts w:ascii="Arial" w:hAnsi="Arial" w:cs="Arial"/>
                <w:i/>
                <w:iCs/>
                <w:sz w:val="18"/>
                <w:szCs w:val="18"/>
              </w:rPr>
              <w:t>Vertical</w:t>
            </w:r>
          </w:p>
        </w:tc>
        <w:tc>
          <w:tcPr>
            <w:tcW w:w="1224" w:type="dxa"/>
            <w:gridSpan w:val="3"/>
            <w:noWrap/>
            <w:hideMark/>
          </w:tcPr>
          <w:p w14:paraId="064B32B2" w14:textId="3B29098D"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r>
              <w:rPr>
                <w:rFonts w:ascii="Arial" w:hAnsi="Arial" w:cs="Arial"/>
                <w:sz w:val="18"/>
                <w:szCs w:val="18"/>
              </w:rPr>
              <w:t>X</w:t>
            </w:r>
          </w:p>
        </w:tc>
        <w:tc>
          <w:tcPr>
            <w:tcW w:w="1451" w:type="dxa"/>
            <w:gridSpan w:val="4"/>
            <w:noWrap/>
            <w:hideMark/>
          </w:tcPr>
          <w:p w14:paraId="0DE49130" w14:textId="77777777" w:rsidR="001E225B" w:rsidRPr="007A77E0" w:rsidRDefault="001E225B" w:rsidP="00C4231E">
            <w:pPr>
              <w:spacing w:after="0" w:line="240" w:lineRule="auto"/>
              <w:jc w:val="both"/>
              <w:rPr>
                <w:rFonts w:ascii="Arial" w:hAnsi="Arial" w:cs="Arial"/>
                <w:i/>
                <w:iCs/>
                <w:sz w:val="18"/>
                <w:szCs w:val="18"/>
              </w:rPr>
            </w:pPr>
            <w:r w:rsidRPr="007A77E0">
              <w:rPr>
                <w:rFonts w:ascii="Arial" w:hAnsi="Arial" w:cs="Arial"/>
                <w:i/>
                <w:iCs/>
                <w:sz w:val="18"/>
                <w:szCs w:val="18"/>
              </w:rPr>
              <w:t>Horizontal</w:t>
            </w:r>
          </w:p>
        </w:tc>
        <w:tc>
          <w:tcPr>
            <w:tcW w:w="827" w:type="dxa"/>
            <w:gridSpan w:val="2"/>
            <w:noWrap/>
            <w:hideMark/>
          </w:tcPr>
          <w:p w14:paraId="14A28C9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6A121D21" w14:textId="77777777" w:rsidTr="007A77E0">
        <w:trPr>
          <w:trHeight w:val="375"/>
        </w:trPr>
        <w:tc>
          <w:tcPr>
            <w:tcW w:w="540" w:type="dxa"/>
            <w:noWrap/>
            <w:hideMark/>
          </w:tcPr>
          <w:p w14:paraId="6941815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10.13</w:t>
            </w:r>
          </w:p>
        </w:tc>
        <w:tc>
          <w:tcPr>
            <w:tcW w:w="6038" w:type="dxa"/>
            <w:gridSpan w:val="19"/>
            <w:noWrap/>
            <w:hideMark/>
          </w:tcPr>
          <w:p w14:paraId="110CA6C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Cómo se almacenan los archivos de gestión?</w:t>
            </w:r>
          </w:p>
        </w:tc>
        <w:tc>
          <w:tcPr>
            <w:tcW w:w="1975" w:type="dxa"/>
            <w:gridSpan w:val="5"/>
            <w:hideMark/>
          </w:tcPr>
          <w:p w14:paraId="2D66D98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1527" w:type="dxa"/>
            <w:gridSpan w:val="4"/>
            <w:hideMark/>
          </w:tcPr>
          <w:p w14:paraId="5DB4544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r>
      <w:tr w:rsidR="001E225B" w:rsidRPr="007A77E0" w14:paraId="51F05AA5" w14:textId="77777777" w:rsidTr="007A77E0">
        <w:trPr>
          <w:trHeight w:val="300"/>
        </w:trPr>
        <w:tc>
          <w:tcPr>
            <w:tcW w:w="540" w:type="dxa"/>
            <w:noWrap/>
            <w:hideMark/>
          </w:tcPr>
          <w:p w14:paraId="53F4660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038" w:type="dxa"/>
            <w:gridSpan w:val="19"/>
            <w:hideMark/>
          </w:tcPr>
          <w:p w14:paraId="61FC3CF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 documentación se encuentra ubicada en Estantería Abierta?</w:t>
            </w:r>
          </w:p>
        </w:tc>
        <w:tc>
          <w:tcPr>
            <w:tcW w:w="1975" w:type="dxa"/>
            <w:gridSpan w:val="5"/>
            <w:noWrap/>
            <w:hideMark/>
          </w:tcPr>
          <w:p w14:paraId="24BACE2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1527" w:type="dxa"/>
            <w:gridSpan w:val="4"/>
            <w:noWrap/>
            <w:hideMark/>
          </w:tcPr>
          <w:p w14:paraId="2D84926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6E5F559C" w14:textId="77777777" w:rsidTr="007A77E0">
        <w:trPr>
          <w:trHeight w:val="300"/>
        </w:trPr>
        <w:tc>
          <w:tcPr>
            <w:tcW w:w="540" w:type="dxa"/>
            <w:noWrap/>
            <w:hideMark/>
          </w:tcPr>
          <w:p w14:paraId="0CD249C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038" w:type="dxa"/>
            <w:gridSpan w:val="19"/>
            <w:hideMark/>
          </w:tcPr>
          <w:p w14:paraId="7A64347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 documentación se encuentra ubicada en Estantería Cerrada?</w:t>
            </w:r>
          </w:p>
        </w:tc>
        <w:tc>
          <w:tcPr>
            <w:tcW w:w="1975" w:type="dxa"/>
            <w:gridSpan w:val="5"/>
            <w:noWrap/>
            <w:hideMark/>
          </w:tcPr>
          <w:p w14:paraId="713DEB1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527" w:type="dxa"/>
            <w:gridSpan w:val="4"/>
            <w:noWrap/>
            <w:hideMark/>
          </w:tcPr>
          <w:p w14:paraId="6F71734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r>
      <w:tr w:rsidR="001E225B" w:rsidRPr="007A77E0" w14:paraId="66A5E701" w14:textId="77777777" w:rsidTr="007A77E0">
        <w:trPr>
          <w:trHeight w:val="300"/>
        </w:trPr>
        <w:tc>
          <w:tcPr>
            <w:tcW w:w="540" w:type="dxa"/>
            <w:noWrap/>
            <w:hideMark/>
          </w:tcPr>
          <w:p w14:paraId="5A64292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038" w:type="dxa"/>
            <w:gridSpan w:val="19"/>
            <w:hideMark/>
          </w:tcPr>
          <w:p w14:paraId="4F8B6AC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 documentación se encuentra ubicada en Archivadores?</w:t>
            </w:r>
          </w:p>
        </w:tc>
        <w:tc>
          <w:tcPr>
            <w:tcW w:w="1975" w:type="dxa"/>
            <w:gridSpan w:val="5"/>
            <w:noWrap/>
            <w:hideMark/>
          </w:tcPr>
          <w:p w14:paraId="328D05B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1527" w:type="dxa"/>
            <w:gridSpan w:val="4"/>
            <w:noWrap/>
            <w:hideMark/>
          </w:tcPr>
          <w:p w14:paraId="67208BF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53D6CFF6" w14:textId="77777777" w:rsidTr="007A77E0">
        <w:trPr>
          <w:trHeight w:val="300"/>
        </w:trPr>
        <w:tc>
          <w:tcPr>
            <w:tcW w:w="540" w:type="dxa"/>
            <w:noWrap/>
            <w:hideMark/>
          </w:tcPr>
          <w:p w14:paraId="059C09A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038" w:type="dxa"/>
            <w:gridSpan w:val="19"/>
            <w:hideMark/>
          </w:tcPr>
          <w:p w14:paraId="4E2A070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 documentación se encuentra ubicada en Planotecas?</w:t>
            </w:r>
          </w:p>
        </w:tc>
        <w:tc>
          <w:tcPr>
            <w:tcW w:w="1975" w:type="dxa"/>
            <w:gridSpan w:val="5"/>
            <w:noWrap/>
            <w:hideMark/>
          </w:tcPr>
          <w:p w14:paraId="3D5D8C5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527" w:type="dxa"/>
            <w:gridSpan w:val="4"/>
            <w:noWrap/>
            <w:hideMark/>
          </w:tcPr>
          <w:p w14:paraId="48DCA5F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r>
      <w:tr w:rsidR="001E225B" w:rsidRPr="007A77E0" w14:paraId="662BC386" w14:textId="77777777" w:rsidTr="007A77E0">
        <w:trPr>
          <w:trHeight w:val="300"/>
        </w:trPr>
        <w:tc>
          <w:tcPr>
            <w:tcW w:w="540" w:type="dxa"/>
            <w:noWrap/>
            <w:hideMark/>
          </w:tcPr>
          <w:p w14:paraId="72F5002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11</w:t>
            </w:r>
          </w:p>
        </w:tc>
        <w:tc>
          <w:tcPr>
            <w:tcW w:w="9540" w:type="dxa"/>
            <w:gridSpan w:val="28"/>
            <w:noWrap/>
            <w:hideMark/>
          </w:tcPr>
          <w:p w14:paraId="3C13FF0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REQUISITOS</w:t>
            </w:r>
          </w:p>
        </w:tc>
      </w:tr>
      <w:tr w:rsidR="001E225B" w:rsidRPr="007A77E0" w14:paraId="14838AAD" w14:textId="77777777" w:rsidTr="007A77E0">
        <w:trPr>
          <w:trHeight w:val="465"/>
        </w:trPr>
        <w:tc>
          <w:tcPr>
            <w:tcW w:w="540" w:type="dxa"/>
            <w:noWrap/>
            <w:hideMark/>
          </w:tcPr>
          <w:p w14:paraId="37F8E1E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11.1</w:t>
            </w:r>
          </w:p>
        </w:tc>
        <w:tc>
          <w:tcPr>
            <w:tcW w:w="3483" w:type="dxa"/>
            <w:gridSpan w:val="10"/>
            <w:vMerge w:val="restart"/>
            <w:hideMark/>
          </w:tcPr>
          <w:p w14:paraId="61FFBFF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 tiene identificada la historia de la empresa, organigramas de períodos anteriores y/o manuales de funciones obsoletos?</w:t>
            </w:r>
          </w:p>
        </w:tc>
        <w:tc>
          <w:tcPr>
            <w:tcW w:w="1100" w:type="dxa"/>
            <w:gridSpan w:val="3"/>
            <w:hideMark/>
          </w:tcPr>
          <w:p w14:paraId="2B7497D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hideMark/>
          </w:tcPr>
          <w:p w14:paraId="32F2BC0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vMerge w:val="restart"/>
            <w:hideMark/>
          </w:tcPr>
          <w:p w14:paraId="2524EC2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514011D1" w14:textId="77777777" w:rsidTr="007A77E0">
        <w:trPr>
          <w:trHeight w:val="300"/>
        </w:trPr>
        <w:tc>
          <w:tcPr>
            <w:tcW w:w="540" w:type="dxa"/>
            <w:noWrap/>
            <w:hideMark/>
          </w:tcPr>
          <w:p w14:paraId="156BDCC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66016E2C"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hideMark/>
          </w:tcPr>
          <w:p w14:paraId="5FEC6A7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hideMark/>
          </w:tcPr>
          <w:p w14:paraId="0BBC76C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vMerge/>
            <w:hideMark/>
          </w:tcPr>
          <w:p w14:paraId="582652B7"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18904358" w14:textId="77777777" w:rsidTr="007A77E0">
        <w:trPr>
          <w:trHeight w:val="300"/>
        </w:trPr>
        <w:tc>
          <w:tcPr>
            <w:tcW w:w="540" w:type="dxa"/>
            <w:noWrap/>
            <w:hideMark/>
          </w:tcPr>
          <w:p w14:paraId="21F868E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11.2</w:t>
            </w:r>
          </w:p>
        </w:tc>
        <w:tc>
          <w:tcPr>
            <w:tcW w:w="3483" w:type="dxa"/>
            <w:gridSpan w:val="10"/>
            <w:vMerge w:val="restart"/>
            <w:hideMark/>
          </w:tcPr>
          <w:p w14:paraId="51DC2D1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 encuentra establecido el comité interno de archivo?</w:t>
            </w:r>
          </w:p>
        </w:tc>
        <w:tc>
          <w:tcPr>
            <w:tcW w:w="1100" w:type="dxa"/>
            <w:gridSpan w:val="3"/>
            <w:vMerge w:val="restart"/>
            <w:hideMark/>
          </w:tcPr>
          <w:p w14:paraId="06B9E14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vMerge w:val="restart"/>
            <w:hideMark/>
          </w:tcPr>
          <w:p w14:paraId="2403730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noWrap/>
            <w:hideMark/>
          </w:tcPr>
          <w:p w14:paraId="3360830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 periodicidad de las reuniones del comité es:</w:t>
            </w:r>
          </w:p>
        </w:tc>
      </w:tr>
      <w:tr w:rsidR="001E225B" w:rsidRPr="007A77E0" w14:paraId="7EADFD2D" w14:textId="77777777" w:rsidTr="007A77E0">
        <w:trPr>
          <w:trHeight w:val="300"/>
        </w:trPr>
        <w:tc>
          <w:tcPr>
            <w:tcW w:w="540" w:type="dxa"/>
            <w:noWrap/>
            <w:hideMark/>
          </w:tcPr>
          <w:p w14:paraId="7174549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16DE2BF4"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vMerge/>
            <w:hideMark/>
          </w:tcPr>
          <w:p w14:paraId="6448F64C" w14:textId="77777777" w:rsidR="001E225B" w:rsidRPr="007A77E0" w:rsidRDefault="001E225B" w:rsidP="00C4231E">
            <w:pPr>
              <w:spacing w:after="0" w:line="240" w:lineRule="auto"/>
              <w:jc w:val="both"/>
              <w:rPr>
                <w:rFonts w:ascii="Arial" w:hAnsi="Arial" w:cs="Arial"/>
                <w:sz w:val="18"/>
                <w:szCs w:val="18"/>
              </w:rPr>
            </w:pPr>
          </w:p>
        </w:tc>
        <w:tc>
          <w:tcPr>
            <w:tcW w:w="664" w:type="dxa"/>
            <w:gridSpan w:val="3"/>
            <w:vMerge/>
            <w:hideMark/>
          </w:tcPr>
          <w:p w14:paraId="5E1DA676" w14:textId="77777777" w:rsidR="001E225B" w:rsidRPr="007A77E0" w:rsidRDefault="001E225B" w:rsidP="00C4231E">
            <w:pPr>
              <w:spacing w:after="0" w:line="240" w:lineRule="auto"/>
              <w:jc w:val="both"/>
              <w:rPr>
                <w:rFonts w:ascii="Arial" w:hAnsi="Arial" w:cs="Arial"/>
                <w:sz w:val="18"/>
                <w:szCs w:val="18"/>
              </w:rPr>
            </w:pPr>
          </w:p>
        </w:tc>
        <w:tc>
          <w:tcPr>
            <w:tcW w:w="791" w:type="dxa"/>
            <w:gridSpan w:val="3"/>
            <w:noWrap/>
            <w:hideMark/>
          </w:tcPr>
          <w:p w14:paraId="3287E97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Mensual</w:t>
            </w:r>
          </w:p>
        </w:tc>
        <w:tc>
          <w:tcPr>
            <w:tcW w:w="1224" w:type="dxa"/>
            <w:gridSpan w:val="3"/>
            <w:noWrap/>
            <w:hideMark/>
          </w:tcPr>
          <w:p w14:paraId="23134F1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Trimestral</w:t>
            </w:r>
          </w:p>
        </w:tc>
        <w:tc>
          <w:tcPr>
            <w:tcW w:w="751" w:type="dxa"/>
            <w:gridSpan w:val="2"/>
            <w:noWrap/>
            <w:hideMark/>
          </w:tcPr>
          <w:p w14:paraId="36CE2AA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Semestral</w:t>
            </w:r>
          </w:p>
        </w:tc>
        <w:tc>
          <w:tcPr>
            <w:tcW w:w="700" w:type="dxa"/>
            <w:gridSpan w:val="2"/>
            <w:noWrap/>
            <w:hideMark/>
          </w:tcPr>
          <w:p w14:paraId="1E4727D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Anual</w:t>
            </w:r>
          </w:p>
        </w:tc>
        <w:tc>
          <w:tcPr>
            <w:tcW w:w="827" w:type="dxa"/>
            <w:gridSpan w:val="2"/>
            <w:noWrap/>
            <w:hideMark/>
          </w:tcPr>
          <w:p w14:paraId="2ACFBDB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Otra. Cuál?</w:t>
            </w:r>
          </w:p>
        </w:tc>
      </w:tr>
      <w:tr w:rsidR="001E225B" w:rsidRPr="007A77E0" w14:paraId="5A5D2E53" w14:textId="77777777" w:rsidTr="007A77E0">
        <w:trPr>
          <w:trHeight w:val="300"/>
        </w:trPr>
        <w:tc>
          <w:tcPr>
            <w:tcW w:w="540" w:type="dxa"/>
            <w:noWrap/>
            <w:hideMark/>
          </w:tcPr>
          <w:p w14:paraId="73D6B68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0F25841C"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2D49CDA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03639BA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91" w:type="dxa"/>
            <w:gridSpan w:val="3"/>
            <w:noWrap/>
            <w:hideMark/>
          </w:tcPr>
          <w:p w14:paraId="1F57CFB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224" w:type="dxa"/>
            <w:gridSpan w:val="3"/>
            <w:noWrap/>
            <w:hideMark/>
          </w:tcPr>
          <w:p w14:paraId="06C80B67" w14:textId="30602829" w:rsidR="001E225B" w:rsidRPr="007A77E0" w:rsidRDefault="001E225B" w:rsidP="00C4231E">
            <w:pPr>
              <w:spacing w:after="0" w:line="240" w:lineRule="auto"/>
              <w:jc w:val="both"/>
              <w:rPr>
                <w:rFonts w:ascii="Arial" w:hAnsi="Arial" w:cs="Arial"/>
                <w:sz w:val="18"/>
                <w:szCs w:val="18"/>
              </w:rPr>
            </w:pPr>
          </w:p>
        </w:tc>
        <w:tc>
          <w:tcPr>
            <w:tcW w:w="751" w:type="dxa"/>
            <w:gridSpan w:val="2"/>
            <w:noWrap/>
            <w:hideMark/>
          </w:tcPr>
          <w:p w14:paraId="436A2E2F" w14:textId="73F180BD"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r>
              <w:rPr>
                <w:rFonts w:ascii="Arial" w:hAnsi="Arial" w:cs="Arial"/>
                <w:sz w:val="18"/>
                <w:szCs w:val="18"/>
              </w:rPr>
              <w:t>X</w:t>
            </w:r>
          </w:p>
        </w:tc>
        <w:tc>
          <w:tcPr>
            <w:tcW w:w="700" w:type="dxa"/>
            <w:gridSpan w:val="2"/>
            <w:noWrap/>
            <w:hideMark/>
          </w:tcPr>
          <w:p w14:paraId="5B7A8AA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827" w:type="dxa"/>
            <w:gridSpan w:val="2"/>
            <w:noWrap/>
            <w:hideMark/>
          </w:tcPr>
          <w:p w14:paraId="072610B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6DFE80F0" w14:textId="77777777" w:rsidTr="007A77E0">
        <w:trPr>
          <w:trHeight w:val="300"/>
        </w:trPr>
        <w:tc>
          <w:tcPr>
            <w:tcW w:w="540" w:type="dxa"/>
            <w:noWrap/>
            <w:hideMark/>
          </w:tcPr>
          <w:p w14:paraId="43C7162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12</w:t>
            </w:r>
          </w:p>
        </w:tc>
        <w:tc>
          <w:tcPr>
            <w:tcW w:w="9540" w:type="dxa"/>
            <w:gridSpan w:val="28"/>
            <w:noWrap/>
            <w:hideMark/>
          </w:tcPr>
          <w:p w14:paraId="47AA5EA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SISTEMAS INTEGRADOS DE GESTIÓN</w:t>
            </w:r>
          </w:p>
        </w:tc>
      </w:tr>
      <w:tr w:rsidR="001E225B" w:rsidRPr="007A77E0" w14:paraId="62EAA731" w14:textId="77777777" w:rsidTr="007A77E0">
        <w:trPr>
          <w:trHeight w:val="240"/>
        </w:trPr>
        <w:tc>
          <w:tcPr>
            <w:tcW w:w="540" w:type="dxa"/>
            <w:noWrap/>
            <w:hideMark/>
          </w:tcPr>
          <w:p w14:paraId="57A5679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val="restart"/>
            <w:hideMark/>
          </w:tcPr>
          <w:p w14:paraId="7F83844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 empresa cuenta con:</w:t>
            </w:r>
          </w:p>
        </w:tc>
        <w:tc>
          <w:tcPr>
            <w:tcW w:w="1764" w:type="dxa"/>
            <w:gridSpan w:val="6"/>
            <w:hideMark/>
          </w:tcPr>
          <w:p w14:paraId="7376D77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Elaborado</w:t>
            </w:r>
          </w:p>
        </w:tc>
        <w:tc>
          <w:tcPr>
            <w:tcW w:w="2015" w:type="dxa"/>
            <w:gridSpan w:val="6"/>
            <w:hideMark/>
          </w:tcPr>
          <w:p w14:paraId="313495C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Aprobado</w:t>
            </w:r>
          </w:p>
        </w:tc>
        <w:tc>
          <w:tcPr>
            <w:tcW w:w="2278" w:type="dxa"/>
            <w:gridSpan w:val="6"/>
            <w:vMerge w:val="restart"/>
            <w:hideMark/>
          </w:tcPr>
          <w:p w14:paraId="4962808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Fecha de aprobación (DD/MM/AAAA)?:</w:t>
            </w:r>
          </w:p>
        </w:tc>
      </w:tr>
      <w:tr w:rsidR="001E225B" w:rsidRPr="007A77E0" w14:paraId="484817A6" w14:textId="77777777" w:rsidTr="007A77E0">
        <w:trPr>
          <w:trHeight w:val="195"/>
        </w:trPr>
        <w:tc>
          <w:tcPr>
            <w:tcW w:w="540" w:type="dxa"/>
            <w:noWrap/>
            <w:hideMark/>
          </w:tcPr>
          <w:p w14:paraId="5F1CFA4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75BB9E09"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hideMark/>
          </w:tcPr>
          <w:p w14:paraId="39AAAA5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hideMark/>
          </w:tcPr>
          <w:p w14:paraId="6355BB2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791" w:type="dxa"/>
            <w:gridSpan w:val="3"/>
            <w:hideMark/>
          </w:tcPr>
          <w:p w14:paraId="6AFA729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1224" w:type="dxa"/>
            <w:gridSpan w:val="3"/>
            <w:hideMark/>
          </w:tcPr>
          <w:p w14:paraId="250A91A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2278" w:type="dxa"/>
            <w:gridSpan w:val="6"/>
            <w:vMerge/>
            <w:hideMark/>
          </w:tcPr>
          <w:p w14:paraId="218361B5"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667E9F83" w14:textId="77777777" w:rsidTr="007A77E0">
        <w:trPr>
          <w:trHeight w:val="345"/>
        </w:trPr>
        <w:tc>
          <w:tcPr>
            <w:tcW w:w="540" w:type="dxa"/>
            <w:noWrap/>
            <w:hideMark/>
          </w:tcPr>
          <w:p w14:paraId="10C00C4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12.1</w:t>
            </w:r>
          </w:p>
        </w:tc>
        <w:tc>
          <w:tcPr>
            <w:tcW w:w="3483" w:type="dxa"/>
            <w:gridSpan w:val="10"/>
            <w:hideMark/>
          </w:tcPr>
          <w:p w14:paraId="32A4CD6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 empresa cuenta con política de calidad?</w:t>
            </w:r>
          </w:p>
        </w:tc>
        <w:tc>
          <w:tcPr>
            <w:tcW w:w="1100" w:type="dxa"/>
            <w:gridSpan w:val="3"/>
            <w:hideMark/>
          </w:tcPr>
          <w:p w14:paraId="7767A8D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hideMark/>
          </w:tcPr>
          <w:p w14:paraId="5EC4956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91" w:type="dxa"/>
            <w:gridSpan w:val="3"/>
            <w:hideMark/>
          </w:tcPr>
          <w:p w14:paraId="36A42F5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1224" w:type="dxa"/>
            <w:gridSpan w:val="3"/>
            <w:hideMark/>
          </w:tcPr>
          <w:p w14:paraId="53B9DD4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hideMark/>
          </w:tcPr>
          <w:p w14:paraId="1C6B96A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29 de octubre del 2008</w:t>
            </w:r>
          </w:p>
        </w:tc>
      </w:tr>
      <w:tr w:rsidR="001E225B" w:rsidRPr="007A77E0" w14:paraId="6018C984" w14:textId="77777777" w:rsidTr="007A77E0">
        <w:trPr>
          <w:trHeight w:val="600"/>
        </w:trPr>
        <w:tc>
          <w:tcPr>
            <w:tcW w:w="540" w:type="dxa"/>
            <w:noWrap/>
            <w:hideMark/>
          </w:tcPr>
          <w:p w14:paraId="22BA5C8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12.2</w:t>
            </w:r>
          </w:p>
        </w:tc>
        <w:tc>
          <w:tcPr>
            <w:tcW w:w="3483" w:type="dxa"/>
            <w:gridSpan w:val="10"/>
            <w:hideMark/>
          </w:tcPr>
          <w:p w14:paraId="627D5FA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 gestión documental está definida como un proceso transversal en el Sistema de Gestión de Calidad?</w:t>
            </w:r>
          </w:p>
        </w:tc>
        <w:tc>
          <w:tcPr>
            <w:tcW w:w="1100" w:type="dxa"/>
            <w:gridSpan w:val="3"/>
            <w:hideMark/>
          </w:tcPr>
          <w:p w14:paraId="7ECB0F4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hideMark/>
          </w:tcPr>
          <w:p w14:paraId="4F16554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91" w:type="dxa"/>
            <w:gridSpan w:val="3"/>
            <w:hideMark/>
          </w:tcPr>
          <w:p w14:paraId="26D1BAD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1224" w:type="dxa"/>
            <w:gridSpan w:val="3"/>
            <w:hideMark/>
          </w:tcPr>
          <w:p w14:paraId="56F9993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hideMark/>
          </w:tcPr>
          <w:p w14:paraId="40783F1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6FA7874A" w14:textId="77777777" w:rsidTr="007A77E0">
        <w:trPr>
          <w:trHeight w:val="600"/>
        </w:trPr>
        <w:tc>
          <w:tcPr>
            <w:tcW w:w="540" w:type="dxa"/>
            <w:noWrap/>
            <w:hideMark/>
          </w:tcPr>
          <w:p w14:paraId="31F7B25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12.3</w:t>
            </w:r>
          </w:p>
        </w:tc>
        <w:tc>
          <w:tcPr>
            <w:tcW w:w="3483" w:type="dxa"/>
            <w:gridSpan w:val="10"/>
            <w:hideMark/>
          </w:tcPr>
          <w:p w14:paraId="0681378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 tienen identificados en el mapa de riesgos de la empresa lo inherentes a la gestión documental?</w:t>
            </w:r>
          </w:p>
        </w:tc>
        <w:tc>
          <w:tcPr>
            <w:tcW w:w="1100" w:type="dxa"/>
            <w:gridSpan w:val="3"/>
            <w:hideMark/>
          </w:tcPr>
          <w:p w14:paraId="263B146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hideMark/>
          </w:tcPr>
          <w:p w14:paraId="438B54C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91" w:type="dxa"/>
            <w:gridSpan w:val="3"/>
            <w:hideMark/>
          </w:tcPr>
          <w:p w14:paraId="5340B64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1224" w:type="dxa"/>
            <w:gridSpan w:val="3"/>
            <w:hideMark/>
          </w:tcPr>
          <w:p w14:paraId="749CB28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hideMark/>
          </w:tcPr>
          <w:p w14:paraId="3A79D9D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399409D8" w14:textId="77777777" w:rsidTr="007A77E0">
        <w:trPr>
          <w:trHeight w:val="300"/>
        </w:trPr>
        <w:tc>
          <w:tcPr>
            <w:tcW w:w="540" w:type="dxa"/>
            <w:noWrap/>
            <w:hideMark/>
          </w:tcPr>
          <w:p w14:paraId="08FE0ED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12.4</w:t>
            </w:r>
          </w:p>
        </w:tc>
        <w:tc>
          <w:tcPr>
            <w:tcW w:w="3483" w:type="dxa"/>
            <w:gridSpan w:val="10"/>
            <w:hideMark/>
          </w:tcPr>
          <w:p w14:paraId="158BB8E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 empresa cuenta con política de gestión documental?</w:t>
            </w:r>
          </w:p>
        </w:tc>
        <w:tc>
          <w:tcPr>
            <w:tcW w:w="1100" w:type="dxa"/>
            <w:gridSpan w:val="3"/>
            <w:hideMark/>
          </w:tcPr>
          <w:p w14:paraId="2C41404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hideMark/>
          </w:tcPr>
          <w:p w14:paraId="5E4A91E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791" w:type="dxa"/>
            <w:gridSpan w:val="3"/>
            <w:hideMark/>
          </w:tcPr>
          <w:p w14:paraId="6DCCC6D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224" w:type="dxa"/>
            <w:gridSpan w:val="3"/>
            <w:hideMark/>
          </w:tcPr>
          <w:p w14:paraId="63F4806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hideMark/>
          </w:tcPr>
          <w:p w14:paraId="35EF54C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653D071D" w14:textId="77777777" w:rsidTr="007A77E0">
        <w:trPr>
          <w:trHeight w:val="600"/>
        </w:trPr>
        <w:tc>
          <w:tcPr>
            <w:tcW w:w="540" w:type="dxa"/>
            <w:noWrap/>
            <w:hideMark/>
          </w:tcPr>
          <w:p w14:paraId="7F4A7C1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12.4</w:t>
            </w:r>
          </w:p>
        </w:tc>
        <w:tc>
          <w:tcPr>
            <w:tcW w:w="3483" w:type="dxa"/>
            <w:gridSpan w:val="10"/>
            <w:hideMark/>
          </w:tcPr>
          <w:p w14:paraId="6788137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Las políticas de gestión documental se encuentran alineadas al sistema de gestión de seguridad y salud en el trabajo?</w:t>
            </w:r>
          </w:p>
        </w:tc>
        <w:tc>
          <w:tcPr>
            <w:tcW w:w="1100" w:type="dxa"/>
            <w:gridSpan w:val="3"/>
            <w:hideMark/>
          </w:tcPr>
          <w:p w14:paraId="6A5EA4A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hideMark/>
          </w:tcPr>
          <w:p w14:paraId="4BDF62E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791" w:type="dxa"/>
            <w:gridSpan w:val="3"/>
            <w:hideMark/>
          </w:tcPr>
          <w:p w14:paraId="53E1EF4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224" w:type="dxa"/>
            <w:gridSpan w:val="3"/>
            <w:hideMark/>
          </w:tcPr>
          <w:p w14:paraId="1DA5CCA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hideMark/>
          </w:tcPr>
          <w:p w14:paraId="7CA8727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0C1F8C73" w14:textId="77777777" w:rsidTr="007A77E0">
        <w:trPr>
          <w:trHeight w:val="600"/>
        </w:trPr>
        <w:tc>
          <w:tcPr>
            <w:tcW w:w="540" w:type="dxa"/>
            <w:noWrap/>
            <w:hideMark/>
          </w:tcPr>
          <w:p w14:paraId="7146DE5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12.5</w:t>
            </w:r>
          </w:p>
        </w:tc>
        <w:tc>
          <w:tcPr>
            <w:tcW w:w="3483" w:type="dxa"/>
            <w:gridSpan w:val="10"/>
            <w:hideMark/>
          </w:tcPr>
          <w:p w14:paraId="46CCA4A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Las políticas de gestión documental se encuentran alineadas al sistema de gestión de medio ambiente?</w:t>
            </w:r>
          </w:p>
        </w:tc>
        <w:tc>
          <w:tcPr>
            <w:tcW w:w="1100" w:type="dxa"/>
            <w:gridSpan w:val="3"/>
            <w:hideMark/>
          </w:tcPr>
          <w:p w14:paraId="33D51D2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hideMark/>
          </w:tcPr>
          <w:p w14:paraId="11CBC7B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791" w:type="dxa"/>
            <w:gridSpan w:val="3"/>
            <w:hideMark/>
          </w:tcPr>
          <w:p w14:paraId="51B8B46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224" w:type="dxa"/>
            <w:gridSpan w:val="3"/>
            <w:hideMark/>
          </w:tcPr>
          <w:p w14:paraId="35EEC5B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hideMark/>
          </w:tcPr>
          <w:p w14:paraId="2423CA9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69AA11E9" w14:textId="77777777" w:rsidTr="007A77E0">
        <w:trPr>
          <w:trHeight w:val="330"/>
        </w:trPr>
        <w:tc>
          <w:tcPr>
            <w:tcW w:w="540" w:type="dxa"/>
            <w:noWrap/>
            <w:hideMark/>
          </w:tcPr>
          <w:p w14:paraId="315BD4D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13</w:t>
            </w:r>
          </w:p>
        </w:tc>
        <w:tc>
          <w:tcPr>
            <w:tcW w:w="9540" w:type="dxa"/>
            <w:gridSpan w:val="28"/>
            <w:noWrap/>
            <w:hideMark/>
          </w:tcPr>
          <w:p w14:paraId="2B013DB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INSTRUMENTOS ARCHIVISTICOS</w:t>
            </w:r>
          </w:p>
        </w:tc>
      </w:tr>
      <w:tr w:rsidR="001E225B" w:rsidRPr="007A77E0" w14:paraId="2350566E" w14:textId="77777777" w:rsidTr="007A77E0">
        <w:trPr>
          <w:trHeight w:val="300"/>
        </w:trPr>
        <w:tc>
          <w:tcPr>
            <w:tcW w:w="540" w:type="dxa"/>
            <w:noWrap/>
            <w:hideMark/>
          </w:tcPr>
          <w:p w14:paraId="3C7E15D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val="restart"/>
            <w:hideMark/>
          </w:tcPr>
          <w:p w14:paraId="4C1814F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 empresa cuenta con:</w:t>
            </w:r>
          </w:p>
        </w:tc>
        <w:tc>
          <w:tcPr>
            <w:tcW w:w="1764" w:type="dxa"/>
            <w:gridSpan w:val="6"/>
            <w:hideMark/>
          </w:tcPr>
          <w:p w14:paraId="52EA503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Elaborado</w:t>
            </w:r>
          </w:p>
        </w:tc>
        <w:tc>
          <w:tcPr>
            <w:tcW w:w="2015" w:type="dxa"/>
            <w:gridSpan w:val="6"/>
            <w:hideMark/>
          </w:tcPr>
          <w:p w14:paraId="0213C55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Aprobado</w:t>
            </w:r>
          </w:p>
        </w:tc>
        <w:tc>
          <w:tcPr>
            <w:tcW w:w="2278" w:type="dxa"/>
            <w:gridSpan w:val="6"/>
            <w:vMerge w:val="restart"/>
            <w:hideMark/>
          </w:tcPr>
          <w:p w14:paraId="4B875EE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Fecha de aprobación (DD/MM/AAAA)?:</w:t>
            </w:r>
          </w:p>
        </w:tc>
      </w:tr>
      <w:tr w:rsidR="001E225B" w:rsidRPr="007A77E0" w14:paraId="70453287" w14:textId="77777777" w:rsidTr="007A77E0">
        <w:trPr>
          <w:trHeight w:val="300"/>
        </w:trPr>
        <w:tc>
          <w:tcPr>
            <w:tcW w:w="540" w:type="dxa"/>
            <w:noWrap/>
            <w:hideMark/>
          </w:tcPr>
          <w:p w14:paraId="5C107F4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7FEF5494"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hideMark/>
          </w:tcPr>
          <w:p w14:paraId="1B8C9BC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hideMark/>
          </w:tcPr>
          <w:p w14:paraId="7C416F1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791" w:type="dxa"/>
            <w:gridSpan w:val="3"/>
            <w:hideMark/>
          </w:tcPr>
          <w:p w14:paraId="7550D0D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1224" w:type="dxa"/>
            <w:gridSpan w:val="3"/>
            <w:hideMark/>
          </w:tcPr>
          <w:p w14:paraId="3868235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2278" w:type="dxa"/>
            <w:gridSpan w:val="6"/>
            <w:vMerge/>
            <w:hideMark/>
          </w:tcPr>
          <w:p w14:paraId="0E1FAD3A"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4CF04537" w14:textId="77777777" w:rsidTr="007A77E0">
        <w:trPr>
          <w:trHeight w:val="300"/>
        </w:trPr>
        <w:tc>
          <w:tcPr>
            <w:tcW w:w="540" w:type="dxa"/>
            <w:noWrap/>
            <w:hideMark/>
          </w:tcPr>
          <w:p w14:paraId="29B0688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13.1</w:t>
            </w:r>
          </w:p>
        </w:tc>
        <w:tc>
          <w:tcPr>
            <w:tcW w:w="3483" w:type="dxa"/>
            <w:gridSpan w:val="10"/>
            <w:hideMark/>
          </w:tcPr>
          <w:p w14:paraId="6FA76DF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Cuadro de clasificación Documental?</w:t>
            </w:r>
          </w:p>
        </w:tc>
        <w:tc>
          <w:tcPr>
            <w:tcW w:w="1100" w:type="dxa"/>
            <w:gridSpan w:val="3"/>
            <w:hideMark/>
          </w:tcPr>
          <w:p w14:paraId="0531A16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hideMark/>
          </w:tcPr>
          <w:p w14:paraId="5C09A0A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91" w:type="dxa"/>
            <w:gridSpan w:val="3"/>
            <w:hideMark/>
          </w:tcPr>
          <w:p w14:paraId="7864A49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1224" w:type="dxa"/>
            <w:gridSpan w:val="3"/>
            <w:hideMark/>
          </w:tcPr>
          <w:p w14:paraId="480A4B9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hideMark/>
          </w:tcPr>
          <w:p w14:paraId="4E02652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29 de octubre del 2015</w:t>
            </w:r>
          </w:p>
        </w:tc>
      </w:tr>
      <w:tr w:rsidR="001E225B" w:rsidRPr="007A77E0" w14:paraId="33A70217" w14:textId="77777777" w:rsidTr="007A77E0">
        <w:trPr>
          <w:trHeight w:val="300"/>
        </w:trPr>
        <w:tc>
          <w:tcPr>
            <w:tcW w:w="540" w:type="dxa"/>
            <w:noWrap/>
            <w:hideMark/>
          </w:tcPr>
          <w:p w14:paraId="389C2EF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13.2</w:t>
            </w:r>
          </w:p>
        </w:tc>
        <w:tc>
          <w:tcPr>
            <w:tcW w:w="3483" w:type="dxa"/>
            <w:gridSpan w:val="10"/>
            <w:hideMark/>
          </w:tcPr>
          <w:p w14:paraId="5AC2875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Tablas de Retención Documental?</w:t>
            </w:r>
          </w:p>
        </w:tc>
        <w:tc>
          <w:tcPr>
            <w:tcW w:w="1100" w:type="dxa"/>
            <w:gridSpan w:val="3"/>
            <w:hideMark/>
          </w:tcPr>
          <w:p w14:paraId="73CF8EC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hideMark/>
          </w:tcPr>
          <w:p w14:paraId="7CA5C85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91" w:type="dxa"/>
            <w:gridSpan w:val="3"/>
            <w:hideMark/>
          </w:tcPr>
          <w:p w14:paraId="7F031C6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1224" w:type="dxa"/>
            <w:gridSpan w:val="3"/>
            <w:hideMark/>
          </w:tcPr>
          <w:p w14:paraId="356565D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hideMark/>
          </w:tcPr>
          <w:p w14:paraId="0E00115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29 de octubre del 2015</w:t>
            </w:r>
          </w:p>
        </w:tc>
      </w:tr>
      <w:tr w:rsidR="001E225B" w:rsidRPr="007A77E0" w14:paraId="7748361D" w14:textId="77777777" w:rsidTr="007A77E0">
        <w:trPr>
          <w:trHeight w:val="300"/>
        </w:trPr>
        <w:tc>
          <w:tcPr>
            <w:tcW w:w="540" w:type="dxa"/>
            <w:noWrap/>
            <w:hideMark/>
          </w:tcPr>
          <w:p w14:paraId="2907F60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13.3</w:t>
            </w:r>
          </w:p>
        </w:tc>
        <w:tc>
          <w:tcPr>
            <w:tcW w:w="3483" w:type="dxa"/>
            <w:gridSpan w:val="10"/>
            <w:hideMark/>
          </w:tcPr>
          <w:p w14:paraId="317599C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Programa de Gestión Documental?</w:t>
            </w:r>
          </w:p>
        </w:tc>
        <w:tc>
          <w:tcPr>
            <w:tcW w:w="1100" w:type="dxa"/>
            <w:gridSpan w:val="3"/>
            <w:hideMark/>
          </w:tcPr>
          <w:p w14:paraId="0798FBC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hideMark/>
          </w:tcPr>
          <w:p w14:paraId="12FEBEC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91" w:type="dxa"/>
            <w:gridSpan w:val="3"/>
            <w:hideMark/>
          </w:tcPr>
          <w:p w14:paraId="51E9C3D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1224" w:type="dxa"/>
            <w:gridSpan w:val="3"/>
            <w:hideMark/>
          </w:tcPr>
          <w:p w14:paraId="1009F58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hideMark/>
          </w:tcPr>
          <w:p w14:paraId="691C21C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sep-15</w:t>
            </w:r>
          </w:p>
        </w:tc>
      </w:tr>
      <w:tr w:rsidR="001E225B" w:rsidRPr="007A77E0" w14:paraId="1252AF4C" w14:textId="77777777" w:rsidTr="007A77E0">
        <w:trPr>
          <w:trHeight w:val="300"/>
        </w:trPr>
        <w:tc>
          <w:tcPr>
            <w:tcW w:w="540" w:type="dxa"/>
            <w:noWrap/>
            <w:hideMark/>
          </w:tcPr>
          <w:p w14:paraId="2850F58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lastRenderedPageBreak/>
              <w:t>13.4</w:t>
            </w:r>
          </w:p>
        </w:tc>
        <w:tc>
          <w:tcPr>
            <w:tcW w:w="3483" w:type="dxa"/>
            <w:gridSpan w:val="10"/>
            <w:hideMark/>
          </w:tcPr>
          <w:p w14:paraId="44E8847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Plan Institucional de Archivos?</w:t>
            </w:r>
          </w:p>
        </w:tc>
        <w:tc>
          <w:tcPr>
            <w:tcW w:w="1100" w:type="dxa"/>
            <w:gridSpan w:val="3"/>
            <w:hideMark/>
          </w:tcPr>
          <w:p w14:paraId="272F11E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hideMark/>
          </w:tcPr>
          <w:p w14:paraId="53CE1BF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91" w:type="dxa"/>
            <w:gridSpan w:val="3"/>
            <w:hideMark/>
          </w:tcPr>
          <w:p w14:paraId="2512A44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1224" w:type="dxa"/>
            <w:gridSpan w:val="3"/>
            <w:hideMark/>
          </w:tcPr>
          <w:p w14:paraId="5735D6D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hideMark/>
          </w:tcPr>
          <w:p w14:paraId="477FF12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oct-16</w:t>
            </w:r>
          </w:p>
        </w:tc>
      </w:tr>
      <w:tr w:rsidR="001E225B" w:rsidRPr="007A77E0" w14:paraId="4F3F6472" w14:textId="77777777" w:rsidTr="007A77E0">
        <w:trPr>
          <w:trHeight w:val="300"/>
        </w:trPr>
        <w:tc>
          <w:tcPr>
            <w:tcW w:w="540" w:type="dxa"/>
            <w:noWrap/>
            <w:hideMark/>
          </w:tcPr>
          <w:p w14:paraId="091BB97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13.5</w:t>
            </w:r>
          </w:p>
        </w:tc>
        <w:tc>
          <w:tcPr>
            <w:tcW w:w="3483" w:type="dxa"/>
            <w:gridSpan w:val="10"/>
            <w:hideMark/>
          </w:tcPr>
          <w:p w14:paraId="07A6252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Inventarios Documentales?</w:t>
            </w:r>
          </w:p>
        </w:tc>
        <w:tc>
          <w:tcPr>
            <w:tcW w:w="1100" w:type="dxa"/>
            <w:gridSpan w:val="3"/>
            <w:hideMark/>
          </w:tcPr>
          <w:p w14:paraId="0BEC21B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hideMark/>
          </w:tcPr>
          <w:p w14:paraId="7CD6F79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91" w:type="dxa"/>
            <w:gridSpan w:val="3"/>
            <w:hideMark/>
          </w:tcPr>
          <w:p w14:paraId="5DE57B4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224" w:type="dxa"/>
            <w:gridSpan w:val="3"/>
            <w:hideMark/>
          </w:tcPr>
          <w:p w14:paraId="47B8273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2278" w:type="dxa"/>
            <w:gridSpan w:val="6"/>
            <w:hideMark/>
          </w:tcPr>
          <w:p w14:paraId="7EC4640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4E1CB0BE" w14:textId="77777777" w:rsidTr="007A77E0">
        <w:trPr>
          <w:trHeight w:val="300"/>
        </w:trPr>
        <w:tc>
          <w:tcPr>
            <w:tcW w:w="540" w:type="dxa"/>
            <w:noWrap/>
            <w:hideMark/>
          </w:tcPr>
          <w:p w14:paraId="4DFD50E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13.6</w:t>
            </w:r>
          </w:p>
        </w:tc>
        <w:tc>
          <w:tcPr>
            <w:tcW w:w="3483" w:type="dxa"/>
            <w:gridSpan w:val="10"/>
            <w:hideMark/>
          </w:tcPr>
          <w:p w14:paraId="0A150EC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Modelo de Requisitos para la gestión de documentos electrónicos?</w:t>
            </w:r>
          </w:p>
        </w:tc>
        <w:tc>
          <w:tcPr>
            <w:tcW w:w="1100" w:type="dxa"/>
            <w:gridSpan w:val="3"/>
            <w:hideMark/>
          </w:tcPr>
          <w:p w14:paraId="64E3A00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hideMark/>
          </w:tcPr>
          <w:p w14:paraId="0B7E58C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791" w:type="dxa"/>
            <w:gridSpan w:val="3"/>
            <w:hideMark/>
          </w:tcPr>
          <w:p w14:paraId="09207AE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224" w:type="dxa"/>
            <w:gridSpan w:val="3"/>
            <w:hideMark/>
          </w:tcPr>
          <w:p w14:paraId="3E18852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hideMark/>
          </w:tcPr>
          <w:p w14:paraId="4DB905B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615D9522" w14:textId="77777777" w:rsidTr="007A77E0">
        <w:trPr>
          <w:trHeight w:val="300"/>
        </w:trPr>
        <w:tc>
          <w:tcPr>
            <w:tcW w:w="540" w:type="dxa"/>
            <w:noWrap/>
            <w:hideMark/>
          </w:tcPr>
          <w:p w14:paraId="3DB5478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13.7</w:t>
            </w:r>
          </w:p>
        </w:tc>
        <w:tc>
          <w:tcPr>
            <w:tcW w:w="3483" w:type="dxa"/>
            <w:gridSpan w:val="10"/>
            <w:hideMark/>
          </w:tcPr>
          <w:p w14:paraId="6E8521F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Banco Terminológico de Tipos, Series y Subseries Documentales?</w:t>
            </w:r>
          </w:p>
        </w:tc>
        <w:tc>
          <w:tcPr>
            <w:tcW w:w="1100" w:type="dxa"/>
            <w:gridSpan w:val="3"/>
            <w:hideMark/>
          </w:tcPr>
          <w:p w14:paraId="0473DA9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hideMark/>
          </w:tcPr>
          <w:p w14:paraId="6B969E9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91" w:type="dxa"/>
            <w:gridSpan w:val="3"/>
            <w:hideMark/>
          </w:tcPr>
          <w:p w14:paraId="0C4DD8E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1224" w:type="dxa"/>
            <w:gridSpan w:val="3"/>
            <w:hideMark/>
          </w:tcPr>
          <w:p w14:paraId="2185C5B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hideMark/>
          </w:tcPr>
          <w:p w14:paraId="23FDF99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29 de octubre del 2015</w:t>
            </w:r>
          </w:p>
        </w:tc>
      </w:tr>
      <w:tr w:rsidR="001E225B" w:rsidRPr="007A77E0" w14:paraId="17DBB4FA" w14:textId="77777777" w:rsidTr="007A77E0">
        <w:trPr>
          <w:trHeight w:val="300"/>
        </w:trPr>
        <w:tc>
          <w:tcPr>
            <w:tcW w:w="540" w:type="dxa"/>
            <w:noWrap/>
            <w:hideMark/>
          </w:tcPr>
          <w:p w14:paraId="5E2F33C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13.8</w:t>
            </w:r>
          </w:p>
        </w:tc>
        <w:tc>
          <w:tcPr>
            <w:tcW w:w="3483" w:type="dxa"/>
            <w:gridSpan w:val="10"/>
            <w:hideMark/>
          </w:tcPr>
          <w:p w14:paraId="53E2783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Mapas de procesos y flujos documentales?</w:t>
            </w:r>
          </w:p>
        </w:tc>
        <w:tc>
          <w:tcPr>
            <w:tcW w:w="1100" w:type="dxa"/>
            <w:gridSpan w:val="3"/>
            <w:hideMark/>
          </w:tcPr>
          <w:p w14:paraId="322AB9C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hideMark/>
          </w:tcPr>
          <w:p w14:paraId="2C262BC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791" w:type="dxa"/>
            <w:gridSpan w:val="3"/>
            <w:hideMark/>
          </w:tcPr>
          <w:p w14:paraId="4F69A63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224" w:type="dxa"/>
            <w:gridSpan w:val="3"/>
            <w:hideMark/>
          </w:tcPr>
          <w:p w14:paraId="231A65A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hideMark/>
          </w:tcPr>
          <w:p w14:paraId="46BB3B3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1566B1F6" w14:textId="77777777" w:rsidTr="007A77E0">
        <w:trPr>
          <w:trHeight w:val="300"/>
        </w:trPr>
        <w:tc>
          <w:tcPr>
            <w:tcW w:w="540" w:type="dxa"/>
            <w:noWrap/>
            <w:hideMark/>
          </w:tcPr>
          <w:p w14:paraId="62BAA84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13.9</w:t>
            </w:r>
          </w:p>
        </w:tc>
        <w:tc>
          <w:tcPr>
            <w:tcW w:w="3483" w:type="dxa"/>
            <w:gridSpan w:val="10"/>
            <w:hideMark/>
          </w:tcPr>
          <w:p w14:paraId="2DD73E6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Tablas de Control de Acceso a los documentos?</w:t>
            </w:r>
          </w:p>
        </w:tc>
        <w:tc>
          <w:tcPr>
            <w:tcW w:w="1100" w:type="dxa"/>
            <w:gridSpan w:val="3"/>
            <w:hideMark/>
          </w:tcPr>
          <w:p w14:paraId="3581EA9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hideMark/>
          </w:tcPr>
          <w:p w14:paraId="5412197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791" w:type="dxa"/>
            <w:gridSpan w:val="3"/>
            <w:hideMark/>
          </w:tcPr>
          <w:p w14:paraId="5566FBC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224" w:type="dxa"/>
            <w:gridSpan w:val="3"/>
            <w:hideMark/>
          </w:tcPr>
          <w:p w14:paraId="6AD631E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hideMark/>
          </w:tcPr>
          <w:p w14:paraId="3645234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69D00EE4" w14:textId="77777777" w:rsidTr="007A77E0">
        <w:trPr>
          <w:trHeight w:val="300"/>
        </w:trPr>
        <w:tc>
          <w:tcPr>
            <w:tcW w:w="540" w:type="dxa"/>
            <w:noWrap/>
            <w:hideMark/>
          </w:tcPr>
          <w:p w14:paraId="1FC5DE1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13.10</w:t>
            </w:r>
          </w:p>
        </w:tc>
        <w:tc>
          <w:tcPr>
            <w:tcW w:w="3483" w:type="dxa"/>
            <w:gridSpan w:val="10"/>
            <w:hideMark/>
          </w:tcPr>
          <w:p w14:paraId="04E518C2" w14:textId="29CDC622"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Tablas de Valoración Documental? Qué período cubren?</w:t>
            </w:r>
          </w:p>
        </w:tc>
        <w:tc>
          <w:tcPr>
            <w:tcW w:w="1100" w:type="dxa"/>
            <w:gridSpan w:val="3"/>
            <w:hideMark/>
          </w:tcPr>
          <w:p w14:paraId="63F3712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hideMark/>
          </w:tcPr>
          <w:p w14:paraId="0D48416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791" w:type="dxa"/>
            <w:gridSpan w:val="3"/>
            <w:hideMark/>
          </w:tcPr>
          <w:p w14:paraId="2802DA2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224" w:type="dxa"/>
            <w:gridSpan w:val="3"/>
            <w:hideMark/>
          </w:tcPr>
          <w:p w14:paraId="1077BEB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hideMark/>
          </w:tcPr>
          <w:p w14:paraId="5CDB72C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40F0D381" w14:textId="77777777" w:rsidTr="007A77E0">
        <w:trPr>
          <w:trHeight w:val="300"/>
        </w:trPr>
        <w:tc>
          <w:tcPr>
            <w:tcW w:w="540" w:type="dxa"/>
            <w:noWrap/>
            <w:hideMark/>
          </w:tcPr>
          <w:p w14:paraId="6DD83AA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13.11</w:t>
            </w:r>
          </w:p>
        </w:tc>
        <w:tc>
          <w:tcPr>
            <w:tcW w:w="3483" w:type="dxa"/>
            <w:gridSpan w:val="10"/>
            <w:hideMark/>
          </w:tcPr>
          <w:p w14:paraId="1B4F4C9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Reglamento Interno de Archivo?</w:t>
            </w:r>
          </w:p>
        </w:tc>
        <w:tc>
          <w:tcPr>
            <w:tcW w:w="1100" w:type="dxa"/>
            <w:gridSpan w:val="3"/>
            <w:hideMark/>
          </w:tcPr>
          <w:p w14:paraId="4C395B8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hideMark/>
          </w:tcPr>
          <w:p w14:paraId="4F78FF6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91" w:type="dxa"/>
            <w:gridSpan w:val="3"/>
            <w:hideMark/>
          </w:tcPr>
          <w:p w14:paraId="6FEA85C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1224" w:type="dxa"/>
            <w:gridSpan w:val="3"/>
            <w:hideMark/>
          </w:tcPr>
          <w:p w14:paraId="131A229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hideMark/>
          </w:tcPr>
          <w:p w14:paraId="6CACEC4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14-sep-16</w:t>
            </w:r>
          </w:p>
        </w:tc>
      </w:tr>
      <w:tr w:rsidR="001E225B" w:rsidRPr="007A77E0" w14:paraId="45BAEC1B" w14:textId="77777777" w:rsidTr="007A77E0">
        <w:trPr>
          <w:trHeight w:val="300"/>
        </w:trPr>
        <w:tc>
          <w:tcPr>
            <w:tcW w:w="540" w:type="dxa"/>
            <w:noWrap/>
            <w:hideMark/>
          </w:tcPr>
          <w:p w14:paraId="71EEDDC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13.12</w:t>
            </w:r>
          </w:p>
        </w:tc>
        <w:tc>
          <w:tcPr>
            <w:tcW w:w="3483" w:type="dxa"/>
            <w:gridSpan w:val="10"/>
            <w:hideMark/>
          </w:tcPr>
          <w:p w14:paraId="73BF9E1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 ha establecido el Sistema Integrado de Conservación - SIC?</w:t>
            </w:r>
          </w:p>
        </w:tc>
        <w:tc>
          <w:tcPr>
            <w:tcW w:w="1100" w:type="dxa"/>
            <w:gridSpan w:val="3"/>
            <w:hideMark/>
          </w:tcPr>
          <w:p w14:paraId="1920E76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hideMark/>
          </w:tcPr>
          <w:p w14:paraId="1E59DE1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791" w:type="dxa"/>
            <w:gridSpan w:val="3"/>
            <w:hideMark/>
          </w:tcPr>
          <w:p w14:paraId="78A9EE5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224" w:type="dxa"/>
            <w:gridSpan w:val="3"/>
            <w:hideMark/>
          </w:tcPr>
          <w:p w14:paraId="2A2AA06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hideMark/>
          </w:tcPr>
          <w:p w14:paraId="405987C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645D43DF" w14:textId="77777777" w:rsidTr="007A77E0">
        <w:trPr>
          <w:trHeight w:val="300"/>
        </w:trPr>
        <w:tc>
          <w:tcPr>
            <w:tcW w:w="540" w:type="dxa"/>
            <w:noWrap/>
            <w:hideMark/>
          </w:tcPr>
          <w:p w14:paraId="2F00A99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13.13</w:t>
            </w:r>
          </w:p>
        </w:tc>
        <w:tc>
          <w:tcPr>
            <w:tcW w:w="3483" w:type="dxa"/>
            <w:gridSpan w:val="10"/>
            <w:hideMark/>
          </w:tcPr>
          <w:p w14:paraId="4776E14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 ha establecido el protocolo de digitalización?</w:t>
            </w:r>
          </w:p>
        </w:tc>
        <w:tc>
          <w:tcPr>
            <w:tcW w:w="1100" w:type="dxa"/>
            <w:gridSpan w:val="3"/>
            <w:hideMark/>
          </w:tcPr>
          <w:p w14:paraId="36ACDE9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hideMark/>
          </w:tcPr>
          <w:p w14:paraId="20E5495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791" w:type="dxa"/>
            <w:gridSpan w:val="3"/>
            <w:hideMark/>
          </w:tcPr>
          <w:p w14:paraId="173B3E5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224" w:type="dxa"/>
            <w:gridSpan w:val="3"/>
            <w:hideMark/>
          </w:tcPr>
          <w:p w14:paraId="56D337C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hideMark/>
          </w:tcPr>
          <w:p w14:paraId="000F41D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4186B101" w14:textId="77777777" w:rsidTr="007A77E0">
        <w:trPr>
          <w:trHeight w:val="315"/>
        </w:trPr>
        <w:tc>
          <w:tcPr>
            <w:tcW w:w="540" w:type="dxa"/>
            <w:noWrap/>
            <w:hideMark/>
          </w:tcPr>
          <w:p w14:paraId="6901A46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13.14</w:t>
            </w:r>
          </w:p>
        </w:tc>
        <w:tc>
          <w:tcPr>
            <w:tcW w:w="3483" w:type="dxa"/>
            <w:gridSpan w:val="10"/>
            <w:hideMark/>
          </w:tcPr>
          <w:p w14:paraId="7F0C8AC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Tiene establecido los registros de activos de información?</w:t>
            </w:r>
          </w:p>
        </w:tc>
        <w:tc>
          <w:tcPr>
            <w:tcW w:w="1100" w:type="dxa"/>
            <w:gridSpan w:val="3"/>
            <w:hideMark/>
          </w:tcPr>
          <w:p w14:paraId="1F342D0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hideMark/>
          </w:tcPr>
          <w:p w14:paraId="2FB0962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791" w:type="dxa"/>
            <w:gridSpan w:val="3"/>
            <w:hideMark/>
          </w:tcPr>
          <w:p w14:paraId="247D0E8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224" w:type="dxa"/>
            <w:gridSpan w:val="3"/>
            <w:hideMark/>
          </w:tcPr>
          <w:p w14:paraId="6CA2A83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278" w:type="dxa"/>
            <w:gridSpan w:val="6"/>
            <w:hideMark/>
          </w:tcPr>
          <w:p w14:paraId="371BD35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12DCD367" w14:textId="77777777" w:rsidTr="007A77E0">
        <w:trPr>
          <w:trHeight w:val="300"/>
        </w:trPr>
        <w:tc>
          <w:tcPr>
            <w:tcW w:w="540" w:type="dxa"/>
            <w:noWrap/>
            <w:hideMark/>
          </w:tcPr>
          <w:p w14:paraId="6741406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14</w:t>
            </w:r>
          </w:p>
        </w:tc>
        <w:tc>
          <w:tcPr>
            <w:tcW w:w="9540" w:type="dxa"/>
            <w:gridSpan w:val="28"/>
            <w:noWrap/>
            <w:hideMark/>
          </w:tcPr>
          <w:p w14:paraId="4D500BA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SERVICIOS QUE PRESTA EL ARCHIVO</w:t>
            </w:r>
          </w:p>
        </w:tc>
      </w:tr>
      <w:tr w:rsidR="001E225B" w:rsidRPr="007A77E0" w14:paraId="3A8BED25" w14:textId="77777777" w:rsidTr="007A77E0">
        <w:trPr>
          <w:trHeight w:val="300"/>
        </w:trPr>
        <w:tc>
          <w:tcPr>
            <w:tcW w:w="540" w:type="dxa"/>
            <w:noWrap/>
            <w:hideMark/>
          </w:tcPr>
          <w:p w14:paraId="3CA6CAF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540" w:type="dxa"/>
            <w:gridSpan w:val="28"/>
            <w:noWrap/>
            <w:hideMark/>
          </w:tcPr>
          <w:p w14:paraId="65C4660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El archivo presta servicios de:</w:t>
            </w:r>
          </w:p>
        </w:tc>
      </w:tr>
      <w:tr w:rsidR="001E225B" w:rsidRPr="007A77E0" w14:paraId="0DFA869E" w14:textId="77777777" w:rsidTr="007A77E0">
        <w:trPr>
          <w:trHeight w:val="300"/>
        </w:trPr>
        <w:tc>
          <w:tcPr>
            <w:tcW w:w="540" w:type="dxa"/>
            <w:noWrap/>
            <w:hideMark/>
          </w:tcPr>
          <w:p w14:paraId="251577E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14.1</w:t>
            </w:r>
          </w:p>
        </w:tc>
        <w:tc>
          <w:tcPr>
            <w:tcW w:w="3483" w:type="dxa"/>
            <w:gridSpan w:val="10"/>
            <w:vMerge w:val="restart"/>
            <w:noWrap/>
            <w:hideMark/>
          </w:tcPr>
          <w:p w14:paraId="43A60CD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Consulta de documentos?</w:t>
            </w:r>
          </w:p>
        </w:tc>
        <w:tc>
          <w:tcPr>
            <w:tcW w:w="1100" w:type="dxa"/>
            <w:gridSpan w:val="3"/>
            <w:hideMark/>
          </w:tcPr>
          <w:p w14:paraId="5446B2B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hideMark/>
          </w:tcPr>
          <w:p w14:paraId="374251C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vMerge w:val="restart"/>
            <w:noWrap/>
            <w:hideMark/>
          </w:tcPr>
          <w:p w14:paraId="0647DD1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Solo la parte de Registros pUblicos</w:t>
            </w:r>
          </w:p>
        </w:tc>
      </w:tr>
      <w:tr w:rsidR="001E225B" w:rsidRPr="007A77E0" w14:paraId="44928BA9" w14:textId="77777777" w:rsidTr="007A77E0">
        <w:trPr>
          <w:trHeight w:val="300"/>
        </w:trPr>
        <w:tc>
          <w:tcPr>
            <w:tcW w:w="540" w:type="dxa"/>
            <w:noWrap/>
            <w:hideMark/>
          </w:tcPr>
          <w:p w14:paraId="5F0B102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467756D9"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6B4BA2E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4FB4D96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vMerge/>
            <w:hideMark/>
          </w:tcPr>
          <w:p w14:paraId="6805E0EB"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6AC6ED1D" w14:textId="77777777" w:rsidTr="007A77E0">
        <w:trPr>
          <w:trHeight w:val="300"/>
        </w:trPr>
        <w:tc>
          <w:tcPr>
            <w:tcW w:w="540" w:type="dxa"/>
            <w:noWrap/>
            <w:hideMark/>
          </w:tcPr>
          <w:p w14:paraId="4504A8A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14.2</w:t>
            </w:r>
          </w:p>
        </w:tc>
        <w:tc>
          <w:tcPr>
            <w:tcW w:w="3483" w:type="dxa"/>
            <w:gridSpan w:val="10"/>
            <w:vMerge w:val="restart"/>
            <w:hideMark/>
          </w:tcPr>
          <w:p w14:paraId="5EC651A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De las consultas queda un registro estadístico manual o automatizado?</w:t>
            </w:r>
          </w:p>
        </w:tc>
        <w:tc>
          <w:tcPr>
            <w:tcW w:w="1100" w:type="dxa"/>
            <w:gridSpan w:val="3"/>
            <w:hideMark/>
          </w:tcPr>
          <w:p w14:paraId="7938393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hideMark/>
          </w:tcPr>
          <w:p w14:paraId="7CF86F0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vMerge w:val="restart"/>
            <w:noWrap/>
            <w:hideMark/>
          </w:tcPr>
          <w:p w14:paraId="61C8ADF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Describa: </w:t>
            </w:r>
          </w:p>
        </w:tc>
      </w:tr>
      <w:tr w:rsidR="001E225B" w:rsidRPr="007A77E0" w14:paraId="45BA3D27" w14:textId="77777777" w:rsidTr="007A77E0">
        <w:trPr>
          <w:trHeight w:val="300"/>
        </w:trPr>
        <w:tc>
          <w:tcPr>
            <w:tcW w:w="540" w:type="dxa"/>
            <w:noWrap/>
            <w:hideMark/>
          </w:tcPr>
          <w:p w14:paraId="6C83728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09CECFEA"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5E0AF02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64AB6E6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vMerge/>
            <w:hideMark/>
          </w:tcPr>
          <w:p w14:paraId="1FB6DFF3"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2BE0EF86" w14:textId="77777777" w:rsidTr="007A77E0">
        <w:trPr>
          <w:trHeight w:val="300"/>
        </w:trPr>
        <w:tc>
          <w:tcPr>
            <w:tcW w:w="540" w:type="dxa"/>
            <w:noWrap/>
            <w:hideMark/>
          </w:tcPr>
          <w:p w14:paraId="14C8CCC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14.3</w:t>
            </w:r>
          </w:p>
        </w:tc>
        <w:tc>
          <w:tcPr>
            <w:tcW w:w="3483" w:type="dxa"/>
            <w:gridSpan w:val="10"/>
            <w:vMerge w:val="restart"/>
            <w:noWrap/>
            <w:hideMark/>
          </w:tcPr>
          <w:p w14:paraId="766485F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Cuantas consultas se atienden en promedio:</w:t>
            </w:r>
          </w:p>
        </w:tc>
        <w:tc>
          <w:tcPr>
            <w:tcW w:w="2555" w:type="dxa"/>
            <w:gridSpan w:val="9"/>
            <w:noWrap/>
            <w:hideMark/>
          </w:tcPr>
          <w:p w14:paraId="0974643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Por mes?</w:t>
            </w:r>
          </w:p>
        </w:tc>
        <w:tc>
          <w:tcPr>
            <w:tcW w:w="2675" w:type="dxa"/>
            <w:gridSpan w:val="7"/>
            <w:noWrap/>
            <w:hideMark/>
          </w:tcPr>
          <w:p w14:paraId="51358C3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Por año?</w:t>
            </w:r>
          </w:p>
        </w:tc>
        <w:tc>
          <w:tcPr>
            <w:tcW w:w="827" w:type="dxa"/>
            <w:gridSpan w:val="2"/>
            <w:noWrap/>
            <w:hideMark/>
          </w:tcPr>
          <w:p w14:paraId="0E4FF11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1DAEDC5D" w14:textId="77777777" w:rsidTr="007A77E0">
        <w:trPr>
          <w:trHeight w:val="300"/>
        </w:trPr>
        <w:tc>
          <w:tcPr>
            <w:tcW w:w="540" w:type="dxa"/>
            <w:noWrap/>
            <w:hideMark/>
          </w:tcPr>
          <w:p w14:paraId="6F51BE4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2DFE428D" w14:textId="77777777" w:rsidR="001E225B" w:rsidRPr="007A77E0" w:rsidRDefault="001E225B" w:rsidP="00C4231E">
            <w:pPr>
              <w:spacing w:after="0" w:line="240" w:lineRule="auto"/>
              <w:jc w:val="both"/>
              <w:rPr>
                <w:rFonts w:ascii="Arial" w:hAnsi="Arial" w:cs="Arial"/>
                <w:sz w:val="18"/>
                <w:szCs w:val="18"/>
              </w:rPr>
            </w:pPr>
          </w:p>
        </w:tc>
        <w:tc>
          <w:tcPr>
            <w:tcW w:w="2555" w:type="dxa"/>
            <w:gridSpan w:val="9"/>
            <w:noWrap/>
            <w:hideMark/>
          </w:tcPr>
          <w:p w14:paraId="0E4BE61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NA </w:t>
            </w:r>
          </w:p>
        </w:tc>
        <w:tc>
          <w:tcPr>
            <w:tcW w:w="2675" w:type="dxa"/>
            <w:gridSpan w:val="7"/>
            <w:noWrap/>
            <w:hideMark/>
          </w:tcPr>
          <w:p w14:paraId="10C6525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NA</w:t>
            </w:r>
          </w:p>
        </w:tc>
        <w:tc>
          <w:tcPr>
            <w:tcW w:w="827" w:type="dxa"/>
            <w:gridSpan w:val="2"/>
            <w:noWrap/>
            <w:hideMark/>
          </w:tcPr>
          <w:p w14:paraId="23520C4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10F5284D" w14:textId="77777777" w:rsidTr="007A77E0">
        <w:trPr>
          <w:trHeight w:val="300"/>
        </w:trPr>
        <w:tc>
          <w:tcPr>
            <w:tcW w:w="540" w:type="dxa"/>
            <w:noWrap/>
            <w:hideMark/>
          </w:tcPr>
          <w:p w14:paraId="58488EF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14.4</w:t>
            </w:r>
          </w:p>
        </w:tc>
        <w:tc>
          <w:tcPr>
            <w:tcW w:w="3483" w:type="dxa"/>
            <w:gridSpan w:val="10"/>
            <w:vMerge w:val="restart"/>
            <w:noWrap/>
            <w:hideMark/>
          </w:tcPr>
          <w:p w14:paraId="72A14F8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El archivo cuenta con sala de consulta?</w:t>
            </w:r>
          </w:p>
        </w:tc>
        <w:tc>
          <w:tcPr>
            <w:tcW w:w="1100" w:type="dxa"/>
            <w:gridSpan w:val="3"/>
            <w:hideMark/>
          </w:tcPr>
          <w:p w14:paraId="3174D7E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hideMark/>
          </w:tcPr>
          <w:p w14:paraId="6A8C1F2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vMerge w:val="restart"/>
            <w:noWrap/>
            <w:hideMark/>
          </w:tcPr>
          <w:p w14:paraId="1C94BBC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Describa:</w:t>
            </w:r>
          </w:p>
        </w:tc>
      </w:tr>
      <w:tr w:rsidR="001E225B" w:rsidRPr="007A77E0" w14:paraId="0F24D170" w14:textId="77777777" w:rsidTr="007A77E0">
        <w:trPr>
          <w:trHeight w:val="300"/>
        </w:trPr>
        <w:tc>
          <w:tcPr>
            <w:tcW w:w="540" w:type="dxa"/>
            <w:noWrap/>
            <w:hideMark/>
          </w:tcPr>
          <w:p w14:paraId="2817C56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32FBBE94"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7ECB114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4F629EA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vMerge/>
            <w:hideMark/>
          </w:tcPr>
          <w:p w14:paraId="156CEF4B"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1C62D195" w14:textId="77777777" w:rsidTr="007A77E0">
        <w:trPr>
          <w:trHeight w:val="300"/>
        </w:trPr>
        <w:tc>
          <w:tcPr>
            <w:tcW w:w="540" w:type="dxa"/>
            <w:noWrap/>
            <w:hideMark/>
          </w:tcPr>
          <w:p w14:paraId="12836A3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14.5</w:t>
            </w:r>
          </w:p>
        </w:tc>
        <w:tc>
          <w:tcPr>
            <w:tcW w:w="3483" w:type="dxa"/>
            <w:gridSpan w:val="10"/>
            <w:vMerge w:val="restart"/>
            <w:noWrap/>
            <w:hideMark/>
          </w:tcPr>
          <w:p w14:paraId="568E801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 atención de consultas se realiza a:</w:t>
            </w:r>
          </w:p>
        </w:tc>
        <w:tc>
          <w:tcPr>
            <w:tcW w:w="1764" w:type="dxa"/>
            <w:gridSpan w:val="6"/>
            <w:noWrap/>
            <w:hideMark/>
          </w:tcPr>
          <w:p w14:paraId="33D5EB5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Usuarios Internos</w:t>
            </w:r>
          </w:p>
        </w:tc>
        <w:tc>
          <w:tcPr>
            <w:tcW w:w="2015" w:type="dxa"/>
            <w:gridSpan w:val="6"/>
            <w:noWrap/>
            <w:hideMark/>
          </w:tcPr>
          <w:p w14:paraId="30B17C4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Usuarios Externos</w:t>
            </w:r>
          </w:p>
        </w:tc>
        <w:tc>
          <w:tcPr>
            <w:tcW w:w="2278" w:type="dxa"/>
            <w:gridSpan w:val="6"/>
            <w:vMerge w:val="restart"/>
            <w:noWrap/>
            <w:hideMark/>
          </w:tcPr>
          <w:p w14:paraId="23F8D72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Describa:</w:t>
            </w:r>
          </w:p>
        </w:tc>
      </w:tr>
      <w:tr w:rsidR="001E225B" w:rsidRPr="007A77E0" w14:paraId="260676F1" w14:textId="77777777" w:rsidTr="007A77E0">
        <w:trPr>
          <w:trHeight w:val="300"/>
        </w:trPr>
        <w:tc>
          <w:tcPr>
            <w:tcW w:w="540" w:type="dxa"/>
            <w:noWrap/>
            <w:hideMark/>
          </w:tcPr>
          <w:p w14:paraId="160EEF8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560738C6" w14:textId="77777777" w:rsidR="001E225B" w:rsidRPr="007A77E0" w:rsidRDefault="001E225B" w:rsidP="00C4231E">
            <w:pPr>
              <w:spacing w:after="0" w:line="240" w:lineRule="auto"/>
              <w:jc w:val="both"/>
              <w:rPr>
                <w:rFonts w:ascii="Arial" w:hAnsi="Arial" w:cs="Arial"/>
                <w:sz w:val="18"/>
                <w:szCs w:val="18"/>
              </w:rPr>
            </w:pPr>
          </w:p>
        </w:tc>
        <w:tc>
          <w:tcPr>
            <w:tcW w:w="1764" w:type="dxa"/>
            <w:gridSpan w:val="6"/>
            <w:noWrap/>
            <w:hideMark/>
          </w:tcPr>
          <w:p w14:paraId="6E19E90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2015" w:type="dxa"/>
            <w:gridSpan w:val="6"/>
            <w:noWrap/>
            <w:hideMark/>
          </w:tcPr>
          <w:p w14:paraId="730CCCD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2278" w:type="dxa"/>
            <w:gridSpan w:val="6"/>
            <w:vMerge/>
            <w:hideMark/>
          </w:tcPr>
          <w:p w14:paraId="4D1B2926"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02822556" w14:textId="77777777" w:rsidTr="007A77E0">
        <w:trPr>
          <w:trHeight w:val="300"/>
        </w:trPr>
        <w:tc>
          <w:tcPr>
            <w:tcW w:w="540" w:type="dxa"/>
            <w:noWrap/>
            <w:hideMark/>
          </w:tcPr>
          <w:p w14:paraId="610DB0C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14.6</w:t>
            </w:r>
          </w:p>
        </w:tc>
        <w:tc>
          <w:tcPr>
            <w:tcW w:w="3483" w:type="dxa"/>
            <w:gridSpan w:val="10"/>
            <w:vMerge w:val="restart"/>
            <w:noWrap/>
            <w:hideMark/>
          </w:tcPr>
          <w:p w14:paraId="65428E3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Presta servicio de Fotocopias?</w:t>
            </w:r>
          </w:p>
        </w:tc>
        <w:tc>
          <w:tcPr>
            <w:tcW w:w="1100" w:type="dxa"/>
            <w:gridSpan w:val="3"/>
            <w:hideMark/>
          </w:tcPr>
          <w:p w14:paraId="4557A7D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hideMark/>
          </w:tcPr>
          <w:p w14:paraId="4ECF536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vMerge w:val="restart"/>
            <w:noWrap/>
            <w:hideMark/>
          </w:tcPr>
          <w:p w14:paraId="02BF5DE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0E222C85" w14:textId="77777777" w:rsidTr="007A77E0">
        <w:trPr>
          <w:trHeight w:val="300"/>
        </w:trPr>
        <w:tc>
          <w:tcPr>
            <w:tcW w:w="540" w:type="dxa"/>
            <w:noWrap/>
            <w:hideMark/>
          </w:tcPr>
          <w:p w14:paraId="55DF137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69FB5235"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698DAF7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7B915DDD" w14:textId="1FB07231" w:rsidR="001E225B" w:rsidRPr="007A77E0" w:rsidRDefault="001E225B" w:rsidP="00C4231E">
            <w:pPr>
              <w:spacing w:after="0" w:line="240" w:lineRule="auto"/>
              <w:jc w:val="both"/>
              <w:rPr>
                <w:rFonts w:ascii="Arial" w:hAnsi="Arial" w:cs="Arial"/>
                <w:sz w:val="18"/>
                <w:szCs w:val="18"/>
              </w:rPr>
            </w:pPr>
            <w:r>
              <w:rPr>
                <w:rFonts w:ascii="Arial" w:hAnsi="Arial" w:cs="Arial"/>
                <w:sz w:val="18"/>
                <w:szCs w:val="18"/>
              </w:rPr>
              <w:t>X</w:t>
            </w:r>
          </w:p>
        </w:tc>
        <w:tc>
          <w:tcPr>
            <w:tcW w:w="4293" w:type="dxa"/>
            <w:gridSpan w:val="12"/>
            <w:vMerge/>
            <w:hideMark/>
          </w:tcPr>
          <w:p w14:paraId="12CAEE3C"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241C48E5" w14:textId="77777777" w:rsidTr="007A77E0">
        <w:trPr>
          <w:trHeight w:val="300"/>
        </w:trPr>
        <w:tc>
          <w:tcPr>
            <w:tcW w:w="540" w:type="dxa"/>
            <w:noWrap/>
            <w:hideMark/>
          </w:tcPr>
          <w:p w14:paraId="5012B10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14.7</w:t>
            </w:r>
          </w:p>
        </w:tc>
        <w:tc>
          <w:tcPr>
            <w:tcW w:w="3483" w:type="dxa"/>
            <w:gridSpan w:val="10"/>
            <w:vMerge w:val="restart"/>
            <w:noWrap/>
            <w:hideMark/>
          </w:tcPr>
          <w:p w14:paraId="781F052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Cuantas fotocopias se sacan en promedio:</w:t>
            </w:r>
          </w:p>
        </w:tc>
        <w:tc>
          <w:tcPr>
            <w:tcW w:w="2555" w:type="dxa"/>
            <w:gridSpan w:val="9"/>
            <w:noWrap/>
            <w:hideMark/>
          </w:tcPr>
          <w:p w14:paraId="59169E2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Por mes?</w:t>
            </w:r>
          </w:p>
        </w:tc>
        <w:tc>
          <w:tcPr>
            <w:tcW w:w="2675" w:type="dxa"/>
            <w:gridSpan w:val="7"/>
            <w:noWrap/>
            <w:hideMark/>
          </w:tcPr>
          <w:p w14:paraId="53BE6CA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Por año?</w:t>
            </w:r>
          </w:p>
        </w:tc>
        <w:tc>
          <w:tcPr>
            <w:tcW w:w="827" w:type="dxa"/>
            <w:gridSpan w:val="2"/>
            <w:noWrap/>
            <w:hideMark/>
          </w:tcPr>
          <w:p w14:paraId="4B5C044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0F2C9F53" w14:textId="77777777" w:rsidTr="007A77E0">
        <w:trPr>
          <w:trHeight w:val="300"/>
        </w:trPr>
        <w:tc>
          <w:tcPr>
            <w:tcW w:w="540" w:type="dxa"/>
            <w:noWrap/>
            <w:hideMark/>
          </w:tcPr>
          <w:p w14:paraId="6C2548C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6D655D4B" w14:textId="77777777" w:rsidR="001E225B" w:rsidRPr="007A77E0" w:rsidRDefault="001E225B" w:rsidP="00C4231E">
            <w:pPr>
              <w:spacing w:after="0" w:line="240" w:lineRule="auto"/>
              <w:jc w:val="both"/>
              <w:rPr>
                <w:rFonts w:ascii="Arial" w:hAnsi="Arial" w:cs="Arial"/>
                <w:sz w:val="18"/>
                <w:szCs w:val="18"/>
              </w:rPr>
            </w:pPr>
          </w:p>
        </w:tc>
        <w:tc>
          <w:tcPr>
            <w:tcW w:w="2555" w:type="dxa"/>
            <w:gridSpan w:val="9"/>
            <w:noWrap/>
            <w:hideMark/>
          </w:tcPr>
          <w:p w14:paraId="64B8FB3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NA </w:t>
            </w:r>
          </w:p>
        </w:tc>
        <w:tc>
          <w:tcPr>
            <w:tcW w:w="2675" w:type="dxa"/>
            <w:gridSpan w:val="7"/>
            <w:noWrap/>
            <w:hideMark/>
          </w:tcPr>
          <w:p w14:paraId="278A0EE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827" w:type="dxa"/>
            <w:gridSpan w:val="2"/>
            <w:noWrap/>
            <w:hideMark/>
          </w:tcPr>
          <w:p w14:paraId="766B586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4E751C38" w14:textId="77777777" w:rsidTr="007A77E0">
        <w:trPr>
          <w:trHeight w:val="300"/>
        </w:trPr>
        <w:tc>
          <w:tcPr>
            <w:tcW w:w="540" w:type="dxa"/>
            <w:noWrap/>
            <w:hideMark/>
          </w:tcPr>
          <w:p w14:paraId="3DE8F68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14.8</w:t>
            </w:r>
          </w:p>
        </w:tc>
        <w:tc>
          <w:tcPr>
            <w:tcW w:w="3483" w:type="dxa"/>
            <w:gridSpan w:val="10"/>
            <w:vMerge w:val="restart"/>
            <w:hideMark/>
          </w:tcPr>
          <w:p w14:paraId="2D45E4B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El servicio de fotocopiado es atendido por personal del archivo o por personal contratista?</w:t>
            </w:r>
          </w:p>
        </w:tc>
        <w:tc>
          <w:tcPr>
            <w:tcW w:w="1100" w:type="dxa"/>
            <w:gridSpan w:val="3"/>
            <w:hideMark/>
          </w:tcPr>
          <w:p w14:paraId="6D652F1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hideMark/>
          </w:tcPr>
          <w:p w14:paraId="5DCCEFB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vMerge w:val="restart"/>
            <w:noWrap/>
            <w:hideMark/>
          </w:tcPr>
          <w:p w14:paraId="1A15B95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Describa: </w:t>
            </w:r>
          </w:p>
        </w:tc>
      </w:tr>
      <w:tr w:rsidR="001E225B" w:rsidRPr="007A77E0" w14:paraId="164662E2" w14:textId="77777777" w:rsidTr="007A77E0">
        <w:trPr>
          <w:trHeight w:val="300"/>
        </w:trPr>
        <w:tc>
          <w:tcPr>
            <w:tcW w:w="540" w:type="dxa"/>
            <w:noWrap/>
            <w:hideMark/>
          </w:tcPr>
          <w:p w14:paraId="7DC87EB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0FB1FB50"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3A02F4D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1E76DE1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vMerge/>
            <w:hideMark/>
          </w:tcPr>
          <w:p w14:paraId="51326B2C"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68CAABF7" w14:textId="77777777" w:rsidTr="007A77E0">
        <w:trPr>
          <w:trHeight w:val="300"/>
        </w:trPr>
        <w:tc>
          <w:tcPr>
            <w:tcW w:w="540" w:type="dxa"/>
            <w:noWrap/>
            <w:hideMark/>
          </w:tcPr>
          <w:p w14:paraId="254C412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14.9</w:t>
            </w:r>
          </w:p>
        </w:tc>
        <w:tc>
          <w:tcPr>
            <w:tcW w:w="3483" w:type="dxa"/>
            <w:gridSpan w:val="10"/>
            <w:vMerge w:val="restart"/>
            <w:noWrap/>
            <w:hideMark/>
          </w:tcPr>
          <w:p w14:paraId="796C793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Presta servicios de Digitalización o Microfilmación?</w:t>
            </w:r>
          </w:p>
        </w:tc>
        <w:tc>
          <w:tcPr>
            <w:tcW w:w="1100" w:type="dxa"/>
            <w:gridSpan w:val="3"/>
            <w:hideMark/>
          </w:tcPr>
          <w:p w14:paraId="5172289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hideMark/>
          </w:tcPr>
          <w:p w14:paraId="238BEFF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vMerge w:val="restart"/>
            <w:noWrap/>
            <w:hideMark/>
          </w:tcPr>
          <w:p w14:paraId="4A8198A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1E8B1CDC" w14:textId="77777777" w:rsidTr="007A77E0">
        <w:trPr>
          <w:trHeight w:val="300"/>
        </w:trPr>
        <w:tc>
          <w:tcPr>
            <w:tcW w:w="540" w:type="dxa"/>
            <w:noWrap/>
            <w:hideMark/>
          </w:tcPr>
          <w:p w14:paraId="4234066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60E5CDC4"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6B13D52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72E6450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vMerge/>
            <w:hideMark/>
          </w:tcPr>
          <w:p w14:paraId="06F2754F"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51BE1485" w14:textId="77777777" w:rsidTr="007A77E0">
        <w:trPr>
          <w:trHeight w:val="600"/>
        </w:trPr>
        <w:tc>
          <w:tcPr>
            <w:tcW w:w="540" w:type="dxa"/>
            <w:noWrap/>
            <w:hideMark/>
          </w:tcPr>
          <w:p w14:paraId="59DEF07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lastRenderedPageBreak/>
              <w:t>14.10</w:t>
            </w:r>
          </w:p>
        </w:tc>
        <w:tc>
          <w:tcPr>
            <w:tcW w:w="3483" w:type="dxa"/>
            <w:gridSpan w:val="10"/>
            <w:hideMark/>
          </w:tcPr>
          <w:p w14:paraId="58BD2A6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El servicio de digitalización o microfilmación es atendido por personal del archivo o por personal contratista? Describa</w:t>
            </w:r>
          </w:p>
        </w:tc>
        <w:tc>
          <w:tcPr>
            <w:tcW w:w="6057" w:type="dxa"/>
            <w:gridSpan w:val="18"/>
            <w:hideMark/>
          </w:tcPr>
          <w:p w14:paraId="6C108B5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PERSONAL DE ARCHIVO</w:t>
            </w:r>
          </w:p>
        </w:tc>
      </w:tr>
      <w:tr w:rsidR="001E225B" w:rsidRPr="007A77E0" w14:paraId="18BAE7A7" w14:textId="77777777" w:rsidTr="007A77E0">
        <w:trPr>
          <w:trHeight w:val="300"/>
        </w:trPr>
        <w:tc>
          <w:tcPr>
            <w:tcW w:w="540" w:type="dxa"/>
            <w:noWrap/>
            <w:hideMark/>
          </w:tcPr>
          <w:p w14:paraId="042607A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14.11</w:t>
            </w:r>
          </w:p>
        </w:tc>
        <w:tc>
          <w:tcPr>
            <w:tcW w:w="3483" w:type="dxa"/>
            <w:gridSpan w:val="10"/>
            <w:vMerge w:val="restart"/>
            <w:noWrap/>
            <w:hideMark/>
          </w:tcPr>
          <w:p w14:paraId="4200B3F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Cuantos páginas o folios se digitalizan o microfilman en promedio:</w:t>
            </w:r>
          </w:p>
        </w:tc>
        <w:tc>
          <w:tcPr>
            <w:tcW w:w="2555" w:type="dxa"/>
            <w:gridSpan w:val="9"/>
            <w:noWrap/>
            <w:hideMark/>
          </w:tcPr>
          <w:p w14:paraId="3004CED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Por mes?</w:t>
            </w:r>
          </w:p>
        </w:tc>
        <w:tc>
          <w:tcPr>
            <w:tcW w:w="2675" w:type="dxa"/>
            <w:gridSpan w:val="7"/>
            <w:noWrap/>
            <w:hideMark/>
          </w:tcPr>
          <w:p w14:paraId="437FEC3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Por año?</w:t>
            </w:r>
          </w:p>
        </w:tc>
        <w:tc>
          <w:tcPr>
            <w:tcW w:w="827" w:type="dxa"/>
            <w:gridSpan w:val="2"/>
            <w:noWrap/>
            <w:hideMark/>
          </w:tcPr>
          <w:p w14:paraId="1D95D93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2B010C69" w14:textId="77777777" w:rsidTr="007A77E0">
        <w:trPr>
          <w:trHeight w:val="300"/>
        </w:trPr>
        <w:tc>
          <w:tcPr>
            <w:tcW w:w="540" w:type="dxa"/>
            <w:noWrap/>
            <w:hideMark/>
          </w:tcPr>
          <w:p w14:paraId="5555AEE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5322FD4D" w14:textId="77777777" w:rsidR="001E225B" w:rsidRPr="007A77E0" w:rsidRDefault="001E225B" w:rsidP="00C4231E">
            <w:pPr>
              <w:spacing w:after="0" w:line="240" w:lineRule="auto"/>
              <w:jc w:val="both"/>
              <w:rPr>
                <w:rFonts w:ascii="Arial" w:hAnsi="Arial" w:cs="Arial"/>
                <w:sz w:val="18"/>
                <w:szCs w:val="18"/>
              </w:rPr>
            </w:pPr>
          </w:p>
        </w:tc>
        <w:tc>
          <w:tcPr>
            <w:tcW w:w="2555" w:type="dxa"/>
            <w:gridSpan w:val="9"/>
            <w:noWrap/>
            <w:hideMark/>
          </w:tcPr>
          <w:p w14:paraId="005C4DB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2.200 Aproximado fuera de la temporada </w:t>
            </w:r>
          </w:p>
        </w:tc>
        <w:tc>
          <w:tcPr>
            <w:tcW w:w="2675" w:type="dxa"/>
            <w:gridSpan w:val="7"/>
            <w:noWrap/>
            <w:hideMark/>
          </w:tcPr>
          <w:p w14:paraId="701E17A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45.000</w:t>
            </w:r>
          </w:p>
        </w:tc>
        <w:tc>
          <w:tcPr>
            <w:tcW w:w="827" w:type="dxa"/>
            <w:gridSpan w:val="2"/>
            <w:noWrap/>
            <w:hideMark/>
          </w:tcPr>
          <w:p w14:paraId="4D7F62E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16386125" w14:textId="77777777" w:rsidTr="007A77E0">
        <w:trPr>
          <w:trHeight w:val="300"/>
        </w:trPr>
        <w:tc>
          <w:tcPr>
            <w:tcW w:w="540" w:type="dxa"/>
            <w:noWrap/>
            <w:hideMark/>
          </w:tcPr>
          <w:p w14:paraId="6245D43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15</w:t>
            </w:r>
          </w:p>
        </w:tc>
        <w:tc>
          <w:tcPr>
            <w:tcW w:w="9540" w:type="dxa"/>
            <w:gridSpan w:val="28"/>
            <w:noWrap/>
            <w:hideMark/>
          </w:tcPr>
          <w:p w14:paraId="2BEBF59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ASPECTOS ARCHIVISTICOS</w:t>
            </w:r>
          </w:p>
        </w:tc>
      </w:tr>
      <w:tr w:rsidR="001E225B" w:rsidRPr="007A77E0" w14:paraId="1CC0362C" w14:textId="77777777" w:rsidTr="007A77E0">
        <w:trPr>
          <w:trHeight w:val="765"/>
        </w:trPr>
        <w:tc>
          <w:tcPr>
            <w:tcW w:w="540" w:type="dxa"/>
            <w:noWrap/>
            <w:hideMark/>
          </w:tcPr>
          <w:p w14:paraId="0BF3750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15.1</w:t>
            </w:r>
          </w:p>
        </w:tc>
        <w:tc>
          <w:tcPr>
            <w:tcW w:w="3483" w:type="dxa"/>
            <w:gridSpan w:val="10"/>
            <w:vMerge w:val="restart"/>
            <w:noWrap/>
            <w:hideMark/>
          </w:tcPr>
          <w:p w14:paraId="15DD43F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Está organizada la documentación?</w:t>
            </w:r>
          </w:p>
        </w:tc>
        <w:tc>
          <w:tcPr>
            <w:tcW w:w="1100" w:type="dxa"/>
            <w:gridSpan w:val="3"/>
            <w:hideMark/>
          </w:tcPr>
          <w:p w14:paraId="6484497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hideMark/>
          </w:tcPr>
          <w:p w14:paraId="42026C8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vMerge w:val="restart"/>
            <w:hideMark/>
          </w:tcPr>
          <w:p w14:paraId="720AA09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 información de registros públicos se encuentra organizada y digitalizada en su totalidad, la otra documentación de las demás dependencias se encuentra en proceso de organización</w:t>
            </w:r>
          </w:p>
        </w:tc>
      </w:tr>
      <w:tr w:rsidR="001E225B" w:rsidRPr="007A77E0" w14:paraId="7FE54420" w14:textId="77777777" w:rsidTr="007A77E0">
        <w:trPr>
          <w:trHeight w:val="480"/>
        </w:trPr>
        <w:tc>
          <w:tcPr>
            <w:tcW w:w="540" w:type="dxa"/>
            <w:noWrap/>
            <w:hideMark/>
          </w:tcPr>
          <w:p w14:paraId="14EB03F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1704B7C3"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2B0A65D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48F0E2A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vMerge/>
            <w:hideMark/>
          </w:tcPr>
          <w:p w14:paraId="5C3532A8" w14:textId="77777777" w:rsidR="001E225B" w:rsidRPr="007A77E0" w:rsidRDefault="001E225B" w:rsidP="00C4231E">
            <w:pPr>
              <w:spacing w:after="0" w:line="240" w:lineRule="auto"/>
              <w:jc w:val="both"/>
              <w:rPr>
                <w:rFonts w:ascii="Arial" w:hAnsi="Arial" w:cs="Arial"/>
                <w:sz w:val="18"/>
                <w:szCs w:val="18"/>
              </w:rPr>
            </w:pPr>
          </w:p>
        </w:tc>
      </w:tr>
      <w:tr w:rsidR="001E225B" w:rsidRPr="007A77E0" w14:paraId="30956B12" w14:textId="77777777" w:rsidTr="007A77E0">
        <w:trPr>
          <w:trHeight w:val="600"/>
        </w:trPr>
        <w:tc>
          <w:tcPr>
            <w:tcW w:w="540" w:type="dxa"/>
            <w:noWrap/>
            <w:hideMark/>
          </w:tcPr>
          <w:p w14:paraId="19736B7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15.2</w:t>
            </w:r>
          </w:p>
        </w:tc>
        <w:tc>
          <w:tcPr>
            <w:tcW w:w="3483" w:type="dxa"/>
            <w:gridSpan w:val="10"/>
            <w:vMerge w:val="restart"/>
            <w:noWrap/>
            <w:hideMark/>
          </w:tcPr>
          <w:p w14:paraId="7BEDDCF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 documentación esta clasificada por:</w:t>
            </w:r>
          </w:p>
        </w:tc>
        <w:tc>
          <w:tcPr>
            <w:tcW w:w="1764" w:type="dxa"/>
            <w:gridSpan w:val="6"/>
            <w:hideMark/>
          </w:tcPr>
          <w:p w14:paraId="6F41CBE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Orgánica-funcional</w:t>
            </w:r>
          </w:p>
        </w:tc>
        <w:tc>
          <w:tcPr>
            <w:tcW w:w="791" w:type="dxa"/>
            <w:gridSpan w:val="3"/>
            <w:hideMark/>
          </w:tcPr>
          <w:p w14:paraId="4A398D7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Procedencia</w:t>
            </w:r>
          </w:p>
        </w:tc>
        <w:tc>
          <w:tcPr>
            <w:tcW w:w="1224" w:type="dxa"/>
            <w:gridSpan w:val="3"/>
            <w:hideMark/>
          </w:tcPr>
          <w:p w14:paraId="1CF572B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Temática o Asunto</w:t>
            </w:r>
          </w:p>
        </w:tc>
        <w:tc>
          <w:tcPr>
            <w:tcW w:w="751" w:type="dxa"/>
            <w:gridSpan w:val="2"/>
            <w:hideMark/>
          </w:tcPr>
          <w:p w14:paraId="0F3D9CF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Autor</w:t>
            </w:r>
          </w:p>
        </w:tc>
        <w:tc>
          <w:tcPr>
            <w:tcW w:w="1527" w:type="dxa"/>
            <w:gridSpan w:val="4"/>
            <w:hideMark/>
          </w:tcPr>
          <w:p w14:paraId="49BB46B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Otro</w:t>
            </w:r>
          </w:p>
        </w:tc>
      </w:tr>
      <w:tr w:rsidR="001E225B" w:rsidRPr="007A77E0" w14:paraId="2F48B8E6" w14:textId="77777777" w:rsidTr="007A77E0">
        <w:trPr>
          <w:trHeight w:val="300"/>
        </w:trPr>
        <w:tc>
          <w:tcPr>
            <w:tcW w:w="540" w:type="dxa"/>
            <w:noWrap/>
            <w:hideMark/>
          </w:tcPr>
          <w:p w14:paraId="6F39640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07BF8696" w14:textId="77777777" w:rsidR="001E225B" w:rsidRPr="007A77E0" w:rsidRDefault="001E225B" w:rsidP="00C4231E">
            <w:pPr>
              <w:spacing w:after="0" w:line="240" w:lineRule="auto"/>
              <w:jc w:val="both"/>
              <w:rPr>
                <w:rFonts w:ascii="Arial" w:hAnsi="Arial" w:cs="Arial"/>
                <w:sz w:val="18"/>
                <w:szCs w:val="18"/>
              </w:rPr>
            </w:pPr>
          </w:p>
        </w:tc>
        <w:tc>
          <w:tcPr>
            <w:tcW w:w="1764" w:type="dxa"/>
            <w:gridSpan w:val="6"/>
            <w:noWrap/>
            <w:hideMark/>
          </w:tcPr>
          <w:p w14:paraId="599AEFB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791" w:type="dxa"/>
            <w:gridSpan w:val="3"/>
            <w:hideMark/>
          </w:tcPr>
          <w:p w14:paraId="27EC68A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1224" w:type="dxa"/>
            <w:gridSpan w:val="3"/>
            <w:hideMark/>
          </w:tcPr>
          <w:p w14:paraId="33768DB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751" w:type="dxa"/>
            <w:gridSpan w:val="2"/>
            <w:hideMark/>
          </w:tcPr>
          <w:p w14:paraId="6627FCF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527" w:type="dxa"/>
            <w:gridSpan w:val="4"/>
            <w:hideMark/>
          </w:tcPr>
          <w:p w14:paraId="2720C59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447A14DA" w14:textId="77777777" w:rsidTr="007A77E0">
        <w:trPr>
          <w:trHeight w:val="300"/>
        </w:trPr>
        <w:tc>
          <w:tcPr>
            <w:tcW w:w="540" w:type="dxa"/>
            <w:noWrap/>
            <w:hideMark/>
          </w:tcPr>
          <w:p w14:paraId="13EA2C3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15.3</w:t>
            </w:r>
          </w:p>
        </w:tc>
        <w:tc>
          <w:tcPr>
            <w:tcW w:w="3483" w:type="dxa"/>
            <w:gridSpan w:val="10"/>
            <w:vMerge w:val="restart"/>
            <w:noWrap/>
            <w:hideMark/>
          </w:tcPr>
          <w:p w14:paraId="19B0147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 documentación esta ordenada por:</w:t>
            </w:r>
          </w:p>
        </w:tc>
        <w:tc>
          <w:tcPr>
            <w:tcW w:w="1764" w:type="dxa"/>
            <w:gridSpan w:val="6"/>
            <w:noWrap/>
            <w:hideMark/>
          </w:tcPr>
          <w:p w14:paraId="130D560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Alfabético</w:t>
            </w:r>
          </w:p>
        </w:tc>
        <w:tc>
          <w:tcPr>
            <w:tcW w:w="791" w:type="dxa"/>
            <w:gridSpan w:val="3"/>
            <w:noWrap/>
            <w:hideMark/>
          </w:tcPr>
          <w:p w14:paraId="01A9DA4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Numérico</w:t>
            </w:r>
          </w:p>
        </w:tc>
        <w:tc>
          <w:tcPr>
            <w:tcW w:w="1224" w:type="dxa"/>
            <w:gridSpan w:val="3"/>
            <w:noWrap/>
            <w:hideMark/>
          </w:tcPr>
          <w:p w14:paraId="6C27B52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Cronológico</w:t>
            </w:r>
          </w:p>
        </w:tc>
        <w:tc>
          <w:tcPr>
            <w:tcW w:w="751" w:type="dxa"/>
            <w:gridSpan w:val="2"/>
            <w:noWrap/>
            <w:hideMark/>
          </w:tcPr>
          <w:p w14:paraId="4A5E61F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Alfanumérico</w:t>
            </w:r>
          </w:p>
        </w:tc>
        <w:tc>
          <w:tcPr>
            <w:tcW w:w="1527" w:type="dxa"/>
            <w:gridSpan w:val="4"/>
            <w:hideMark/>
          </w:tcPr>
          <w:p w14:paraId="21E0B48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Otro</w:t>
            </w:r>
          </w:p>
        </w:tc>
      </w:tr>
      <w:tr w:rsidR="001E225B" w:rsidRPr="007A77E0" w14:paraId="1B758859" w14:textId="77777777" w:rsidTr="007A77E0">
        <w:trPr>
          <w:trHeight w:val="300"/>
        </w:trPr>
        <w:tc>
          <w:tcPr>
            <w:tcW w:w="540" w:type="dxa"/>
            <w:noWrap/>
            <w:hideMark/>
          </w:tcPr>
          <w:p w14:paraId="1A7ED46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0EA81C4A" w14:textId="77777777" w:rsidR="001E225B" w:rsidRPr="007A77E0" w:rsidRDefault="001E225B" w:rsidP="00C4231E">
            <w:pPr>
              <w:spacing w:after="0" w:line="240" w:lineRule="auto"/>
              <w:jc w:val="both"/>
              <w:rPr>
                <w:rFonts w:ascii="Arial" w:hAnsi="Arial" w:cs="Arial"/>
                <w:sz w:val="18"/>
                <w:szCs w:val="18"/>
              </w:rPr>
            </w:pPr>
          </w:p>
        </w:tc>
        <w:tc>
          <w:tcPr>
            <w:tcW w:w="1764" w:type="dxa"/>
            <w:gridSpan w:val="6"/>
            <w:noWrap/>
            <w:hideMark/>
          </w:tcPr>
          <w:p w14:paraId="6251E95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91" w:type="dxa"/>
            <w:gridSpan w:val="3"/>
            <w:hideMark/>
          </w:tcPr>
          <w:p w14:paraId="7B70CF9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224" w:type="dxa"/>
            <w:gridSpan w:val="3"/>
            <w:hideMark/>
          </w:tcPr>
          <w:p w14:paraId="31D8EE2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751" w:type="dxa"/>
            <w:gridSpan w:val="2"/>
            <w:hideMark/>
          </w:tcPr>
          <w:p w14:paraId="6A34683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1527" w:type="dxa"/>
            <w:gridSpan w:val="4"/>
            <w:hideMark/>
          </w:tcPr>
          <w:p w14:paraId="778DF17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7679C0F2" w14:textId="77777777" w:rsidTr="007A77E0">
        <w:trPr>
          <w:trHeight w:val="300"/>
        </w:trPr>
        <w:tc>
          <w:tcPr>
            <w:tcW w:w="540" w:type="dxa"/>
            <w:noWrap/>
            <w:hideMark/>
          </w:tcPr>
          <w:p w14:paraId="06FC8CA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15.4</w:t>
            </w:r>
          </w:p>
        </w:tc>
        <w:tc>
          <w:tcPr>
            <w:tcW w:w="3483" w:type="dxa"/>
            <w:gridSpan w:val="10"/>
            <w:vMerge w:val="restart"/>
            <w:hideMark/>
          </w:tcPr>
          <w:p w14:paraId="21ABF59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El archivo cuenta con instrumentos de consulta/recuperación de la información?</w:t>
            </w:r>
          </w:p>
        </w:tc>
        <w:tc>
          <w:tcPr>
            <w:tcW w:w="1100" w:type="dxa"/>
            <w:gridSpan w:val="3"/>
            <w:hideMark/>
          </w:tcPr>
          <w:p w14:paraId="5CF8D04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hideMark/>
          </w:tcPr>
          <w:p w14:paraId="505A553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791" w:type="dxa"/>
            <w:gridSpan w:val="3"/>
            <w:vMerge w:val="restart"/>
            <w:noWrap/>
            <w:hideMark/>
          </w:tcPr>
          <w:p w14:paraId="3484AFC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Cuáles:</w:t>
            </w:r>
          </w:p>
        </w:tc>
        <w:tc>
          <w:tcPr>
            <w:tcW w:w="1224" w:type="dxa"/>
            <w:gridSpan w:val="3"/>
            <w:noWrap/>
            <w:hideMark/>
          </w:tcPr>
          <w:p w14:paraId="6158E62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Guía</w:t>
            </w:r>
          </w:p>
        </w:tc>
        <w:tc>
          <w:tcPr>
            <w:tcW w:w="751" w:type="dxa"/>
            <w:gridSpan w:val="2"/>
            <w:noWrap/>
            <w:hideMark/>
          </w:tcPr>
          <w:p w14:paraId="2A820CC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00" w:type="dxa"/>
            <w:gridSpan w:val="2"/>
            <w:noWrap/>
            <w:hideMark/>
          </w:tcPr>
          <w:p w14:paraId="5A3036D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Catálogo</w:t>
            </w:r>
          </w:p>
        </w:tc>
        <w:tc>
          <w:tcPr>
            <w:tcW w:w="827" w:type="dxa"/>
            <w:gridSpan w:val="2"/>
            <w:noWrap/>
            <w:hideMark/>
          </w:tcPr>
          <w:p w14:paraId="06B55B3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361CF09B" w14:textId="77777777" w:rsidTr="007A77E0">
        <w:trPr>
          <w:trHeight w:val="300"/>
        </w:trPr>
        <w:tc>
          <w:tcPr>
            <w:tcW w:w="540" w:type="dxa"/>
            <w:noWrap/>
            <w:hideMark/>
          </w:tcPr>
          <w:p w14:paraId="37EBEDF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7113EAEC"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24285EA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3BC46E0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791" w:type="dxa"/>
            <w:gridSpan w:val="3"/>
            <w:vMerge/>
            <w:hideMark/>
          </w:tcPr>
          <w:p w14:paraId="79BF082B" w14:textId="77777777" w:rsidR="001E225B" w:rsidRPr="007A77E0" w:rsidRDefault="001E225B" w:rsidP="00C4231E">
            <w:pPr>
              <w:spacing w:after="0" w:line="240" w:lineRule="auto"/>
              <w:jc w:val="both"/>
              <w:rPr>
                <w:rFonts w:ascii="Arial" w:hAnsi="Arial" w:cs="Arial"/>
                <w:sz w:val="18"/>
                <w:szCs w:val="18"/>
              </w:rPr>
            </w:pPr>
          </w:p>
        </w:tc>
        <w:tc>
          <w:tcPr>
            <w:tcW w:w="1224" w:type="dxa"/>
            <w:gridSpan w:val="3"/>
            <w:noWrap/>
            <w:hideMark/>
          </w:tcPr>
          <w:p w14:paraId="30A947D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Inventario</w:t>
            </w:r>
          </w:p>
        </w:tc>
        <w:tc>
          <w:tcPr>
            <w:tcW w:w="751" w:type="dxa"/>
            <w:gridSpan w:val="2"/>
            <w:noWrap/>
            <w:hideMark/>
          </w:tcPr>
          <w:p w14:paraId="6935E46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700" w:type="dxa"/>
            <w:gridSpan w:val="2"/>
            <w:noWrap/>
            <w:hideMark/>
          </w:tcPr>
          <w:p w14:paraId="538974A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Otro</w:t>
            </w:r>
          </w:p>
        </w:tc>
        <w:tc>
          <w:tcPr>
            <w:tcW w:w="827" w:type="dxa"/>
            <w:gridSpan w:val="2"/>
            <w:noWrap/>
            <w:hideMark/>
          </w:tcPr>
          <w:p w14:paraId="5B4D0DF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205CC662" w14:textId="77777777" w:rsidTr="007A77E0">
        <w:trPr>
          <w:trHeight w:val="300"/>
        </w:trPr>
        <w:tc>
          <w:tcPr>
            <w:tcW w:w="540" w:type="dxa"/>
            <w:noWrap/>
            <w:hideMark/>
          </w:tcPr>
          <w:p w14:paraId="0F472F2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15.5</w:t>
            </w:r>
          </w:p>
        </w:tc>
        <w:tc>
          <w:tcPr>
            <w:tcW w:w="3483" w:type="dxa"/>
            <w:gridSpan w:val="10"/>
            <w:vMerge w:val="restart"/>
            <w:noWrap/>
            <w:hideMark/>
          </w:tcPr>
          <w:p w14:paraId="38E95BB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El inventario tiene aplicación de TRD y/o TVD?</w:t>
            </w:r>
          </w:p>
        </w:tc>
        <w:tc>
          <w:tcPr>
            <w:tcW w:w="1100" w:type="dxa"/>
            <w:gridSpan w:val="3"/>
            <w:hideMark/>
          </w:tcPr>
          <w:p w14:paraId="6B6F4B5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hideMark/>
          </w:tcPr>
          <w:p w14:paraId="27A9879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noWrap/>
            <w:hideMark/>
          </w:tcPr>
          <w:p w14:paraId="2DC2AC6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Observaciones</w:t>
            </w:r>
          </w:p>
        </w:tc>
      </w:tr>
      <w:tr w:rsidR="001E225B" w:rsidRPr="007A77E0" w14:paraId="7EA92E01" w14:textId="77777777" w:rsidTr="007A77E0">
        <w:trPr>
          <w:trHeight w:val="300"/>
        </w:trPr>
        <w:tc>
          <w:tcPr>
            <w:tcW w:w="540" w:type="dxa"/>
            <w:noWrap/>
            <w:hideMark/>
          </w:tcPr>
          <w:p w14:paraId="223364B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28AB5C0E"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50F758E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3C1B861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06F4F6B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742457BB" w14:textId="77777777" w:rsidTr="007A77E0">
        <w:trPr>
          <w:trHeight w:val="300"/>
        </w:trPr>
        <w:tc>
          <w:tcPr>
            <w:tcW w:w="540" w:type="dxa"/>
            <w:noWrap/>
            <w:hideMark/>
          </w:tcPr>
          <w:p w14:paraId="3B56DBA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15.6</w:t>
            </w:r>
          </w:p>
        </w:tc>
        <w:tc>
          <w:tcPr>
            <w:tcW w:w="3483" w:type="dxa"/>
            <w:gridSpan w:val="10"/>
            <w:vMerge w:val="restart"/>
            <w:noWrap/>
            <w:hideMark/>
          </w:tcPr>
          <w:p w14:paraId="0E35F9F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 encuentra el inventario en base de datos?</w:t>
            </w:r>
          </w:p>
        </w:tc>
        <w:tc>
          <w:tcPr>
            <w:tcW w:w="1100" w:type="dxa"/>
            <w:gridSpan w:val="3"/>
            <w:hideMark/>
          </w:tcPr>
          <w:p w14:paraId="47C3B0E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hideMark/>
          </w:tcPr>
          <w:p w14:paraId="396679E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noWrap/>
            <w:hideMark/>
          </w:tcPr>
          <w:p w14:paraId="2B5EEFD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Observaciones</w:t>
            </w:r>
          </w:p>
        </w:tc>
      </w:tr>
      <w:tr w:rsidR="001E225B" w:rsidRPr="007A77E0" w14:paraId="0743D062" w14:textId="77777777" w:rsidTr="007A77E0">
        <w:trPr>
          <w:trHeight w:val="300"/>
        </w:trPr>
        <w:tc>
          <w:tcPr>
            <w:tcW w:w="540" w:type="dxa"/>
            <w:noWrap/>
            <w:hideMark/>
          </w:tcPr>
          <w:p w14:paraId="3146A37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7DF9A960"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6DE3BAF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54886F9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112D05C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6714360E" w14:textId="77777777" w:rsidTr="007A77E0">
        <w:trPr>
          <w:trHeight w:val="300"/>
        </w:trPr>
        <w:tc>
          <w:tcPr>
            <w:tcW w:w="540" w:type="dxa"/>
            <w:noWrap/>
            <w:hideMark/>
          </w:tcPr>
          <w:p w14:paraId="4F9DE35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15.7</w:t>
            </w:r>
          </w:p>
        </w:tc>
        <w:tc>
          <w:tcPr>
            <w:tcW w:w="3483" w:type="dxa"/>
            <w:gridSpan w:val="10"/>
            <w:vMerge w:val="restart"/>
            <w:noWrap/>
            <w:hideMark/>
          </w:tcPr>
          <w:p w14:paraId="7727731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Han tenido pérdida de documentación?</w:t>
            </w:r>
          </w:p>
        </w:tc>
        <w:tc>
          <w:tcPr>
            <w:tcW w:w="1100" w:type="dxa"/>
            <w:gridSpan w:val="3"/>
            <w:hideMark/>
          </w:tcPr>
          <w:p w14:paraId="3F774E8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hideMark/>
          </w:tcPr>
          <w:p w14:paraId="5F0CD07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noWrap/>
            <w:hideMark/>
          </w:tcPr>
          <w:p w14:paraId="09A7026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Observaciones</w:t>
            </w:r>
          </w:p>
        </w:tc>
      </w:tr>
      <w:tr w:rsidR="001E225B" w:rsidRPr="007A77E0" w14:paraId="41AEC249" w14:textId="77777777" w:rsidTr="007A77E0">
        <w:trPr>
          <w:trHeight w:val="300"/>
        </w:trPr>
        <w:tc>
          <w:tcPr>
            <w:tcW w:w="540" w:type="dxa"/>
            <w:noWrap/>
            <w:hideMark/>
          </w:tcPr>
          <w:p w14:paraId="0D6AB4F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vMerge/>
            <w:hideMark/>
          </w:tcPr>
          <w:p w14:paraId="51AD4790" w14:textId="77777777" w:rsidR="001E225B" w:rsidRPr="007A77E0" w:rsidRDefault="001E225B" w:rsidP="00C4231E">
            <w:pPr>
              <w:spacing w:after="0" w:line="240" w:lineRule="auto"/>
              <w:jc w:val="both"/>
              <w:rPr>
                <w:rFonts w:ascii="Arial" w:hAnsi="Arial" w:cs="Arial"/>
                <w:sz w:val="18"/>
                <w:szCs w:val="18"/>
              </w:rPr>
            </w:pPr>
          </w:p>
        </w:tc>
        <w:tc>
          <w:tcPr>
            <w:tcW w:w="1100" w:type="dxa"/>
            <w:gridSpan w:val="3"/>
            <w:noWrap/>
            <w:hideMark/>
          </w:tcPr>
          <w:p w14:paraId="7F9F455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1C34E9C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34F8A3C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2AE97D9A" w14:textId="77777777" w:rsidTr="007A77E0">
        <w:trPr>
          <w:trHeight w:val="300"/>
        </w:trPr>
        <w:tc>
          <w:tcPr>
            <w:tcW w:w="540" w:type="dxa"/>
            <w:noWrap/>
            <w:hideMark/>
          </w:tcPr>
          <w:p w14:paraId="6860339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16</w:t>
            </w:r>
          </w:p>
        </w:tc>
        <w:tc>
          <w:tcPr>
            <w:tcW w:w="9540" w:type="dxa"/>
            <w:gridSpan w:val="28"/>
            <w:noWrap/>
            <w:hideMark/>
          </w:tcPr>
          <w:p w14:paraId="4DA76C1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PROGRAMA DE GESTION DOCUMENTAL</w:t>
            </w:r>
          </w:p>
        </w:tc>
      </w:tr>
      <w:tr w:rsidR="001E225B" w:rsidRPr="007A77E0" w14:paraId="62F64F91" w14:textId="77777777" w:rsidTr="007A77E0">
        <w:trPr>
          <w:trHeight w:val="300"/>
        </w:trPr>
        <w:tc>
          <w:tcPr>
            <w:tcW w:w="540" w:type="dxa"/>
            <w:noWrap/>
            <w:hideMark/>
          </w:tcPr>
          <w:p w14:paraId="5A8443F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16.1</w:t>
            </w:r>
          </w:p>
        </w:tc>
        <w:tc>
          <w:tcPr>
            <w:tcW w:w="3483" w:type="dxa"/>
            <w:gridSpan w:val="10"/>
            <w:noWrap/>
            <w:hideMark/>
          </w:tcPr>
          <w:p w14:paraId="1F30AF28" w14:textId="77777777" w:rsidR="001E225B" w:rsidRPr="007A77E0" w:rsidRDefault="001E225B" w:rsidP="00C4231E">
            <w:pPr>
              <w:spacing w:after="0" w:line="240" w:lineRule="auto"/>
              <w:jc w:val="both"/>
              <w:rPr>
                <w:rFonts w:ascii="Arial" w:hAnsi="Arial" w:cs="Arial"/>
                <w:i/>
                <w:iCs/>
                <w:sz w:val="18"/>
                <w:szCs w:val="18"/>
              </w:rPr>
            </w:pPr>
            <w:r w:rsidRPr="007A77E0">
              <w:rPr>
                <w:rFonts w:ascii="Arial" w:hAnsi="Arial" w:cs="Arial"/>
                <w:i/>
                <w:iCs/>
                <w:sz w:val="18"/>
                <w:szCs w:val="18"/>
              </w:rPr>
              <w:t>Aspectos Generales</w:t>
            </w:r>
          </w:p>
        </w:tc>
        <w:tc>
          <w:tcPr>
            <w:tcW w:w="1100" w:type="dxa"/>
            <w:gridSpan w:val="3"/>
            <w:hideMark/>
          </w:tcPr>
          <w:p w14:paraId="29BC432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hideMark/>
          </w:tcPr>
          <w:p w14:paraId="366852A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noWrap/>
            <w:hideMark/>
          </w:tcPr>
          <w:p w14:paraId="5B36DE2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Observaciones</w:t>
            </w:r>
          </w:p>
        </w:tc>
      </w:tr>
      <w:tr w:rsidR="001E225B" w:rsidRPr="007A77E0" w14:paraId="02243EC5" w14:textId="77777777" w:rsidTr="007A77E0">
        <w:trPr>
          <w:trHeight w:val="300"/>
        </w:trPr>
        <w:tc>
          <w:tcPr>
            <w:tcW w:w="540" w:type="dxa"/>
            <w:noWrap/>
            <w:hideMark/>
          </w:tcPr>
          <w:p w14:paraId="1E576B1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1AB4C73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El PGD se articula con la misión de la Entidad?</w:t>
            </w:r>
          </w:p>
        </w:tc>
        <w:tc>
          <w:tcPr>
            <w:tcW w:w="1100" w:type="dxa"/>
            <w:gridSpan w:val="3"/>
            <w:hideMark/>
          </w:tcPr>
          <w:p w14:paraId="244AA19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5E25917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624B69B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6B9DEF45" w14:textId="77777777" w:rsidTr="007A77E0">
        <w:trPr>
          <w:trHeight w:val="300"/>
        </w:trPr>
        <w:tc>
          <w:tcPr>
            <w:tcW w:w="540" w:type="dxa"/>
            <w:noWrap/>
            <w:hideMark/>
          </w:tcPr>
          <w:p w14:paraId="4388CD8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7240A1B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El PGD se articula con los objetivos institucionales?</w:t>
            </w:r>
          </w:p>
        </w:tc>
        <w:tc>
          <w:tcPr>
            <w:tcW w:w="1100" w:type="dxa"/>
            <w:gridSpan w:val="3"/>
            <w:hideMark/>
          </w:tcPr>
          <w:p w14:paraId="3488976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77257E5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746BEE3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7F265532" w14:textId="77777777" w:rsidTr="007A77E0">
        <w:trPr>
          <w:trHeight w:val="300"/>
        </w:trPr>
        <w:tc>
          <w:tcPr>
            <w:tcW w:w="540" w:type="dxa"/>
            <w:noWrap/>
            <w:hideMark/>
          </w:tcPr>
          <w:p w14:paraId="24F114B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4FB3900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El PGD se articula con las metas estratégicas de la Entidad?</w:t>
            </w:r>
          </w:p>
        </w:tc>
        <w:tc>
          <w:tcPr>
            <w:tcW w:w="1100" w:type="dxa"/>
            <w:gridSpan w:val="3"/>
            <w:hideMark/>
          </w:tcPr>
          <w:p w14:paraId="36AA6D6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4334267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42B399F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3D0AEC29" w14:textId="77777777" w:rsidTr="007A77E0">
        <w:trPr>
          <w:trHeight w:val="825"/>
        </w:trPr>
        <w:tc>
          <w:tcPr>
            <w:tcW w:w="540" w:type="dxa"/>
            <w:noWrap/>
            <w:hideMark/>
          </w:tcPr>
          <w:p w14:paraId="7C9F4F6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06B6265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Los procedimientos de la gestión documental están estructurados respectando los principios y procedimientos de la Ley de Transparencia y acceso a la información?</w:t>
            </w:r>
          </w:p>
        </w:tc>
        <w:tc>
          <w:tcPr>
            <w:tcW w:w="1100" w:type="dxa"/>
            <w:gridSpan w:val="3"/>
            <w:hideMark/>
          </w:tcPr>
          <w:p w14:paraId="14EAB90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0BC9AD1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530334B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037F99D7" w14:textId="77777777" w:rsidTr="007A77E0">
        <w:trPr>
          <w:trHeight w:val="855"/>
        </w:trPr>
        <w:tc>
          <w:tcPr>
            <w:tcW w:w="540" w:type="dxa"/>
            <w:noWrap/>
            <w:hideMark/>
          </w:tcPr>
          <w:p w14:paraId="6712AEE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lastRenderedPageBreak/>
              <w:t> </w:t>
            </w:r>
          </w:p>
        </w:tc>
        <w:tc>
          <w:tcPr>
            <w:tcW w:w="3483" w:type="dxa"/>
            <w:gridSpan w:val="10"/>
            <w:hideMark/>
          </w:tcPr>
          <w:p w14:paraId="52CC646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Los procedimientos de la gestión documental están estructurados respectando los lineamientos y principios de la Ley de datos personales?</w:t>
            </w:r>
          </w:p>
        </w:tc>
        <w:tc>
          <w:tcPr>
            <w:tcW w:w="1100" w:type="dxa"/>
            <w:gridSpan w:val="3"/>
            <w:hideMark/>
          </w:tcPr>
          <w:p w14:paraId="06349BC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2B48413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0DFB79E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0B585479" w14:textId="77777777" w:rsidTr="007A77E0">
        <w:trPr>
          <w:trHeight w:val="300"/>
        </w:trPr>
        <w:tc>
          <w:tcPr>
            <w:tcW w:w="540" w:type="dxa"/>
            <w:noWrap/>
            <w:hideMark/>
          </w:tcPr>
          <w:p w14:paraId="513D6C3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16.2</w:t>
            </w:r>
          </w:p>
        </w:tc>
        <w:tc>
          <w:tcPr>
            <w:tcW w:w="3483" w:type="dxa"/>
            <w:gridSpan w:val="10"/>
            <w:noWrap/>
            <w:hideMark/>
          </w:tcPr>
          <w:p w14:paraId="3C6CC8FA" w14:textId="77777777" w:rsidR="001E225B" w:rsidRPr="007A77E0" w:rsidRDefault="001E225B" w:rsidP="00C4231E">
            <w:pPr>
              <w:spacing w:after="0" w:line="240" w:lineRule="auto"/>
              <w:jc w:val="both"/>
              <w:rPr>
                <w:rFonts w:ascii="Arial" w:hAnsi="Arial" w:cs="Arial"/>
                <w:i/>
                <w:iCs/>
                <w:sz w:val="18"/>
                <w:szCs w:val="18"/>
              </w:rPr>
            </w:pPr>
            <w:r w:rsidRPr="007A77E0">
              <w:rPr>
                <w:rFonts w:ascii="Arial" w:hAnsi="Arial" w:cs="Arial"/>
                <w:i/>
                <w:iCs/>
                <w:sz w:val="18"/>
                <w:szCs w:val="18"/>
              </w:rPr>
              <w:t>Alcance</w:t>
            </w:r>
          </w:p>
        </w:tc>
        <w:tc>
          <w:tcPr>
            <w:tcW w:w="1100" w:type="dxa"/>
            <w:gridSpan w:val="3"/>
            <w:hideMark/>
          </w:tcPr>
          <w:p w14:paraId="3467009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hideMark/>
          </w:tcPr>
          <w:p w14:paraId="6E8EEF5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noWrap/>
            <w:hideMark/>
          </w:tcPr>
          <w:p w14:paraId="7C8166F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Observaciones</w:t>
            </w:r>
          </w:p>
        </w:tc>
      </w:tr>
      <w:tr w:rsidR="001E225B" w:rsidRPr="007A77E0" w14:paraId="538AC4B9" w14:textId="77777777" w:rsidTr="007A77E0">
        <w:trPr>
          <w:trHeight w:val="1065"/>
        </w:trPr>
        <w:tc>
          <w:tcPr>
            <w:tcW w:w="540" w:type="dxa"/>
            <w:noWrap/>
            <w:hideMark/>
          </w:tcPr>
          <w:p w14:paraId="56AD5CB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53CB434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 tiene previsto a que público debe estar dirigido el PGD? En caso afirmativo regístrelos en el formato.</w:t>
            </w:r>
          </w:p>
        </w:tc>
        <w:tc>
          <w:tcPr>
            <w:tcW w:w="1100" w:type="dxa"/>
            <w:gridSpan w:val="3"/>
            <w:hideMark/>
          </w:tcPr>
          <w:p w14:paraId="37E1EB3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71097BB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hideMark/>
          </w:tcPr>
          <w:p w14:paraId="13DAFF8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ciudadanía, gremios, Entes de Control, Contratistas y demás Partes interesadas en General; pero especialmente a cada uno de los Funcionarios con que cuenta la CCF  y la Ciudadanía</w:t>
            </w:r>
          </w:p>
        </w:tc>
      </w:tr>
      <w:tr w:rsidR="001E225B" w:rsidRPr="007A77E0" w14:paraId="68EFA760" w14:textId="77777777" w:rsidTr="007A77E0">
        <w:trPr>
          <w:trHeight w:val="600"/>
        </w:trPr>
        <w:tc>
          <w:tcPr>
            <w:tcW w:w="540" w:type="dxa"/>
            <w:hideMark/>
          </w:tcPr>
          <w:p w14:paraId="0DA9DAC1" w14:textId="77777777" w:rsidR="001E225B" w:rsidRPr="00BF755A" w:rsidRDefault="001E225B" w:rsidP="00C4231E">
            <w:pPr>
              <w:spacing w:after="0" w:line="240" w:lineRule="auto"/>
              <w:jc w:val="both"/>
              <w:rPr>
                <w:rFonts w:ascii="Arial" w:hAnsi="Arial" w:cs="Arial"/>
                <w:sz w:val="18"/>
                <w:szCs w:val="18"/>
              </w:rPr>
            </w:pPr>
            <w:r w:rsidRPr="00BF755A">
              <w:rPr>
                <w:rFonts w:ascii="Arial" w:hAnsi="Arial" w:cs="Arial"/>
                <w:sz w:val="18"/>
                <w:szCs w:val="18"/>
              </w:rPr>
              <w:t> </w:t>
            </w:r>
          </w:p>
        </w:tc>
        <w:tc>
          <w:tcPr>
            <w:tcW w:w="3483" w:type="dxa"/>
            <w:gridSpan w:val="10"/>
            <w:hideMark/>
          </w:tcPr>
          <w:p w14:paraId="4839E705" w14:textId="77777777" w:rsidR="001E225B" w:rsidRPr="00BF755A" w:rsidRDefault="001E225B" w:rsidP="00C4231E">
            <w:pPr>
              <w:spacing w:after="0" w:line="240" w:lineRule="auto"/>
              <w:jc w:val="both"/>
              <w:rPr>
                <w:rFonts w:ascii="Arial" w:hAnsi="Arial" w:cs="Arial"/>
                <w:sz w:val="18"/>
                <w:szCs w:val="18"/>
              </w:rPr>
            </w:pPr>
            <w:r w:rsidRPr="00BF755A">
              <w:rPr>
                <w:rFonts w:ascii="Arial" w:hAnsi="Arial" w:cs="Arial"/>
                <w:sz w:val="18"/>
                <w:szCs w:val="18"/>
              </w:rPr>
              <w:t>Se tiene conocimiento sobre a qué tipo de información debe ser aplicado el PGD? En caso afirmativo regístrelos en el formato.</w:t>
            </w:r>
          </w:p>
        </w:tc>
        <w:tc>
          <w:tcPr>
            <w:tcW w:w="1100" w:type="dxa"/>
            <w:gridSpan w:val="3"/>
            <w:hideMark/>
          </w:tcPr>
          <w:p w14:paraId="70607A8A" w14:textId="77777777" w:rsidR="001E225B" w:rsidRPr="00BF755A" w:rsidRDefault="001E225B" w:rsidP="00C4231E">
            <w:pPr>
              <w:spacing w:after="0" w:line="240" w:lineRule="auto"/>
              <w:jc w:val="both"/>
              <w:rPr>
                <w:rFonts w:ascii="Arial" w:hAnsi="Arial" w:cs="Arial"/>
                <w:sz w:val="18"/>
                <w:szCs w:val="18"/>
              </w:rPr>
            </w:pPr>
            <w:r w:rsidRPr="00BF755A">
              <w:rPr>
                <w:rFonts w:ascii="Arial" w:hAnsi="Arial" w:cs="Arial"/>
                <w:sz w:val="18"/>
                <w:szCs w:val="18"/>
              </w:rPr>
              <w:t>X</w:t>
            </w:r>
          </w:p>
        </w:tc>
        <w:tc>
          <w:tcPr>
            <w:tcW w:w="664" w:type="dxa"/>
            <w:gridSpan w:val="3"/>
            <w:hideMark/>
          </w:tcPr>
          <w:p w14:paraId="4049E42A" w14:textId="77777777" w:rsidR="001E225B" w:rsidRPr="00BF755A" w:rsidRDefault="001E225B" w:rsidP="00C4231E">
            <w:pPr>
              <w:spacing w:after="0" w:line="240" w:lineRule="auto"/>
              <w:jc w:val="both"/>
              <w:rPr>
                <w:rFonts w:ascii="Arial" w:hAnsi="Arial" w:cs="Arial"/>
                <w:sz w:val="18"/>
                <w:szCs w:val="18"/>
              </w:rPr>
            </w:pPr>
            <w:r w:rsidRPr="00BF755A">
              <w:rPr>
                <w:rFonts w:ascii="Arial" w:hAnsi="Arial" w:cs="Arial"/>
                <w:sz w:val="18"/>
                <w:szCs w:val="18"/>
              </w:rPr>
              <w:t> </w:t>
            </w:r>
          </w:p>
        </w:tc>
        <w:tc>
          <w:tcPr>
            <w:tcW w:w="4293" w:type="dxa"/>
            <w:gridSpan w:val="12"/>
            <w:noWrap/>
            <w:hideMark/>
          </w:tcPr>
          <w:p w14:paraId="6DC2E59D" w14:textId="77777777" w:rsidR="001E225B" w:rsidRPr="00BF755A" w:rsidRDefault="001E225B" w:rsidP="00C4231E">
            <w:pPr>
              <w:spacing w:after="0" w:line="240" w:lineRule="auto"/>
              <w:jc w:val="both"/>
              <w:rPr>
                <w:rFonts w:ascii="Arial" w:hAnsi="Arial" w:cs="Arial"/>
                <w:sz w:val="18"/>
                <w:szCs w:val="18"/>
              </w:rPr>
            </w:pPr>
            <w:r w:rsidRPr="00BF755A">
              <w:rPr>
                <w:rFonts w:ascii="Arial" w:hAnsi="Arial" w:cs="Arial"/>
                <w:sz w:val="18"/>
                <w:szCs w:val="18"/>
              </w:rPr>
              <w:t>A toda la documentación de la CCF</w:t>
            </w:r>
          </w:p>
        </w:tc>
      </w:tr>
      <w:tr w:rsidR="001E225B" w:rsidRPr="007A77E0" w14:paraId="45AAFD36" w14:textId="77777777" w:rsidTr="007A77E0">
        <w:trPr>
          <w:trHeight w:val="600"/>
        </w:trPr>
        <w:tc>
          <w:tcPr>
            <w:tcW w:w="540" w:type="dxa"/>
            <w:hideMark/>
          </w:tcPr>
          <w:p w14:paraId="4CF50AEE" w14:textId="77777777" w:rsidR="001E225B" w:rsidRPr="00BF755A" w:rsidRDefault="001E225B" w:rsidP="00C4231E">
            <w:pPr>
              <w:spacing w:after="0" w:line="240" w:lineRule="auto"/>
              <w:jc w:val="both"/>
              <w:rPr>
                <w:rFonts w:ascii="Arial" w:hAnsi="Arial" w:cs="Arial"/>
                <w:sz w:val="18"/>
                <w:szCs w:val="18"/>
              </w:rPr>
            </w:pPr>
            <w:r w:rsidRPr="00BF755A">
              <w:rPr>
                <w:rFonts w:ascii="Arial" w:hAnsi="Arial" w:cs="Arial"/>
                <w:sz w:val="18"/>
                <w:szCs w:val="18"/>
              </w:rPr>
              <w:t> </w:t>
            </w:r>
          </w:p>
        </w:tc>
        <w:tc>
          <w:tcPr>
            <w:tcW w:w="3483" w:type="dxa"/>
            <w:gridSpan w:val="10"/>
            <w:hideMark/>
          </w:tcPr>
          <w:p w14:paraId="6FB12C5E" w14:textId="77777777" w:rsidR="001E225B" w:rsidRPr="00BF755A" w:rsidRDefault="001E225B" w:rsidP="00C4231E">
            <w:pPr>
              <w:spacing w:after="0" w:line="240" w:lineRule="auto"/>
              <w:jc w:val="both"/>
              <w:rPr>
                <w:rFonts w:ascii="Arial" w:hAnsi="Arial" w:cs="Arial"/>
                <w:sz w:val="18"/>
                <w:szCs w:val="18"/>
              </w:rPr>
            </w:pPr>
            <w:r w:rsidRPr="00BF755A">
              <w:rPr>
                <w:rFonts w:ascii="Arial" w:hAnsi="Arial" w:cs="Arial"/>
                <w:sz w:val="18"/>
                <w:szCs w:val="18"/>
              </w:rPr>
              <w:t>El PGD puede ser alineado con el plan estratégico institucional?</w:t>
            </w:r>
          </w:p>
        </w:tc>
        <w:tc>
          <w:tcPr>
            <w:tcW w:w="1100" w:type="dxa"/>
            <w:gridSpan w:val="3"/>
            <w:hideMark/>
          </w:tcPr>
          <w:p w14:paraId="7AFFFF2A" w14:textId="77777777" w:rsidR="001E225B" w:rsidRPr="00BF755A" w:rsidRDefault="001E225B" w:rsidP="00C4231E">
            <w:pPr>
              <w:spacing w:after="0" w:line="240" w:lineRule="auto"/>
              <w:jc w:val="both"/>
              <w:rPr>
                <w:rFonts w:ascii="Arial" w:hAnsi="Arial" w:cs="Arial"/>
                <w:sz w:val="18"/>
                <w:szCs w:val="18"/>
              </w:rPr>
            </w:pPr>
            <w:r w:rsidRPr="00BF755A">
              <w:rPr>
                <w:rFonts w:ascii="Arial" w:hAnsi="Arial" w:cs="Arial"/>
                <w:sz w:val="18"/>
                <w:szCs w:val="18"/>
              </w:rPr>
              <w:t>X</w:t>
            </w:r>
          </w:p>
        </w:tc>
        <w:tc>
          <w:tcPr>
            <w:tcW w:w="664" w:type="dxa"/>
            <w:gridSpan w:val="3"/>
            <w:hideMark/>
          </w:tcPr>
          <w:p w14:paraId="49ECF98D" w14:textId="77777777" w:rsidR="001E225B" w:rsidRPr="00BF755A" w:rsidRDefault="001E225B" w:rsidP="00C4231E">
            <w:pPr>
              <w:spacing w:after="0" w:line="240" w:lineRule="auto"/>
              <w:jc w:val="both"/>
              <w:rPr>
                <w:rFonts w:ascii="Arial" w:hAnsi="Arial" w:cs="Arial"/>
                <w:sz w:val="18"/>
                <w:szCs w:val="18"/>
              </w:rPr>
            </w:pPr>
            <w:r w:rsidRPr="00BF755A">
              <w:rPr>
                <w:rFonts w:ascii="Arial" w:hAnsi="Arial" w:cs="Arial"/>
                <w:sz w:val="18"/>
                <w:szCs w:val="18"/>
              </w:rPr>
              <w:t> </w:t>
            </w:r>
          </w:p>
        </w:tc>
        <w:tc>
          <w:tcPr>
            <w:tcW w:w="4293" w:type="dxa"/>
            <w:gridSpan w:val="12"/>
            <w:noWrap/>
            <w:hideMark/>
          </w:tcPr>
          <w:p w14:paraId="232E637A" w14:textId="77777777" w:rsidR="001E225B" w:rsidRPr="00BF755A" w:rsidRDefault="001E225B" w:rsidP="00C4231E">
            <w:pPr>
              <w:spacing w:after="0" w:line="240" w:lineRule="auto"/>
              <w:jc w:val="both"/>
              <w:rPr>
                <w:rFonts w:ascii="Arial" w:hAnsi="Arial" w:cs="Arial"/>
                <w:sz w:val="18"/>
                <w:szCs w:val="18"/>
              </w:rPr>
            </w:pPr>
            <w:r w:rsidRPr="00BF755A">
              <w:rPr>
                <w:rFonts w:ascii="Arial" w:hAnsi="Arial" w:cs="Arial"/>
                <w:sz w:val="18"/>
                <w:szCs w:val="18"/>
              </w:rPr>
              <w:t> </w:t>
            </w:r>
          </w:p>
        </w:tc>
      </w:tr>
      <w:tr w:rsidR="001E225B" w:rsidRPr="007A77E0" w14:paraId="670AD3A3" w14:textId="77777777" w:rsidTr="007A77E0">
        <w:trPr>
          <w:trHeight w:val="900"/>
        </w:trPr>
        <w:tc>
          <w:tcPr>
            <w:tcW w:w="540" w:type="dxa"/>
            <w:hideMark/>
          </w:tcPr>
          <w:p w14:paraId="4BC0DBCE" w14:textId="77777777" w:rsidR="001E225B" w:rsidRPr="00BF755A" w:rsidRDefault="001E225B" w:rsidP="00C4231E">
            <w:pPr>
              <w:spacing w:after="0" w:line="240" w:lineRule="auto"/>
              <w:jc w:val="both"/>
              <w:rPr>
                <w:rFonts w:ascii="Arial" w:hAnsi="Arial" w:cs="Arial"/>
                <w:sz w:val="18"/>
                <w:szCs w:val="18"/>
              </w:rPr>
            </w:pPr>
            <w:r w:rsidRPr="00BF755A">
              <w:rPr>
                <w:rFonts w:ascii="Arial" w:hAnsi="Arial" w:cs="Arial"/>
                <w:sz w:val="18"/>
                <w:szCs w:val="18"/>
              </w:rPr>
              <w:t> </w:t>
            </w:r>
          </w:p>
        </w:tc>
        <w:tc>
          <w:tcPr>
            <w:tcW w:w="3483" w:type="dxa"/>
            <w:gridSpan w:val="10"/>
            <w:hideMark/>
          </w:tcPr>
          <w:p w14:paraId="40BD49D9" w14:textId="77777777" w:rsidR="001E225B" w:rsidRPr="00BF755A" w:rsidRDefault="001E225B" w:rsidP="00C4231E">
            <w:pPr>
              <w:spacing w:after="0" w:line="240" w:lineRule="auto"/>
              <w:jc w:val="both"/>
              <w:rPr>
                <w:rFonts w:ascii="Arial" w:hAnsi="Arial" w:cs="Arial"/>
                <w:sz w:val="18"/>
                <w:szCs w:val="18"/>
              </w:rPr>
            </w:pPr>
            <w:r w:rsidRPr="00BF755A">
              <w:rPr>
                <w:rFonts w:ascii="Arial" w:hAnsi="Arial" w:cs="Arial"/>
                <w:sz w:val="18"/>
                <w:szCs w:val="18"/>
              </w:rPr>
              <w:t>El proceso de gestión documental cuenta con recursos presupuestales para garantizar su adecuado funcionamiento? En caso afirmativo indique el valor y las vigencias.</w:t>
            </w:r>
          </w:p>
        </w:tc>
        <w:tc>
          <w:tcPr>
            <w:tcW w:w="1100" w:type="dxa"/>
            <w:gridSpan w:val="3"/>
            <w:hideMark/>
          </w:tcPr>
          <w:p w14:paraId="38C6E5C5" w14:textId="77777777" w:rsidR="001E225B" w:rsidRPr="00BF755A" w:rsidRDefault="001E225B" w:rsidP="00C4231E">
            <w:pPr>
              <w:spacing w:after="0" w:line="240" w:lineRule="auto"/>
              <w:jc w:val="both"/>
              <w:rPr>
                <w:rFonts w:ascii="Arial" w:hAnsi="Arial" w:cs="Arial"/>
                <w:sz w:val="18"/>
                <w:szCs w:val="18"/>
              </w:rPr>
            </w:pPr>
            <w:r w:rsidRPr="00BF755A">
              <w:rPr>
                <w:rFonts w:ascii="Arial" w:hAnsi="Arial" w:cs="Arial"/>
                <w:sz w:val="18"/>
                <w:szCs w:val="18"/>
              </w:rPr>
              <w:t>X</w:t>
            </w:r>
          </w:p>
        </w:tc>
        <w:tc>
          <w:tcPr>
            <w:tcW w:w="664" w:type="dxa"/>
            <w:gridSpan w:val="3"/>
            <w:hideMark/>
          </w:tcPr>
          <w:p w14:paraId="41698B89" w14:textId="77777777" w:rsidR="001E225B" w:rsidRPr="00BF755A" w:rsidRDefault="001E225B" w:rsidP="00C4231E">
            <w:pPr>
              <w:spacing w:after="0" w:line="240" w:lineRule="auto"/>
              <w:jc w:val="both"/>
              <w:rPr>
                <w:rFonts w:ascii="Arial" w:hAnsi="Arial" w:cs="Arial"/>
                <w:sz w:val="18"/>
                <w:szCs w:val="18"/>
              </w:rPr>
            </w:pPr>
            <w:r w:rsidRPr="00BF755A">
              <w:rPr>
                <w:rFonts w:ascii="Arial" w:hAnsi="Arial" w:cs="Arial"/>
                <w:sz w:val="18"/>
                <w:szCs w:val="18"/>
              </w:rPr>
              <w:t> </w:t>
            </w:r>
          </w:p>
        </w:tc>
        <w:tc>
          <w:tcPr>
            <w:tcW w:w="4293" w:type="dxa"/>
            <w:gridSpan w:val="12"/>
            <w:noWrap/>
            <w:hideMark/>
          </w:tcPr>
          <w:p w14:paraId="091ADFDD" w14:textId="06DC40C1" w:rsidR="001E225B" w:rsidRPr="00BF755A" w:rsidRDefault="001E225B" w:rsidP="00BF755A">
            <w:pPr>
              <w:spacing w:after="0" w:line="240" w:lineRule="auto"/>
              <w:jc w:val="both"/>
              <w:rPr>
                <w:rFonts w:ascii="Arial" w:hAnsi="Arial" w:cs="Arial"/>
                <w:sz w:val="18"/>
                <w:szCs w:val="18"/>
              </w:rPr>
            </w:pPr>
            <w:r w:rsidRPr="00BF755A">
              <w:rPr>
                <w:rFonts w:ascii="Arial" w:hAnsi="Arial" w:cs="Arial"/>
                <w:sz w:val="18"/>
                <w:szCs w:val="18"/>
              </w:rPr>
              <w:t>$ 24.000.000 vigencia 2018</w:t>
            </w:r>
          </w:p>
        </w:tc>
      </w:tr>
      <w:tr w:rsidR="001E225B" w:rsidRPr="007A77E0" w14:paraId="3FD7FD0C" w14:textId="77777777" w:rsidTr="007A77E0">
        <w:trPr>
          <w:trHeight w:val="600"/>
        </w:trPr>
        <w:tc>
          <w:tcPr>
            <w:tcW w:w="540" w:type="dxa"/>
            <w:hideMark/>
          </w:tcPr>
          <w:p w14:paraId="2565F07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52C65C9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En relación con requerimientos tecnológicos ¿La Entidad cuenta con un aplicativo de gestión documental? En caso afirmativo indique cual es y que módulos tiene.</w:t>
            </w:r>
          </w:p>
        </w:tc>
        <w:tc>
          <w:tcPr>
            <w:tcW w:w="1100" w:type="dxa"/>
            <w:gridSpan w:val="3"/>
            <w:hideMark/>
          </w:tcPr>
          <w:p w14:paraId="1EDC085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hideMark/>
          </w:tcPr>
          <w:p w14:paraId="7A39D85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182E35F0" w14:textId="77A628E2"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SII, módulo de gestión documental(correspondencia)</w:t>
            </w:r>
          </w:p>
        </w:tc>
      </w:tr>
      <w:tr w:rsidR="001E225B" w:rsidRPr="007A77E0" w14:paraId="49862F8D" w14:textId="77777777" w:rsidTr="007A77E0">
        <w:trPr>
          <w:trHeight w:val="900"/>
        </w:trPr>
        <w:tc>
          <w:tcPr>
            <w:tcW w:w="540" w:type="dxa"/>
            <w:hideMark/>
          </w:tcPr>
          <w:p w14:paraId="5C138C6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74FF0DF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 cuenta con un Sistema de Gestión de Documentos Electrónicos de Archivo – SGDEA? En caso afirmativo indicar el nombre</w:t>
            </w:r>
          </w:p>
        </w:tc>
        <w:tc>
          <w:tcPr>
            <w:tcW w:w="1100" w:type="dxa"/>
            <w:gridSpan w:val="3"/>
            <w:hideMark/>
          </w:tcPr>
          <w:p w14:paraId="77C854F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hideMark/>
          </w:tcPr>
          <w:p w14:paraId="5B70481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7D8A9BC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4B7BCAE8" w14:textId="77777777" w:rsidTr="007A77E0">
        <w:trPr>
          <w:trHeight w:val="735"/>
        </w:trPr>
        <w:tc>
          <w:tcPr>
            <w:tcW w:w="540" w:type="dxa"/>
            <w:hideMark/>
          </w:tcPr>
          <w:p w14:paraId="3BDB186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5F43FBA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 utiliza la firma electrónica? En caso afirmativo indique cuales son los criterios de uso.</w:t>
            </w:r>
          </w:p>
        </w:tc>
        <w:tc>
          <w:tcPr>
            <w:tcW w:w="1100" w:type="dxa"/>
            <w:gridSpan w:val="3"/>
            <w:hideMark/>
          </w:tcPr>
          <w:p w14:paraId="4E197C5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hideMark/>
          </w:tcPr>
          <w:p w14:paraId="42C43DE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hideMark/>
          </w:tcPr>
          <w:p w14:paraId="7D8752A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Solo es utilizada por el Director de registros Públicos y solo para el área de Registros Públicos pero no cuenta como certificada.</w:t>
            </w:r>
          </w:p>
        </w:tc>
      </w:tr>
      <w:tr w:rsidR="001E225B" w:rsidRPr="007A77E0" w14:paraId="6DDE6172" w14:textId="77777777" w:rsidTr="007A77E0">
        <w:trPr>
          <w:trHeight w:val="600"/>
        </w:trPr>
        <w:tc>
          <w:tcPr>
            <w:tcW w:w="540" w:type="dxa"/>
            <w:hideMark/>
          </w:tcPr>
          <w:p w14:paraId="6723FD1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6AB27C1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Dentro del PGD se consideró la gestión de documentos electrónicos?</w:t>
            </w:r>
          </w:p>
        </w:tc>
        <w:tc>
          <w:tcPr>
            <w:tcW w:w="1100" w:type="dxa"/>
            <w:gridSpan w:val="3"/>
            <w:hideMark/>
          </w:tcPr>
          <w:p w14:paraId="5C4FFC9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hideMark/>
          </w:tcPr>
          <w:p w14:paraId="0399EC1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43033A3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473F5782" w14:textId="77777777" w:rsidTr="007A77E0">
        <w:trPr>
          <w:trHeight w:val="600"/>
        </w:trPr>
        <w:tc>
          <w:tcPr>
            <w:tcW w:w="540" w:type="dxa"/>
            <w:hideMark/>
          </w:tcPr>
          <w:p w14:paraId="074D351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37FABC1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 tienen definidos los metadatos para los documentos electrónicos?</w:t>
            </w:r>
          </w:p>
        </w:tc>
        <w:tc>
          <w:tcPr>
            <w:tcW w:w="1100" w:type="dxa"/>
            <w:gridSpan w:val="3"/>
            <w:hideMark/>
          </w:tcPr>
          <w:p w14:paraId="290EF7E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hideMark/>
          </w:tcPr>
          <w:p w14:paraId="3E4842B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75332C8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58AB7442" w14:textId="77777777" w:rsidTr="007A77E0">
        <w:trPr>
          <w:trHeight w:val="300"/>
        </w:trPr>
        <w:tc>
          <w:tcPr>
            <w:tcW w:w="540" w:type="dxa"/>
            <w:noWrap/>
            <w:hideMark/>
          </w:tcPr>
          <w:p w14:paraId="640CFFC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17</w:t>
            </w:r>
          </w:p>
        </w:tc>
        <w:tc>
          <w:tcPr>
            <w:tcW w:w="9540" w:type="dxa"/>
            <w:gridSpan w:val="28"/>
            <w:noWrap/>
            <w:hideMark/>
          </w:tcPr>
          <w:p w14:paraId="61BE32B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PROCESOS DE LA GESTION DOCUMENTAL</w:t>
            </w:r>
          </w:p>
        </w:tc>
      </w:tr>
      <w:tr w:rsidR="001E225B" w:rsidRPr="007A77E0" w14:paraId="45D998A9" w14:textId="77777777" w:rsidTr="007A77E0">
        <w:trPr>
          <w:trHeight w:val="600"/>
        </w:trPr>
        <w:tc>
          <w:tcPr>
            <w:tcW w:w="540" w:type="dxa"/>
            <w:hideMark/>
          </w:tcPr>
          <w:p w14:paraId="4497FE8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17.1</w:t>
            </w:r>
          </w:p>
        </w:tc>
        <w:tc>
          <w:tcPr>
            <w:tcW w:w="3483" w:type="dxa"/>
            <w:gridSpan w:val="10"/>
            <w:noWrap/>
            <w:hideMark/>
          </w:tcPr>
          <w:p w14:paraId="160BCF1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PLANEACION DOCUMENTAL</w:t>
            </w:r>
          </w:p>
        </w:tc>
        <w:tc>
          <w:tcPr>
            <w:tcW w:w="1100" w:type="dxa"/>
            <w:gridSpan w:val="3"/>
            <w:hideMark/>
          </w:tcPr>
          <w:p w14:paraId="5E13931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hideMark/>
          </w:tcPr>
          <w:p w14:paraId="2FFEEA5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hideMark/>
          </w:tcPr>
          <w:p w14:paraId="6170F7A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Observaciones</w:t>
            </w:r>
          </w:p>
        </w:tc>
      </w:tr>
      <w:tr w:rsidR="001E225B" w:rsidRPr="007A77E0" w14:paraId="69E531F1" w14:textId="77777777" w:rsidTr="007A77E0">
        <w:trPr>
          <w:trHeight w:val="1215"/>
        </w:trPr>
        <w:tc>
          <w:tcPr>
            <w:tcW w:w="540" w:type="dxa"/>
            <w:hideMark/>
          </w:tcPr>
          <w:p w14:paraId="47C260D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0708E81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 Entidad ha formulado disposiciones internas tales como resoluciones, circulares y procedimientos que buscan regular la gestión documental?  En caso afirmativo regístrelos en el formato.</w:t>
            </w:r>
          </w:p>
        </w:tc>
        <w:tc>
          <w:tcPr>
            <w:tcW w:w="1100" w:type="dxa"/>
            <w:gridSpan w:val="3"/>
            <w:hideMark/>
          </w:tcPr>
          <w:p w14:paraId="7BBCED6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19ED99D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hideMark/>
          </w:tcPr>
          <w:p w14:paraId="4B3275F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Instructivos, procedimientos, formatos. Adicionalmente encontramos la resolución de creación del comité interno de archivo y la resolución del reglamento interno de archivo.</w:t>
            </w:r>
          </w:p>
        </w:tc>
      </w:tr>
      <w:tr w:rsidR="001E225B" w:rsidRPr="007A77E0" w14:paraId="557A583A" w14:textId="77777777" w:rsidTr="007A77E0">
        <w:trPr>
          <w:trHeight w:val="2775"/>
        </w:trPr>
        <w:tc>
          <w:tcPr>
            <w:tcW w:w="540" w:type="dxa"/>
            <w:hideMark/>
          </w:tcPr>
          <w:p w14:paraId="18B9CBE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lastRenderedPageBreak/>
              <w:t> </w:t>
            </w:r>
          </w:p>
        </w:tc>
        <w:tc>
          <w:tcPr>
            <w:tcW w:w="3483" w:type="dxa"/>
            <w:gridSpan w:val="10"/>
            <w:hideMark/>
          </w:tcPr>
          <w:p w14:paraId="2ACF751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Existen series documentales de preservación a largo plazo? En caso afirmativo regístrelas en el formato.</w:t>
            </w:r>
          </w:p>
        </w:tc>
        <w:tc>
          <w:tcPr>
            <w:tcW w:w="1100" w:type="dxa"/>
            <w:gridSpan w:val="3"/>
            <w:hideMark/>
          </w:tcPr>
          <w:p w14:paraId="73CAF07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4B7785D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hideMark/>
          </w:tcPr>
          <w:p w14:paraId="4356013D" w14:textId="7A8E7BC2" w:rsidR="001E225B" w:rsidRPr="007A77E0" w:rsidRDefault="001E225B" w:rsidP="00524F3A">
            <w:pPr>
              <w:spacing w:after="0" w:line="240" w:lineRule="auto"/>
              <w:jc w:val="both"/>
              <w:rPr>
                <w:rFonts w:ascii="Arial" w:hAnsi="Arial" w:cs="Arial"/>
                <w:sz w:val="18"/>
                <w:szCs w:val="18"/>
              </w:rPr>
            </w:pPr>
            <w:r w:rsidRPr="007A77E0">
              <w:rPr>
                <w:rFonts w:ascii="Arial" w:hAnsi="Arial" w:cs="Arial"/>
                <w:sz w:val="18"/>
                <w:szCs w:val="18"/>
              </w:rPr>
              <w:t xml:space="preserve">ACTAS-COMUNICACIONES OFICIALES-ELECCIONES Y DESIGNACIONES- INFORMES DE GESTION-INFORMES A ENTES DE CONTROL- INFORMES DE AUDITORIAS - POLITICAS INSTITUCIONALES- HISTORIAS LABORALES-MANUALES- REGLAMENTOS- REGISTROS PUBLICOS-INSTRUMENTOS ARCHIVISTICOS- PLANES ADMINISTRATIVOS- PLANOS DE LA ENTIDAD- DOCUMENTOS CONTABLES-NOMINA-INVESTIGACIONES DISCIPLINARIAS-CONTRATOS-PROCESOS DE CONCILIACION- BOLETINES DE NOTICIA MERCANTIL.                                                </w:t>
            </w:r>
          </w:p>
        </w:tc>
      </w:tr>
      <w:tr w:rsidR="001E225B" w:rsidRPr="007A77E0" w14:paraId="6BB62587" w14:textId="77777777" w:rsidTr="007A77E0">
        <w:trPr>
          <w:trHeight w:val="615"/>
        </w:trPr>
        <w:tc>
          <w:tcPr>
            <w:tcW w:w="540" w:type="dxa"/>
            <w:hideMark/>
          </w:tcPr>
          <w:p w14:paraId="5197857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3CE7B1E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 Entidad ha establecido en los manuales los cargos de los funcionarios autorizados para firmar la documentación?</w:t>
            </w:r>
          </w:p>
        </w:tc>
        <w:tc>
          <w:tcPr>
            <w:tcW w:w="1100" w:type="dxa"/>
            <w:gridSpan w:val="3"/>
            <w:hideMark/>
          </w:tcPr>
          <w:p w14:paraId="1FA16B1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hideMark/>
          </w:tcPr>
          <w:p w14:paraId="0E96790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3DAE887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En el reglamento Interno de Archivo</w:t>
            </w:r>
          </w:p>
        </w:tc>
      </w:tr>
      <w:tr w:rsidR="001E225B" w:rsidRPr="007A77E0" w14:paraId="48F99E2F" w14:textId="77777777" w:rsidTr="007A77E0">
        <w:trPr>
          <w:trHeight w:val="615"/>
        </w:trPr>
        <w:tc>
          <w:tcPr>
            <w:tcW w:w="540" w:type="dxa"/>
            <w:hideMark/>
          </w:tcPr>
          <w:p w14:paraId="45CAA64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0A58C8F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El área encargada de la gestión documental tiene identificados los documentos vitales de la Entidad?</w:t>
            </w:r>
          </w:p>
        </w:tc>
        <w:tc>
          <w:tcPr>
            <w:tcW w:w="1100" w:type="dxa"/>
            <w:gridSpan w:val="3"/>
            <w:hideMark/>
          </w:tcPr>
          <w:p w14:paraId="0B2315F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hideMark/>
          </w:tcPr>
          <w:p w14:paraId="5C0E2A8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268149D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758E6514" w14:textId="77777777" w:rsidTr="007A77E0">
        <w:trPr>
          <w:trHeight w:val="615"/>
        </w:trPr>
        <w:tc>
          <w:tcPr>
            <w:tcW w:w="540" w:type="dxa"/>
            <w:hideMark/>
          </w:tcPr>
          <w:p w14:paraId="2B3640F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5B6675E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 utilizan en la entidad certificados digitales (firmas digitales) ¿Para qué procedimientos los utilizan?</w:t>
            </w:r>
          </w:p>
        </w:tc>
        <w:tc>
          <w:tcPr>
            <w:tcW w:w="1100" w:type="dxa"/>
            <w:gridSpan w:val="3"/>
            <w:hideMark/>
          </w:tcPr>
          <w:p w14:paraId="04C51D2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18FBD73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107BB9A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REGISTROS PUBLICOS</w:t>
            </w:r>
          </w:p>
        </w:tc>
      </w:tr>
      <w:tr w:rsidR="001E225B" w:rsidRPr="007A77E0" w14:paraId="7818362D" w14:textId="77777777" w:rsidTr="007A77E0">
        <w:trPr>
          <w:trHeight w:val="885"/>
        </w:trPr>
        <w:tc>
          <w:tcPr>
            <w:tcW w:w="540" w:type="dxa"/>
            <w:hideMark/>
          </w:tcPr>
          <w:p w14:paraId="72C8A48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165DB1D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 identificaron documentos especiales (gráficos, sonoros, audiovisuales, microfilmados, planos)? ¿Tienen procedimientos especiales?</w:t>
            </w:r>
          </w:p>
        </w:tc>
        <w:tc>
          <w:tcPr>
            <w:tcW w:w="1100" w:type="dxa"/>
            <w:gridSpan w:val="3"/>
            <w:hideMark/>
          </w:tcPr>
          <w:p w14:paraId="237BEE8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hideMark/>
          </w:tcPr>
          <w:p w14:paraId="647B7D9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708D4EE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70DD1F17" w14:textId="77777777" w:rsidTr="007A77E0">
        <w:trPr>
          <w:trHeight w:val="855"/>
        </w:trPr>
        <w:tc>
          <w:tcPr>
            <w:tcW w:w="540" w:type="dxa"/>
            <w:noWrap/>
            <w:hideMark/>
          </w:tcPr>
          <w:p w14:paraId="53E342C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50858B7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 entidad ha identificado medidas de control para uso de reprografía? (fotocopiado, impresión digitalización y microfilmación)</w:t>
            </w:r>
          </w:p>
        </w:tc>
        <w:tc>
          <w:tcPr>
            <w:tcW w:w="1100" w:type="dxa"/>
            <w:gridSpan w:val="3"/>
            <w:hideMark/>
          </w:tcPr>
          <w:p w14:paraId="2E43E61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7DDDD67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427A821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323B3ECD" w14:textId="77777777" w:rsidTr="007A77E0">
        <w:trPr>
          <w:trHeight w:val="499"/>
        </w:trPr>
        <w:tc>
          <w:tcPr>
            <w:tcW w:w="540" w:type="dxa"/>
            <w:noWrap/>
            <w:hideMark/>
          </w:tcPr>
          <w:p w14:paraId="6DFEAFC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17.2</w:t>
            </w:r>
          </w:p>
        </w:tc>
        <w:tc>
          <w:tcPr>
            <w:tcW w:w="3483" w:type="dxa"/>
            <w:gridSpan w:val="10"/>
            <w:noWrap/>
            <w:hideMark/>
          </w:tcPr>
          <w:p w14:paraId="5EAAAA9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PRODUCCION DOCUMENTAL</w:t>
            </w:r>
          </w:p>
        </w:tc>
        <w:tc>
          <w:tcPr>
            <w:tcW w:w="1100" w:type="dxa"/>
            <w:gridSpan w:val="3"/>
            <w:hideMark/>
          </w:tcPr>
          <w:p w14:paraId="545ED3A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hideMark/>
          </w:tcPr>
          <w:p w14:paraId="54EA3FA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hideMark/>
          </w:tcPr>
          <w:p w14:paraId="3998B3E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Observaciones</w:t>
            </w:r>
          </w:p>
        </w:tc>
      </w:tr>
      <w:tr w:rsidR="001E225B" w:rsidRPr="007A77E0" w14:paraId="4E10D524" w14:textId="77777777" w:rsidTr="007A77E0">
        <w:trPr>
          <w:trHeight w:val="600"/>
        </w:trPr>
        <w:tc>
          <w:tcPr>
            <w:tcW w:w="540" w:type="dxa"/>
            <w:noWrap/>
            <w:hideMark/>
          </w:tcPr>
          <w:p w14:paraId="25E4FEB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5D0B72F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Existe procedimiento para la producción documental?</w:t>
            </w:r>
          </w:p>
        </w:tc>
        <w:tc>
          <w:tcPr>
            <w:tcW w:w="1100" w:type="dxa"/>
            <w:gridSpan w:val="3"/>
            <w:hideMark/>
          </w:tcPr>
          <w:p w14:paraId="1B463D1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70A20FD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14459FD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5EE134D7" w14:textId="77777777" w:rsidTr="007A77E0">
        <w:trPr>
          <w:trHeight w:val="600"/>
        </w:trPr>
        <w:tc>
          <w:tcPr>
            <w:tcW w:w="540" w:type="dxa"/>
            <w:noWrap/>
            <w:hideMark/>
          </w:tcPr>
          <w:p w14:paraId="76CD931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4791422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Están definidos los flujos de recepción de documentos?</w:t>
            </w:r>
          </w:p>
        </w:tc>
        <w:tc>
          <w:tcPr>
            <w:tcW w:w="1100" w:type="dxa"/>
            <w:gridSpan w:val="3"/>
            <w:hideMark/>
          </w:tcPr>
          <w:p w14:paraId="2AA3E02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6BDB406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5541F85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667E75F6" w14:textId="77777777" w:rsidTr="007A77E0">
        <w:trPr>
          <w:trHeight w:val="600"/>
        </w:trPr>
        <w:tc>
          <w:tcPr>
            <w:tcW w:w="540" w:type="dxa"/>
            <w:noWrap/>
            <w:hideMark/>
          </w:tcPr>
          <w:p w14:paraId="00B4F30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38DBFBA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Existe control sobre la recepción y trámites de documentos en soportes electrónicos?</w:t>
            </w:r>
          </w:p>
        </w:tc>
        <w:tc>
          <w:tcPr>
            <w:tcW w:w="1100" w:type="dxa"/>
            <w:gridSpan w:val="3"/>
            <w:hideMark/>
          </w:tcPr>
          <w:p w14:paraId="6A51302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47B0ECE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697C741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13FC0187" w14:textId="77777777" w:rsidTr="007A77E0">
        <w:trPr>
          <w:trHeight w:val="600"/>
        </w:trPr>
        <w:tc>
          <w:tcPr>
            <w:tcW w:w="540" w:type="dxa"/>
            <w:noWrap/>
            <w:hideMark/>
          </w:tcPr>
          <w:p w14:paraId="1C8055E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026B67B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Existen modelos para la elaboración de documentos internos y externos?</w:t>
            </w:r>
          </w:p>
        </w:tc>
        <w:tc>
          <w:tcPr>
            <w:tcW w:w="1100" w:type="dxa"/>
            <w:gridSpan w:val="3"/>
            <w:hideMark/>
          </w:tcPr>
          <w:p w14:paraId="6D769C3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7A52CCE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558CC20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2C13CE46" w14:textId="77777777" w:rsidTr="007A77E0">
        <w:trPr>
          <w:trHeight w:val="675"/>
        </w:trPr>
        <w:tc>
          <w:tcPr>
            <w:tcW w:w="540" w:type="dxa"/>
            <w:noWrap/>
            <w:hideMark/>
          </w:tcPr>
          <w:p w14:paraId="45D3450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550AEA3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 tiene definido el número de copias que se generan cuando se generan documentos internos y externos?</w:t>
            </w:r>
          </w:p>
        </w:tc>
        <w:tc>
          <w:tcPr>
            <w:tcW w:w="1100" w:type="dxa"/>
            <w:gridSpan w:val="3"/>
            <w:hideMark/>
          </w:tcPr>
          <w:p w14:paraId="1EC90CD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21FD5B8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0FAE482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0214E9FA" w14:textId="77777777" w:rsidTr="007A77E0">
        <w:trPr>
          <w:trHeight w:val="645"/>
        </w:trPr>
        <w:tc>
          <w:tcPr>
            <w:tcW w:w="540" w:type="dxa"/>
            <w:noWrap/>
            <w:hideMark/>
          </w:tcPr>
          <w:p w14:paraId="0EDD2AC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55BFA60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 Entidad lleva Consecutivo de Comunicaciones Oficiales?</w:t>
            </w:r>
          </w:p>
        </w:tc>
        <w:tc>
          <w:tcPr>
            <w:tcW w:w="1100" w:type="dxa"/>
            <w:gridSpan w:val="3"/>
            <w:hideMark/>
          </w:tcPr>
          <w:p w14:paraId="345062A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0AE5AF4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288143D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30E8A01B" w14:textId="77777777" w:rsidTr="007A77E0">
        <w:trPr>
          <w:trHeight w:val="435"/>
        </w:trPr>
        <w:tc>
          <w:tcPr>
            <w:tcW w:w="540" w:type="dxa"/>
            <w:noWrap/>
            <w:hideMark/>
          </w:tcPr>
          <w:p w14:paraId="7760BEE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17.3</w:t>
            </w:r>
          </w:p>
        </w:tc>
        <w:tc>
          <w:tcPr>
            <w:tcW w:w="3483" w:type="dxa"/>
            <w:gridSpan w:val="10"/>
            <w:noWrap/>
            <w:hideMark/>
          </w:tcPr>
          <w:p w14:paraId="5587E49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GESTIÓN Y TRÁMITE</w:t>
            </w:r>
          </w:p>
        </w:tc>
        <w:tc>
          <w:tcPr>
            <w:tcW w:w="1100" w:type="dxa"/>
            <w:gridSpan w:val="3"/>
            <w:hideMark/>
          </w:tcPr>
          <w:p w14:paraId="5959EC7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hideMark/>
          </w:tcPr>
          <w:p w14:paraId="69D283F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hideMark/>
          </w:tcPr>
          <w:p w14:paraId="4C1DDE5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Observaciones</w:t>
            </w:r>
          </w:p>
        </w:tc>
      </w:tr>
      <w:tr w:rsidR="001E225B" w:rsidRPr="007A77E0" w14:paraId="4B0FFCB2" w14:textId="77777777" w:rsidTr="007A77E0">
        <w:trPr>
          <w:trHeight w:val="300"/>
        </w:trPr>
        <w:tc>
          <w:tcPr>
            <w:tcW w:w="540" w:type="dxa"/>
            <w:noWrap/>
            <w:hideMark/>
          </w:tcPr>
          <w:p w14:paraId="6752EB1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7312F0C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Existe procedimiento para la gestión y trámite de documentos?</w:t>
            </w:r>
          </w:p>
        </w:tc>
        <w:tc>
          <w:tcPr>
            <w:tcW w:w="1100" w:type="dxa"/>
            <w:gridSpan w:val="3"/>
            <w:hideMark/>
          </w:tcPr>
          <w:p w14:paraId="38AB1CE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1781202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4FBAC47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26F189D4" w14:textId="77777777" w:rsidTr="007A77E0">
        <w:trPr>
          <w:trHeight w:val="615"/>
        </w:trPr>
        <w:tc>
          <w:tcPr>
            <w:tcW w:w="540" w:type="dxa"/>
            <w:noWrap/>
            <w:hideMark/>
          </w:tcPr>
          <w:p w14:paraId="3F5E0EF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lastRenderedPageBreak/>
              <w:t> </w:t>
            </w:r>
          </w:p>
        </w:tc>
        <w:tc>
          <w:tcPr>
            <w:tcW w:w="3483" w:type="dxa"/>
            <w:gridSpan w:val="10"/>
            <w:hideMark/>
          </w:tcPr>
          <w:p w14:paraId="1671969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 empresa cuenta con ventanilla de radicación de correspondencia? Especifique</w:t>
            </w:r>
          </w:p>
        </w:tc>
        <w:tc>
          <w:tcPr>
            <w:tcW w:w="1100" w:type="dxa"/>
            <w:gridSpan w:val="3"/>
            <w:hideMark/>
          </w:tcPr>
          <w:p w14:paraId="1EABE04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42C8A69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26ABC6A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Centralizada</w:t>
            </w:r>
          </w:p>
        </w:tc>
      </w:tr>
      <w:tr w:rsidR="001E225B" w:rsidRPr="007A77E0" w14:paraId="794F5515" w14:textId="77777777" w:rsidTr="007A77E0">
        <w:trPr>
          <w:trHeight w:val="300"/>
        </w:trPr>
        <w:tc>
          <w:tcPr>
            <w:tcW w:w="540" w:type="dxa"/>
            <w:noWrap/>
            <w:hideMark/>
          </w:tcPr>
          <w:p w14:paraId="1B415F9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35FCC19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 utilizan planillas de control para la entrega de documentos?</w:t>
            </w:r>
          </w:p>
        </w:tc>
        <w:tc>
          <w:tcPr>
            <w:tcW w:w="1100" w:type="dxa"/>
            <w:gridSpan w:val="3"/>
            <w:hideMark/>
          </w:tcPr>
          <w:p w14:paraId="3C9C0F0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49FA6B5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26F3FD7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3A56C81F" w14:textId="77777777" w:rsidTr="007A77E0">
        <w:trPr>
          <w:trHeight w:val="615"/>
        </w:trPr>
        <w:tc>
          <w:tcPr>
            <w:tcW w:w="540" w:type="dxa"/>
            <w:noWrap/>
            <w:hideMark/>
          </w:tcPr>
          <w:p w14:paraId="737FEFD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0E2072C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Existen horarios definidos para la distribución de la correspondencia interna y externa?</w:t>
            </w:r>
          </w:p>
        </w:tc>
        <w:tc>
          <w:tcPr>
            <w:tcW w:w="1100" w:type="dxa"/>
            <w:gridSpan w:val="3"/>
            <w:hideMark/>
          </w:tcPr>
          <w:p w14:paraId="0DDF2EC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4611776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271DB93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1550D736" w14:textId="77777777" w:rsidTr="007A77E0">
        <w:trPr>
          <w:trHeight w:val="585"/>
        </w:trPr>
        <w:tc>
          <w:tcPr>
            <w:tcW w:w="540" w:type="dxa"/>
            <w:noWrap/>
            <w:hideMark/>
          </w:tcPr>
          <w:p w14:paraId="2E482B0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21A65B6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Existen mecanismos que garanticen el acceso a los documentos tanto en los archivos de gestión, como en el archivo central?</w:t>
            </w:r>
          </w:p>
        </w:tc>
        <w:tc>
          <w:tcPr>
            <w:tcW w:w="1100" w:type="dxa"/>
            <w:gridSpan w:val="3"/>
            <w:hideMark/>
          </w:tcPr>
          <w:p w14:paraId="060CF49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3A1099A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29E3701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71734C9B" w14:textId="77777777" w:rsidTr="007A77E0">
        <w:trPr>
          <w:trHeight w:val="885"/>
        </w:trPr>
        <w:tc>
          <w:tcPr>
            <w:tcW w:w="540" w:type="dxa"/>
            <w:noWrap/>
            <w:hideMark/>
          </w:tcPr>
          <w:p w14:paraId="595D01D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601B888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 garantiza el control y seguimiento a los trámites internos y externos y los tiempos de respuesta? En caso afirmativo de qué forma.</w:t>
            </w:r>
          </w:p>
        </w:tc>
        <w:tc>
          <w:tcPr>
            <w:tcW w:w="1100" w:type="dxa"/>
            <w:gridSpan w:val="3"/>
            <w:hideMark/>
          </w:tcPr>
          <w:p w14:paraId="1B51F94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32D4651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hideMark/>
          </w:tcPr>
          <w:p w14:paraId="193716D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El área de Correspondencia crea una alerta para los tiempos de respuesta y les hace el debido seguimiento tan pronto se radica el oficio.</w:t>
            </w:r>
          </w:p>
        </w:tc>
      </w:tr>
      <w:tr w:rsidR="001E225B" w:rsidRPr="007A77E0" w14:paraId="4F738BC8" w14:textId="77777777" w:rsidTr="007A77E0">
        <w:trPr>
          <w:trHeight w:val="570"/>
        </w:trPr>
        <w:tc>
          <w:tcPr>
            <w:tcW w:w="540" w:type="dxa"/>
            <w:noWrap/>
            <w:hideMark/>
          </w:tcPr>
          <w:p w14:paraId="6F4EB9B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3A38630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Tienen procedimientos para la aplicación de la política Cero Papel?</w:t>
            </w:r>
          </w:p>
        </w:tc>
        <w:tc>
          <w:tcPr>
            <w:tcW w:w="1100" w:type="dxa"/>
            <w:gridSpan w:val="3"/>
            <w:hideMark/>
          </w:tcPr>
          <w:p w14:paraId="203ABAA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0817C01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122FD10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5A2E88EF" w14:textId="77777777" w:rsidTr="007A77E0">
        <w:trPr>
          <w:trHeight w:val="630"/>
        </w:trPr>
        <w:tc>
          <w:tcPr>
            <w:tcW w:w="540" w:type="dxa"/>
            <w:noWrap/>
            <w:hideMark/>
          </w:tcPr>
          <w:p w14:paraId="1EC64A0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3811D3B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Existen controles de entrega de los documentos a las dependencias?</w:t>
            </w:r>
          </w:p>
        </w:tc>
        <w:tc>
          <w:tcPr>
            <w:tcW w:w="1100" w:type="dxa"/>
            <w:gridSpan w:val="3"/>
            <w:hideMark/>
          </w:tcPr>
          <w:p w14:paraId="1EF4EF8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3595B6C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4B92CF7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42DA53FB" w14:textId="77777777" w:rsidTr="007A77E0">
        <w:trPr>
          <w:trHeight w:val="825"/>
        </w:trPr>
        <w:tc>
          <w:tcPr>
            <w:tcW w:w="540" w:type="dxa"/>
            <w:noWrap/>
            <w:hideMark/>
          </w:tcPr>
          <w:p w14:paraId="46481E3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57BB818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 empresa cuenta con servicios de alerta para hacer seguimiento a los tiempos de respuesta de las comunicaciones recibidas?</w:t>
            </w:r>
          </w:p>
        </w:tc>
        <w:tc>
          <w:tcPr>
            <w:tcW w:w="1100" w:type="dxa"/>
            <w:gridSpan w:val="3"/>
            <w:hideMark/>
          </w:tcPr>
          <w:p w14:paraId="4F64698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5A30A82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17AF805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139AEEC9" w14:textId="77777777" w:rsidTr="007A77E0">
        <w:trPr>
          <w:trHeight w:val="600"/>
        </w:trPr>
        <w:tc>
          <w:tcPr>
            <w:tcW w:w="540" w:type="dxa"/>
            <w:noWrap/>
            <w:hideMark/>
          </w:tcPr>
          <w:p w14:paraId="4CD492A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120A318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 empresa cuenta con controles para certificar la distribución de los documentos?</w:t>
            </w:r>
          </w:p>
        </w:tc>
        <w:tc>
          <w:tcPr>
            <w:tcW w:w="1100" w:type="dxa"/>
            <w:gridSpan w:val="3"/>
            <w:hideMark/>
          </w:tcPr>
          <w:p w14:paraId="2C1A2E3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036B62E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49BDDB8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38AD73FE" w14:textId="77777777" w:rsidTr="007A77E0">
        <w:trPr>
          <w:trHeight w:val="499"/>
        </w:trPr>
        <w:tc>
          <w:tcPr>
            <w:tcW w:w="540" w:type="dxa"/>
            <w:noWrap/>
            <w:hideMark/>
          </w:tcPr>
          <w:p w14:paraId="39C73F5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17.4</w:t>
            </w:r>
          </w:p>
        </w:tc>
        <w:tc>
          <w:tcPr>
            <w:tcW w:w="3483" w:type="dxa"/>
            <w:gridSpan w:val="10"/>
            <w:noWrap/>
            <w:hideMark/>
          </w:tcPr>
          <w:p w14:paraId="2BD6519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ORGANIZACIÓN DOCUMENTAL</w:t>
            </w:r>
          </w:p>
        </w:tc>
        <w:tc>
          <w:tcPr>
            <w:tcW w:w="1100" w:type="dxa"/>
            <w:gridSpan w:val="3"/>
            <w:hideMark/>
          </w:tcPr>
          <w:p w14:paraId="5804C4E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hideMark/>
          </w:tcPr>
          <w:p w14:paraId="4A03A55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hideMark/>
          </w:tcPr>
          <w:p w14:paraId="08EAF45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Observaciones</w:t>
            </w:r>
          </w:p>
        </w:tc>
      </w:tr>
      <w:tr w:rsidR="001E225B" w:rsidRPr="007A77E0" w14:paraId="6FD889FF" w14:textId="77777777" w:rsidTr="007A77E0">
        <w:trPr>
          <w:trHeight w:val="600"/>
        </w:trPr>
        <w:tc>
          <w:tcPr>
            <w:tcW w:w="540" w:type="dxa"/>
            <w:noWrap/>
            <w:hideMark/>
          </w:tcPr>
          <w:p w14:paraId="7147B9C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67AFE83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Existe procedimiento para la organización documental en los archivos de gestión?</w:t>
            </w:r>
          </w:p>
        </w:tc>
        <w:tc>
          <w:tcPr>
            <w:tcW w:w="1100" w:type="dxa"/>
            <w:gridSpan w:val="3"/>
            <w:hideMark/>
          </w:tcPr>
          <w:p w14:paraId="626C00F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646DB0B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5F20292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051B73B8" w14:textId="77777777" w:rsidTr="007A77E0">
        <w:trPr>
          <w:trHeight w:val="600"/>
        </w:trPr>
        <w:tc>
          <w:tcPr>
            <w:tcW w:w="540" w:type="dxa"/>
            <w:noWrap/>
            <w:hideMark/>
          </w:tcPr>
          <w:p w14:paraId="6132F5F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7B1402F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Existe procedimiento para la organización documental en los archivos centrales o inactivos?</w:t>
            </w:r>
          </w:p>
        </w:tc>
        <w:tc>
          <w:tcPr>
            <w:tcW w:w="1100" w:type="dxa"/>
            <w:gridSpan w:val="3"/>
            <w:hideMark/>
          </w:tcPr>
          <w:p w14:paraId="49C1A01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242718E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0AF21BA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45FBD0AF" w14:textId="77777777" w:rsidTr="007A77E0">
        <w:trPr>
          <w:trHeight w:val="600"/>
        </w:trPr>
        <w:tc>
          <w:tcPr>
            <w:tcW w:w="540" w:type="dxa"/>
            <w:noWrap/>
            <w:hideMark/>
          </w:tcPr>
          <w:p w14:paraId="0933071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05A43F3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El archivo está organizado de acuerdo con las políticas y procedimientos de gestión documental?</w:t>
            </w:r>
          </w:p>
        </w:tc>
        <w:tc>
          <w:tcPr>
            <w:tcW w:w="1100" w:type="dxa"/>
            <w:gridSpan w:val="3"/>
            <w:hideMark/>
          </w:tcPr>
          <w:p w14:paraId="0919375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276C8D6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0A785905" w14:textId="62B20B4B"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 está realizando en estos momentos,</w:t>
            </w:r>
          </w:p>
        </w:tc>
      </w:tr>
      <w:tr w:rsidR="001E225B" w:rsidRPr="007A77E0" w14:paraId="403478BD" w14:textId="77777777" w:rsidTr="007A77E0">
        <w:trPr>
          <w:trHeight w:val="705"/>
        </w:trPr>
        <w:tc>
          <w:tcPr>
            <w:tcW w:w="540" w:type="dxa"/>
            <w:noWrap/>
            <w:hideMark/>
          </w:tcPr>
          <w:p w14:paraId="6881A86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5127828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Están rotuladas las unidades de almacenamiento de acuerdo con las TRD?</w:t>
            </w:r>
          </w:p>
        </w:tc>
        <w:tc>
          <w:tcPr>
            <w:tcW w:w="1100" w:type="dxa"/>
            <w:gridSpan w:val="3"/>
            <w:hideMark/>
          </w:tcPr>
          <w:p w14:paraId="73C6D3C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2DB73A4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6942BC0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13E264DB" w14:textId="77777777" w:rsidTr="007A77E0">
        <w:trPr>
          <w:trHeight w:val="300"/>
        </w:trPr>
        <w:tc>
          <w:tcPr>
            <w:tcW w:w="540" w:type="dxa"/>
            <w:noWrap/>
            <w:hideMark/>
          </w:tcPr>
          <w:p w14:paraId="3808D1D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4566DD2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Existe archivo central?</w:t>
            </w:r>
          </w:p>
        </w:tc>
        <w:tc>
          <w:tcPr>
            <w:tcW w:w="1100" w:type="dxa"/>
            <w:gridSpan w:val="3"/>
            <w:hideMark/>
          </w:tcPr>
          <w:p w14:paraId="163EF5E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086CD63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5261FAE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661BC466" w14:textId="77777777" w:rsidTr="007A77E0">
        <w:trPr>
          <w:trHeight w:val="600"/>
        </w:trPr>
        <w:tc>
          <w:tcPr>
            <w:tcW w:w="540" w:type="dxa"/>
            <w:noWrap/>
            <w:hideMark/>
          </w:tcPr>
          <w:p w14:paraId="6F43D43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1832083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Existe procedimiento o política para la organización documental en el archivo central?</w:t>
            </w:r>
          </w:p>
        </w:tc>
        <w:tc>
          <w:tcPr>
            <w:tcW w:w="1100" w:type="dxa"/>
            <w:gridSpan w:val="3"/>
            <w:hideMark/>
          </w:tcPr>
          <w:p w14:paraId="527220F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7F6673C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1875466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21C6B881" w14:textId="77777777" w:rsidTr="007A77E0">
        <w:trPr>
          <w:trHeight w:val="600"/>
        </w:trPr>
        <w:tc>
          <w:tcPr>
            <w:tcW w:w="540" w:type="dxa"/>
            <w:noWrap/>
            <w:hideMark/>
          </w:tcPr>
          <w:p w14:paraId="524A601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0A55F0F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 han clasificado, ordenado, depurado, almacenado y valorado los fondos acumulados?</w:t>
            </w:r>
          </w:p>
        </w:tc>
        <w:tc>
          <w:tcPr>
            <w:tcW w:w="1100" w:type="dxa"/>
            <w:gridSpan w:val="3"/>
            <w:hideMark/>
          </w:tcPr>
          <w:p w14:paraId="1E09B83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75ED5F0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2E62DD0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0AECE37A" w14:textId="77777777" w:rsidTr="007A77E0">
        <w:trPr>
          <w:trHeight w:val="720"/>
        </w:trPr>
        <w:tc>
          <w:tcPr>
            <w:tcW w:w="540" w:type="dxa"/>
            <w:noWrap/>
            <w:hideMark/>
          </w:tcPr>
          <w:p w14:paraId="5FA0E79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3AE20EBC" w14:textId="716AB384"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Las políticas de organización del archivo contemplan aspectos de preservación?</w:t>
            </w:r>
          </w:p>
        </w:tc>
        <w:tc>
          <w:tcPr>
            <w:tcW w:w="1100" w:type="dxa"/>
            <w:gridSpan w:val="3"/>
            <w:hideMark/>
          </w:tcPr>
          <w:p w14:paraId="0D5C0B9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1F34F8F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4E40118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0ACE54B4" w14:textId="77777777" w:rsidTr="007A77E0">
        <w:trPr>
          <w:trHeight w:val="315"/>
        </w:trPr>
        <w:tc>
          <w:tcPr>
            <w:tcW w:w="540" w:type="dxa"/>
            <w:noWrap/>
            <w:hideMark/>
          </w:tcPr>
          <w:p w14:paraId="3CDF6FB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17.</w:t>
            </w:r>
            <w:r w:rsidRPr="007A77E0">
              <w:rPr>
                <w:rFonts w:ascii="Arial" w:hAnsi="Arial" w:cs="Arial"/>
                <w:sz w:val="18"/>
                <w:szCs w:val="18"/>
              </w:rPr>
              <w:lastRenderedPageBreak/>
              <w:t>5</w:t>
            </w:r>
          </w:p>
        </w:tc>
        <w:tc>
          <w:tcPr>
            <w:tcW w:w="3483" w:type="dxa"/>
            <w:gridSpan w:val="10"/>
            <w:noWrap/>
            <w:hideMark/>
          </w:tcPr>
          <w:p w14:paraId="62CDF31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lastRenderedPageBreak/>
              <w:t>TRANSFERENCIA DOCUMENTAL</w:t>
            </w:r>
          </w:p>
        </w:tc>
        <w:tc>
          <w:tcPr>
            <w:tcW w:w="1100" w:type="dxa"/>
            <w:gridSpan w:val="3"/>
            <w:hideMark/>
          </w:tcPr>
          <w:p w14:paraId="11F3558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hideMark/>
          </w:tcPr>
          <w:p w14:paraId="3F25014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hideMark/>
          </w:tcPr>
          <w:p w14:paraId="09AE9D1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Observaciones</w:t>
            </w:r>
          </w:p>
        </w:tc>
      </w:tr>
      <w:tr w:rsidR="001E225B" w:rsidRPr="007A77E0" w14:paraId="247D68B3" w14:textId="77777777" w:rsidTr="007A77E0">
        <w:trPr>
          <w:trHeight w:val="300"/>
        </w:trPr>
        <w:tc>
          <w:tcPr>
            <w:tcW w:w="540" w:type="dxa"/>
            <w:noWrap/>
            <w:hideMark/>
          </w:tcPr>
          <w:p w14:paraId="289437D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592EDA4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Existe procedimiento para las transferencias documentales?</w:t>
            </w:r>
          </w:p>
        </w:tc>
        <w:tc>
          <w:tcPr>
            <w:tcW w:w="1100" w:type="dxa"/>
            <w:gridSpan w:val="3"/>
            <w:hideMark/>
          </w:tcPr>
          <w:p w14:paraId="7579490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48F2C2C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2427C35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0F61F4F2" w14:textId="77777777" w:rsidTr="007A77E0">
        <w:trPr>
          <w:trHeight w:val="600"/>
        </w:trPr>
        <w:tc>
          <w:tcPr>
            <w:tcW w:w="540" w:type="dxa"/>
            <w:noWrap/>
            <w:hideMark/>
          </w:tcPr>
          <w:p w14:paraId="7A26662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2E2AD3A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 elabora un cronograma anual de transferencias documentales primarias?</w:t>
            </w:r>
          </w:p>
        </w:tc>
        <w:tc>
          <w:tcPr>
            <w:tcW w:w="1100" w:type="dxa"/>
            <w:gridSpan w:val="3"/>
            <w:hideMark/>
          </w:tcPr>
          <w:p w14:paraId="3C07229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78C78C3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1A5A259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3235CF68" w14:textId="77777777" w:rsidTr="007A77E0">
        <w:trPr>
          <w:trHeight w:val="300"/>
        </w:trPr>
        <w:tc>
          <w:tcPr>
            <w:tcW w:w="540" w:type="dxa"/>
            <w:noWrap/>
            <w:hideMark/>
          </w:tcPr>
          <w:p w14:paraId="3BFE938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306E4A9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 no se realizan transferencias, es por falta de espacio?</w:t>
            </w:r>
          </w:p>
        </w:tc>
        <w:tc>
          <w:tcPr>
            <w:tcW w:w="1100" w:type="dxa"/>
            <w:gridSpan w:val="3"/>
            <w:hideMark/>
          </w:tcPr>
          <w:p w14:paraId="122FF3D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54AB7F4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523E119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73C0DA7D" w14:textId="77777777" w:rsidTr="007A77E0">
        <w:trPr>
          <w:trHeight w:val="585"/>
        </w:trPr>
        <w:tc>
          <w:tcPr>
            <w:tcW w:w="540" w:type="dxa"/>
            <w:noWrap/>
            <w:hideMark/>
          </w:tcPr>
          <w:p w14:paraId="5562A4C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4458DBA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 no se realizan transferencias, es por inexistencia del archivo central o histórico?</w:t>
            </w:r>
          </w:p>
        </w:tc>
        <w:tc>
          <w:tcPr>
            <w:tcW w:w="1100" w:type="dxa"/>
            <w:gridSpan w:val="3"/>
            <w:hideMark/>
          </w:tcPr>
          <w:p w14:paraId="1FF09D8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6CD8B69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50E1713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704BA788" w14:textId="77777777" w:rsidTr="007A77E0">
        <w:trPr>
          <w:trHeight w:val="615"/>
        </w:trPr>
        <w:tc>
          <w:tcPr>
            <w:tcW w:w="540" w:type="dxa"/>
            <w:noWrap/>
            <w:hideMark/>
          </w:tcPr>
          <w:p w14:paraId="488ADE4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127D2C3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 llevan a cabo transferencias documentales secundarias? En caso afirmativo explique.</w:t>
            </w:r>
          </w:p>
        </w:tc>
        <w:tc>
          <w:tcPr>
            <w:tcW w:w="1100" w:type="dxa"/>
            <w:gridSpan w:val="3"/>
            <w:hideMark/>
          </w:tcPr>
          <w:p w14:paraId="67163A8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5AD14E1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2AAE003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0414A402" w14:textId="77777777" w:rsidTr="007A77E0">
        <w:trPr>
          <w:trHeight w:val="615"/>
        </w:trPr>
        <w:tc>
          <w:tcPr>
            <w:tcW w:w="540" w:type="dxa"/>
            <w:noWrap/>
            <w:hideMark/>
          </w:tcPr>
          <w:p w14:paraId="2166ECE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049BA50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Las áreas realizan la preparación física de las series y subseries documentales a transferir?</w:t>
            </w:r>
          </w:p>
        </w:tc>
        <w:tc>
          <w:tcPr>
            <w:tcW w:w="1100" w:type="dxa"/>
            <w:gridSpan w:val="3"/>
            <w:hideMark/>
          </w:tcPr>
          <w:p w14:paraId="6217A79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4085D4E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694480F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02E25CB2" w14:textId="77777777" w:rsidTr="007A77E0">
        <w:trPr>
          <w:trHeight w:val="855"/>
        </w:trPr>
        <w:tc>
          <w:tcPr>
            <w:tcW w:w="540" w:type="dxa"/>
            <w:noWrap/>
            <w:hideMark/>
          </w:tcPr>
          <w:p w14:paraId="26E4822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27619FB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¿El área responsable de validar la transferencia realiza control de calidad? En caso afirmativo, si se encuentran errores, que procedimiento se lleva a cabo.</w:t>
            </w:r>
          </w:p>
        </w:tc>
        <w:tc>
          <w:tcPr>
            <w:tcW w:w="1100" w:type="dxa"/>
            <w:gridSpan w:val="3"/>
            <w:hideMark/>
          </w:tcPr>
          <w:p w14:paraId="67399E0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28713FC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hideMark/>
          </w:tcPr>
          <w:p w14:paraId="1BA7793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18573BA8" w14:textId="77777777" w:rsidTr="007A77E0">
        <w:trPr>
          <w:trHeight w:val="555"/>
        </w:trPr>
        <w:tc>
          <w:tcPr>
            <w:tcW w:w="540" w:type="dxa"/>
            <w:noWrap/>
            <w:hideMark/>
          </w:tcPr>
          <w:p w14:paraId="410ADC1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58AA973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 ha realizado depuración o eliminación natural previa a la transferencia?</w:t>
            </w:r>
          </w:p>
        </w:tc>
        <w:tc>
          <w:tcPr>
            <w:tcW w:w="1100" w:type="dxa"/>
            <w:gridSpan w:val="3"/>
            <w:hideMark/>
          </w:tcPr>
          <w:p w14:paraId="23779AD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3E7C8BC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4B0BA21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1466DF16" w14:textId="77777777" w:rsidTr="007A77E0">
        <w:trPr>
          <w:trHeight w:val="300"/>
        </w:trPr>
        <w:tc>
          <w:tcPr>
            <w:tcW w:w="540" w:type="dxa"/>
            <w:noWrap/>
            <w:hideMark/>
          </w:tcPr>
          <w:p w14:paraId="65985EF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17.6</w:t>
            </w:r>
          </w:p>
        </w:tc>
        <w:tc>
          <w:tcPr>
            <w:tcW w:w="3483" w:type="dxa"/>
            <w:gridSpan w:val="10"/>
            <w:noWrap/>
            <w:hideMark/>
          </w:tcPr>
          <w:p w14:paraId="217F254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DISPOSICION DE DOCUMENTOS</w:t>
            </w:r>
          </w:p>
        </w:tc>
        <w:tc>
          <w:tcPr>
            <w:tcW w:w="1100" w:type="dxa"/>
            <w:gridSpan w:val="3"/>
            <w:hideMark/>
          </w:tcPr>
          <w:p w14:paraId="25C5296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hideMark/>
          </w:tcPr>
          <w:p w14:paraId="17D2E2E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hideMark/>
          </w:tcPr>
          <w:p w14:paraId="1057D3D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Observaciones</w:t>
            </w:r>
          </w:p>
        </w:tc>
      </w:tr>
      <w:tr w:rsidR="001E225B" w:rsidRPr="007A77E0" w14:paraId="461BC67F" w14:textId="77777777" w:rsidTr="007A77E0">
        <w:trPr>
          <w:trHeight w:val="660"/>
        </w:trPr>
        <w:tc>
          <w:tcPr>
            <w:tcW w:w="540" w:type="dxa"/>
            <w:noWrap/>
            <w:hideMark/>
          </w:tcPr>
          <w:p w14:paraId="49890BC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2994F73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Existe procedimiento para la disposición de los documentos (Eliminación, Digitalización, Archivo Histórico)?</w:t>
            </w:r>
          </w:p>
        </w:tc>
        <w:tc>
          <w:tcPr>
            <w:tcW w:w="1100" w:type="dxa"/>
            <w:gridSpan w:val="3"/>
            <w:hideMark/>
          </w:tcPr>
          <w:p w14:paraId="52DD5F8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11A6E11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4A15EC6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2C5B43E0" w14:textId="77777777" w:rsidTr="007A77E0">
        <w:trPr>
          <w:trHeight w:val="600"/>
        </w:trPr>
        <w:tc>
          <w:tcPr>
            <w:tcW w:w="540" w:type="dxa"/>
            <w:noWrap/>
            <w:hideMark/>
          </w:tcPr>
          <w:p w14:paraId="329AD91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79882BB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Hay documentos de conservación total? En caso afirmativo explique qué criterios se tienen en cuenta.</w:t>
            </w:r>
          </w:p>
        </w:tc>
        <w:tc>
          <w:tcPr>
            <w:tcW w:w="1100" w:type="dxa"/>
            <w:gridSpan w:val="3"/>
            <w:hideMark/>
          </w:tcPr>
          <w:p w14:paraId="7801E0D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7B1AD44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4F4F32C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Valores primarios y valores secundarios</w:t>
            </w:r>
          </w:p>
        </w:tc>
      </w:tr>
      <w:tr w:rsidR="001E225B" w:rsidRPr="007A77E0" w14:paraId="78376410" w14:textId="77777777" w:rsidTr="007A77E0">
        <w:trPr>
          <w:trHeight w:val="300"/>
        </w:trPr>
        <w:tc>
          <w:tcPr>
            <w:tcW w:w="540" w:type="dxa"/>
            <w:noWrap/>
            <w:hideMark/>
          </w:tcPr>
          <w:p w14:paraId="4447A47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0B7D5D0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Han eliminado documentación?</w:t>
            </w:r>
          </w:p>
        </w:tc>
        <w:tc>
          <w:tcPr>
            <w:tcW w:w="1100" w:type="dxa"/>
            <w:gridSpan w:val="3"/>
            <w:hideMark/>
          </w:tcPr>
          <w:p w14:paraId="63656E7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454B9E2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0100011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08950646" w14:textId="77777777" w:rsidTr="007A77E0">
        <w:trPr>
          <w:trHeight w:val="1605"/>
        </w:trPr>
        <w:tc>
          <w:tcPr>
            <w:tcW w:w="540" w:type="dxa"/>
            <w:noWrap/>
            <w:hideMark/>
          </w:tcPr>
          <w:p w14:paraId="0006B24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1BF2F5F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 cuenta con procedimiento o instructivo para realizar eliminación documental? Si la respuesta es negativa, describa como se realiza el proceso de eliminación</w:t>
            </w:r>
          </w:p>
        </w:tc>
        <w:tc>
          <w:tcPr>
            <w:tcW w:w="1100" w:type="dxa"/>
            <w:gridSpan w:val="3"/>
            <w:hideMark/>
          </w:tcPr>
          <w:p w14:paraId="52D39F5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1B95799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hideMark/>
          </w:tcPr>
          <w:p w14:paraId="506688A5" w14:textId="114BFBE1"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Primero se revisan las TRD de la Entidad para tener claro que series y/o subseries  se van a eliminar, y segundo se aclaran Mediante acta de eliminación documental e inventario documental presentado al comité interno de archivo para la respectiva</w:t>
            </w:r>
            <w:r>
              <w:rPr>
                <w:rFonts w:ascii="Arial" w:hAnsi="Arial" w:cs="Arial"/>
                <w:sz w:val="18"/>
                <w:szCs w:val="18"/>
              </w:rPr>
              <w:t xml:space="preserve"> aprobación y</w:t>
            </w:r>
            <w:r w:rsidRPr="007A77E0">
              <w:rPr>
                <w:rFonts w:ascii="Arial" w:hAnsi="Arial" w:cs="Arial"/>
                <w:sz w:val="18"/>
                <w:szCs w:val="18"/>
              </w:rPr>
              <w:t xml:space="preserve"> eliminación.</w:t>
            </w:r>
          </w:p>
        </w:tc>
      </w:tr>
      <w:tr w:rsidR="001E225B" w:rsidRPr="007A77E0" w14:paraId="0D333467" w14:textId="77777777" w:rsidTr="007A77E0">
        <w:trPr>
          <w:trHeight w:val="300"/>
        </w:trPr>
        <w:tc>
          <w:tcPr>
            <w:tcW w:w="540" w:type="dxa"/>
            <w:noWrap/>
            <w:hideMark/>
          </w:tcPr>
          <w:p w14:paraId="581E673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216ACD9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 elaboran actas de eliminación?</w:t>
            </w:r>
          </w:p>
        </w:tc>
        <w:tc>
          <w:tcPr>
            <w:tcW w:w="1100" w:type="dxa"/>
            <w:gridSpan w:val="3"/>
            <w:hideMark/>
          </w:tcPr>
          <w:p w14:paraId="195E42E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50391CA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3A0C841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6795C350" w14:textId="77777777" w:rsidTr="007A77E0">
        <w:trPr>
          <w:trHeight w:val="795"/>
        </w:trPr>
        <w:tc>
          <w:tcPr>
            <w:tcW w:w="540" w:type="dxa"/>
            <w:noWrap/>
            <w:hideMark/>
          </w:tcPr>
          <w:p w14:paraId="006E1E0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1B8388E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 usan medios alternativos para garantizar la conservación en un formato diferente? En caso afirmativo explique.</w:t>
            </w:r>
          </w:p>
        </w:tc>
        <w:tc>
          <w:tcPr>
            <w:tcW w:w="1100" w:type="dxa"/>
            <w:gridSpan w:val="3"/>
            <w:hideMark/>
          </w:tcPr>
          <w:p w14:paraId="2027D7E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3392203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hideMark/>
          </w:tcPr>
          <w:p w14:paraId="07EB43D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Aunque si existe procedimiento para tal fin no se encuentra la estructura adecuada para la conservación de los mismos</w:t>
            </w:r>
          </w:p>
        </w:tc>
      </w:tr>
      <w:tr w:rsidR="001E225B" w:rsidRPr="007A77E0" w14:paraId="1C716E6A" w14:textId="77777777" w:rsidTr="007A77E0">
        <w:trPr>
          <w:trHeight w:val="315"/>
        </w:trPr>
        <w:tc>
          <w:tcPr>
            <w:tcW w:w="540" w:type="dxa"/>
            <w:noWrap/>
            <w:hideMark/>
          </w:tcPr>
          <w:p w14:paraId="7772CB7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17.7</w:t>
            </w:r>
          </w:p>
        </w:tc>
        <w:tc>
          <w:tcPr>
            <w:tcW w:w="3483" w:type="dxa"/>
            <w:gridSpan w:val="10"/>
            <w:noWrap/>
            <w:hideMark/>
          </w:tcPr>
          <w:p w14:paraId="09F4459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PRESERVACION A LARGO PLAZO</w:t>
            </w:r>
          </w:p>
        </w:tc>
        <w:tc>
          <w:tcPr>
            <w:tcW w:w="1100" w:type="dxa"/>
            <w:gridSpan w:val="3"/>
            <w:hideMark/>
          </w:tcPr>
          <w:p w14:paraId="7B1F401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hideMark/>
          </w:tcPr>
          <w:p w14:paraId="78EBC5E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hideMark/>
          </w:tcPr>
          <w:p w14:paraId="0814AE5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Observaciones</w:t>
            </w:r>
          </w:p>
        </w:tc>
      </w:tr>
      <w:tr w:rsidR="001E225B" w:rsidRPr="007A77E0" w14:paraId="1DB05389" w14:textId="77777777" w:rsidTr="007A77E0">
        <w:trPr>
          <w:trHeight w:val="630"/>
        </w:trPr>
        <w:tc>
          <w:tcPr>
            <w:tcW w:w="540" w:type="dxa"/>
            <w:noWrap/>
            <w:hideMark/>
          </w:tcPr>
          <w:p w14:paraId="46A5A96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5C61C16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Existe procedimiento para la preservación documental a largo plazo?</w:t>
            </w:r>
          </w:p>
        </w:tc>
        <w:tc>
          <w:tcPr>
            <w:tcW w:w="1100" w:type="dxa"/>
            <w:gridSpan w:val="3"/>
            <w:hideMark/>
          </w:tcPr>
          <w:p w14:paraId="2D4510C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4DA0F73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33389B7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73681875" w14:textId="77777777" w:rsidTr="007A77E0">
        <w:trPr>
          <w:trHeight w:val="600"/>
        </w:trPr>
        <w:tc>
          <w:tcPr>
            <w:tcW w:w="540" w:type="dxa"/>
            <w:noWrap/>
            <w:hideMark/>
          </w:tcPr>
          <w:p w14:paraId="1081708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50C7E3D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Se garantiza la seguridad y conservación de la información electrónica generada por la Entidad? En </w:t>
            </w:r>
            <w:r w:rsidRPr="007A77E0">
              <w:rPr>
                <w:rFonts w:ascii="Arial" w:hAnsi="Arial" w:cs="Arial"/>
                <w:sz w:val="18"/>
                <w:szCs w:val="18"/>
              </w:rPr>
              <w:lastRenderedPageBreak/>
              <w:t>caso afirmativo explique.</w:t>
            </w:r>
          </w:p>
        </w:tc>
        <w:tc>
          <w:tcPr>
            <w:tcW w:w="1100" w:type="dxa"/>
            <w:gridSpan w:val="3"/>
            <w:hideMark/>
          </w:tcPr>
          <w:p w14:paraId="1F7D347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lastRenderedPageBreak/>
              <w:t>X</w:t>
            </w:r>
          </w:p>
        </w:tc>
        <w:tc>
          <w:tcPr>
            <w:tcW w:w="664" w:type="dxa"/>
            <w:gridSpan w:val="3"/>
            <w:noWrap/>
            <w:hideMark/>
          </w:tcPr>
          <w:p w14:paraId="2152359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69DD8C9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1CBE7F42" w14:textId="77777777" w:rsidTr="007A77E0">
        <w:trPr>
          <w:trHeight w:val="300"/>
        </w:trPr>
        <w:tc>
          <w:tcPr>
            <w:tcW w:w="540" w:type="dxa"/>
            <w:noWrap/>
            <w:hideMark/>
          </w:tcPr>
          <w:p w14:paraId="7B7F2DE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5910B1E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 realiza migración de información? En caso afirmativo explique</w:t>
            </w:r>
          </w:p>
        </w:tc>
        <w:tc>
          <w:tcPr>
            <w:tcW w:w="1100" w:type="dxa"/>
            <w:gridSpan w:val="3"/>
            <w:hideMark/>
          </w:tcPr>
          <w:p w14:paraId="7085298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3F96241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7DF435B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Del eclipse al SII</w:t>
            </w:r>
          </w:p>
        </w:tc>
      </w:tr>
      <w:tr w:rsidR="001E225B" w:rsidRPr="007A77E0" w14:paraId="09199E5B" w14:textId="77777777" w:rsidTr="007A77E0">
        <w:trPr>
          <w:trHeight w:val="570"/>
        </w:trPr>
        <w:tc>
          <w:tcPr>
            <w:tcW w:w="540" w:type="dxa"/>
            <w:noWrap/>
            <w:hideMark/>
          </w:tcPr>
          <w:p w14:paraId="5324DA8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47E00E7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En el archivo hay presencia de: Hongos, roedores, insectos, otros?</w:t>
            </w:r>
          </w:p>
        </w:tc>
        <w:tc>
          <w:tcPr>
            <w:tcW w:w="1100" w:type="dxa"/>
            <w:gridSpan w:val="3"/>
            <w:hideMark/>
          </w:tcPr>
          <w:p w14:paraId="79979F2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48C196A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45BD455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111015E9" w14:textId="77777777" w:rsidTr="007A77E0">
        <w:trPr>
          <w:trHeight w:val="600"/>
        </w:trPr>
        <w:tc>
          <w:tcPr>
            <w:tcW w:w="540" w:type="dxa"/>
            <w:noWrap/>
            <w:hideMark/>
          </w:tcPr>
          <w:p w14:paraId="36DCBFA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4DB2600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 han hecho tratamientos preventivos de conservación al archivo?</w:t>
            </w:r>
          </w:p>
        </w:tc>
        <w:tc>
          <w:tcPr>
            <w:tcW w:w="1100" w:type="dxa"/>
            <w:gridSpan w:val="3"/>
            <w:hideMark/>
          </w:tcPr>
          <w:p w14:paraId="4F1A18D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37381AC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7E68AF0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5B79EF5E" w14:textId="77777777" w:rsidTr="007A77E0">
        <w:trPr>
          <w:trHeight w:val="705"/>
        </w:trPr>
        <w:tc>
          <w:tcPr>
            <w:tcW w:w="540" w:type="dxa"/>
            <w:noWrap/>
            <w:hideMark/>
          </w:tcPr>
          <w:p w14:paraId="3125481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7E4C4A6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 han hecho tratamientos correctivos de conservación al archivo?</w:t>
            </w:r>
          </w:p>
        </w:tc>
        <w:tc>
          <w:tcPr>
            <w:tcW w:w="1100" w:type="dxa"/>
            <w:gridSpan w:val="3"/>
            <w:hideMark/>
          </w:tcPr>
          <w:p w14:paraId="4FCFA21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6B8A479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32EA242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6AADA3E7" w14:textId="77777777" w:rsidTr="007A77E0">
        <w:trPr>
          <w:trHeight w:val="300"/>
        </w:trPr>
        <w:tc>
          <w:tcPr>
            <w:tcW w:w="540" w:type="dxa"/>
            <w:noWrap/>
            <w:hideMark/>
          </w:tcPr>
          <w:p w14:paraId="6FE0C50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1CF2D21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 realiza foliación de acuerdo con el instructivo del AGN?</w:t>
            </w:r>
          </w:p>
        </w:tc>
        <w:tc>
          <w:tcPr>
            <w:tcW w:w="1100" w:type="dxa"/>
            <w:gridSpan w:val="3"/>
            <w:hideMark/>
          </w:tcPr>
          <w:p w14:paraId="2A7299A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097D07E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1CA46B1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1E6418F6" w14:textId="77777777" w:rsidTr="007A77E0">
        <w:trPr>
          <w:trHeight w:val="300"/>
        </w:trPr>
        <w:tc>
          <w:tcPr>
            <w:tcW w:w="540" w:type="dxa"/>
            <w:noWrap/>
            <w:hideMark/>
          </w:tcPr>
          <w:p w14:paraId="2275BE7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1A19BEF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Se hace empaste o encuadernación?</w:t>
            </w:r>
          </w:p>
        </w:tc>
        <w:tc>
          <w:tcPr>
            <w:tcW w:w="1100" w:type="dxa"/>
            <w:gridSpan w:val="3"/>
            <w:hideMark/>
          </w:tcPr>
          <w:p w14:paraId="68C0DA3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4980FFF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74E8B49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77670E3B" w14:textId="77777777" w:rsidTr="007A77E0">
        <w:trPr>
          <w:trHeight w:val="300"/>
        </w:trPr>
        <w:tc>
          <w:tcPr>
            <w:tcW w:w="540" w:type="dxa"/>
            <w:noWrap/>
            <w:hideMark/>
          </w:tcPr>
          <w:p w14:paraId="011E59A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04613B2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Los expedientes se legajan con perforación?</w:t>
            </w:r>
          </w:p>
        </w:tc>
        <w:tc>
          <w:tcPr>
            <w:tcW w:w="1100" w:type="dxa"/>
            <w:gridSpan w:val="3"/>
            <w:hideMark/>
          </w:tcPr>
          <w:p w14:paraId="2127DDF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117BA0B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4ED25DD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424CCC6D" w14:textId="77777777" w:rsidTr="007A77E0">
        <w:trPr>
          <w:trHeight w:val="300"/>
        </w:trPr>
        <w:tc>
          <w:tcPr>
            <w:tcW w:w="540" w:type="dxa"/>
            <w:noWrap/>
            <w:hideMark/>
          </w:tcPr>
          <w:p w14:paraId="4799DF1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7510B10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Utilizan clips metálicos?</w:t>
            </w:r>
          </w:p>
        </w:tc>
        <w:tc>
          <w:tcPr>
            <w:tcW w:w="1100" w:type="dxa"/>
            <w:gridSpan w:val="3"/>
            <w:hideMark/>
          </w:tcPr>
          <w:p w14:paraId="1C6519F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6DA0DA5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4EE5006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1B244E5E" w14:textId="77777777" w:rsidTr="007A77E0">
        <w:trPr>
          <w:trHeight w:val="300"/>
        </w:trPr>
        <w:tc>
          <w:tcPr>
            <w:tcW w:w="540" w:type="dxa"/>
            <w:noWrap/>
            <w:hideMark/>
          </w:tcPr>
          <w:p w14:paraId="174B521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3F99ADD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Utilizan clips plásticos?</w:t>
            </w:r>
          </w:p>
        </w:tc>
        <w:tc>
          <w:tcPr>
            <w:tcW w:w="1100" w:type="dxa"/>
            <w:gridSpan w:val="3"/>
            <w:hideMark/>
          </w:tcPr>
          <w:p w14:paraId="05AF481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306D16D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6411D4F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1C268FC7" w14:textId="77777777" w:rsidTr="007A77E0">
        <w:trPr>
          <w:trHeight w:val="300"/>
        </w:trPr>
        <w:tc>
          <w:tcPr>
            <w:tcW w:w="540" w:type="dxa"/>
            <w:noWrap/>
            <w:hideMark/>
          </w:tcPr>
          <w:p w14:paraId="5ADF33E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3FD80BC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Realizan reparaciones menores a los documentos?</w:t>
            </w:r>
          </w:p>
        </w:tc>
        <w:tc>
          <w:tcPr>
            <w:tcW w:w="1100" w:type="dxa"/>
            <w:gridSpan w:val="3"/>
            <w:hideMark/>
          </w:tcPr>
          <w:p w14:paraId="5E4799D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7BE6C0A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5E7A7D5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4AE62848" w14:textId="77777777" w:rsidTr="007A77E0">
        <w:trPr>
          <w:trHeight w:val="300"/>
        </w:trPr>
        <w:tc>
          <w:tcPr>
            <w:tcW w:w="540" w:type="dxa"/>
            <w:noWrap/>
            <w:hideMark/>
          </w:tcPr>
          <w:p w14:paraId="0E6688B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0E9833B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La documentación presenta alteraciones de tipo físico:</w:t>
            </w:r>
          </w:p>
        </w:tc>
        <w:tc>
          <w:tcPr>
            <w:tcW w:w="1100" w:type="dxa"/>
            <w:gridSpan w:val="3"/>
            <w:hideMark/>
          </w:tcPr>
          <w:p w14:paraId="0003EB4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hideMark/>
          </w:tcPr>
          <w:p w14:paraId="31653AA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hideMark/>
          </w:tcPr>
          <w:p w14:paraId="13875C2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Observaciones</w:t>
            </w:r>
          </w:p>
        </w:tc>
      </w:tr>
      <w:tr w:rsidR="001E225B" w:rsidRPr="007A77E0" w14:paraId="3ACD6796" w14:textId="77777777" w:rsidTr="007A77E0">
        <w:trPr>
          <w:trHeight w:val="210"/>
        </w:trPr>
        <w:tc>
          <w:tcPr>
            <w:tcW w:w="540" w:type="dxa"/>
            <w:noWrap/>
            <w:hideMark/>
          </w:tcPr>
          <w:p w14:paraId="7AA41C8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04E7120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Desgarro</w:t>
            </w:r>
          </w:p>
        </w:tc>
        <w:tc>
          <w:tcPr>
            <w:tcW w:w="1100" w:type="dxa"/>
            <w:gridSpan w:val="3"/>
            <w:hideMark/>
          </w:tcPr>
          <w:p w14:paraId="2FAC609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0302D2A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1E58414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17D5AD2D" w14:textId="77777777" w:rsidTr="007A77E0">
        <w:trPr>
          <w:trHeight w:val="240"/>
        </w:trPr>
        <w:tc>
          <w:tcPr>
            <w:tcW w:w="540" w:type="dxa"/>
            <w:noWrap/>
            <w:hideMark/>
          </w:tcPr>
          <w:p w14:paraId="750BBCB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5E53561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Fragilidad</w:t>
            </w:r>
          </w:p>
        </w:tc>
        <w:tc>
          <w:tcPr>
            <w:tcW w:w="1100" w:type="dxa"/>
            <w:gridSpan w:val="3"/>
            <w:hideMark/>
          </w:tcPr>
          <w:p w14:paraId="3E1A0D8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0885490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7C4FAE1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66166801" w14:textId="77777777" w:rsidTr="007A77E0">
        <w:trPr>
          <w:trHeight w:val="210"/>
        </w:trPr>
        <w:tc>
          <w:tcPr>
            <w:tcW w:w="540" w:type="dxa"/>
            <w:noWrap/>
            <w:hideMark/>
          </w:tcPr>
          <w:p w14:paraId="7B61598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60B3B8F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Cinta pegante</w:t>
            </w:r>
          </w:p>
        </w:tc>
        <w:tc>
          <w:tcPr>
            <w:tcW w:w="1100" w:type="dxa"/>
            <w:gridSpan w:val="3"/>
            <w:hideMark/>
          </w:tcPr>
          <w:p w14:paraId="69CC261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57DEF17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1EE22E4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2AC45F1C" w14:textId="77777777" w:rsidTr="007A77E0">
        <w:trPr>
          <w:trHeight w:val="300"/>
        </w:trPr>
        <w:tc>
          <w:tcPr>
            <w:tcW w:w="540" w:type="dxa"/>
            <w:noWrap/>
            <w:hideMark/>
          </w:tcPr>
          <w:p w14:paraId="04A0E52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2B82D2A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Manchas</w:t>
            </w:r>
          </w:p>
        </w:tc>
        <w:tc>
          <w:tcPr>
            <w:tcW w:w="1100" w:type="dxa"/>
            <w:gridSpan w:val="3"/>
            <w:hideMark/>
          </w:tcPr>
          <w:p w14:paraId="54D7CB7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75A6B2E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1729699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7A623B7C" w14:textId="77777777" w:rsidTr="007A77E0">
        <w:trPr>
          <w:trHeight w:val="300"/>
        </w:trPr>
        <w:tc>
          <w:tcPr>
            <w:tcW w:w="540" w:type="dxa"/>
            <w:noWrap/>
            <w:hideMark/>
          </w:tcPr>
          <w:p w14:paraId="4A8170D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62D1CBE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Rasgadura</w:t>
            </w:r>
          </w:p>
        </w:tc>
        <w:tc>
          <w:tcPr>
            <w:tcW w:w="1100" w:type="dxa"/>
            <w:gridSpan w:val="3"/>
            <w:hideMark/>
          </w:tcPr>
          <w:p w14:paraId="25875B4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54C61CF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4F513B7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3A2BC4ED" w14:textId="77777777" w:rsidTr="007A77E0">
        <w:trPr>
          <w:trHeight w:val="300"/>
        </w:trPr>
        <w:tc>
          <w:tcPr>
            <w:tcW w:w="540" w:type="dxa"/>
            <w:noWrap/>
            <w:hideMark/>
          </w:tcPr>
          <w:p w14:paraId="2590F14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44859DA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Faltantes</w:t>
            </w:r>
          </w:p>
        </w:tc>
        <w:tc>
          <w:tcPr>
            <w:tcW w:w="1100" w:type="dxa"/>
            <w:gridSpan w:val="3"/>
            <w:hideMark/>
          </w:tcPr>
          <w:p w14:paraId="54FD7CC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1BA90D8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3F79AE9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4E049355" w14:textId="77777777" w:rsidTr="007A77E0">
        <w:trPr>
          <w:trHeight w:val="255"/>
        </w:trPr>
        <w:tc>
          <w:tcPr>
            <w:tcW w:w="540" w:type="dxa"/>
            <w:noWrap/>
            <w:hideMark/>
          </w:tcPr>
          <w:p w14:paraId="3C2E8B6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60A7611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Humedad</w:t>
            </w:r>
          </w:p>
        </w:tc>
        <w:tc>
          <w:tcPr>
            <w:tcW w:w="1100" w:type="dxa"/>
            <w:gridSpan w:val="3"/>
            <w:hideMark/>
          </w:tcPr>
          <w:p w14:paraId="104555D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664" w:type="dxa"/>
            <w:gridSpan w:val="3"/>
            <w:noWrap/>
            <w:hideMark/>
          </w:tcPr>
          <w:p w14:paraId="4EFA53A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4293" w:type="dxa"/>
            <w:gridSpan w:val="12"/>
            <w:noWrap/>
            <w:hideMark/>
          </w:tcPr>
          <w:p w14:paraId="7467D28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0FE59B58" w14:textId="77777777" w:rsidTr="007A77E0">
        <w:trPr>
          <w:trHeight w:val="195"/>
        </w:trPr>
        <w:tc>
          <w:tcPr>
            <w:tcW w:w="540" w:type="dxa"/>
            <w:noWrap/>
            <w:hideMark/>
          </w:tcPr>
          <w:p w14:paraId="2094FB5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0E7A51A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Doblez</w:t>
            </w:r>
          </w:p>
        </w:tc>
        <w:tc>
          <w:tcPr>
            <w:tcW w:w="1100" w:type="dxa"/>
            <w:gridSpan w:val="3"/>
            <w:hideMark/>
          </w:tcPr>
          <w:p w14:paraId="059B5DD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346BE9B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2AF18E1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0080E6B0" w14:textId="77777777" w:rsidTr="007A77E0">
        <w:trPr>
          <w:trHeight w:val="240"/>
        </w:trPr>
        <w:tc>
          <w:tcPr>
            <w:tcW w:w="540" w:type="dxa"/>
            <w:noWrap/>
            <w:hideMark/>
          </w:tcPr>
          <w:p w14:paraId="76854A4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noWrap/>
            <w:hideMark/>
          </w:tcPr>
          <w:p w14:paraId="727F27F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Fragmentación</w:t>
            </w:r>
          </w:p>
        </w:tc>
        <w:tc>
          <w:tcPr>
            <w:tcW w:w="1100" w:type="dxa"/>
            <w:gridSpan w:val="3"/>
            <w:hideMark/>
          </w:tcPr>
          <w:p w14:paraId="132CDB9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3AF1E86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6D6CC2F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55C2C88A" w14:textId="77777777" w:rsidTr="007A77E0">
        <w:trPr>
          <w:trHeight w:val="300"/>
        </w:trPr>
        <w:tc>
          <w:tcPr>
            <w:tcW w:w="540" w:type="dxa"/>
            <w:noWrap/>
            <w:hideMark/>
          </w:tcPr>
          <w:p w14:paraId="6C1E96C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17.8</w:t>
            </w:r>
          </w:p>
        </w:tc>
        <w:tc>
          <w:tcPr>
            <w:tcW w:w="3483" w:type="dxa"/>
            <w:gridSpan w:val="10"/>
            <w:noWrap/>
            <w:hideMark/>
          </w:tcPr>
          <w:p w14:paraId="6C8B038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VALORACION DOCUMENTAL</w:t>
            </w:r>
          </w:p>
        </w:tc>
        <w:tc>
          <w:tcPr>
            <w:tcW w:w="1100" w:type="dxa"/>
            <w:gridSpan w:val="3"/>
            <w:hideMark/>
          </w:tcPr>
          <w:p w14:paraId="2C13DA2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w:t>
            </w:r>
          </w:p>
        </w:tc>
        <w:tc>
          <w:tcPr>
            <w:tcW w:w="664" w:type="dxa"/>
            <w:gridSpan w:val="3"/>
            <w:hideMark/>
          </w:tcPr>
          <w:p w14:paraId="10A5620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w:t>
            </w:r>
          </w:p>
        </w:tc>
        <w:tc>
          <w:tcPr>
            <w:tcW w:w="4293" w:type="dxa"/>
            <w:gridSpan w:val="12"/>
            <w:hideMark/>
          </w:tcPr>
          <w:p w14:paraId="33AED8E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Observaciones</w:t>
            </w:r>
          </w:p>
        </w:tc>
      </w:tr>
      <w:tr w:rsidR="001E225B" w:rsidRPr="007A77E0" w14:paraId="1B2FB1A2" w14:textId="77777777" w:rsidTr="007A77E0">
        <w:trPr>
          <w:trHeight w:val="300"/>
        </w:trPr>
        <w:tc>
          <w:tcPr>
            <w:tcW w:w="540" w:type="dxa"/>
            <w:noWrap/>
            <w:hideMark/>
          </w:tcPr>
          <w:p w14:paraId="2C9434B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4CB64CF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Existe procedimiento para la valoración documental?</w:t>
            </w:r>
          </w:p>
        </w:tc>
        <w:tc>
          <w:tcPr>
            <w:tcW w:w="1100" w:type="dxa"/>
            <w:gridSpan w:val="3"/>
            <w:hideMark/>
          </w:tcPr>
          <w:p w14:paraId="08B41B7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008F703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19D1A83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026E1E9C" w14:textId="77777777" w:rsidTr="007A77E0">
        <w:trPr>
          <w:trHeight w:val="630"/>
        </w:trPr>
        <w:tc>
          <w:tcPr>
            <w:tcW w:w="540" w:type="dxa"/>
            <w:noWrap/>
            <w:hideMark/>
          </w:tcPr>
          <w:p w14:paraId="0FBE5CC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14FABE23"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Existe procedimiento para la actualización de las Tablas de Retención Documental?</w:t>
            </w:r>
          </w:p>
        </w:tc>
        <w:tc>
          <w:tcPr>
            <w:tcW w:w="1100" w:type="dxa"/>
            <w:gridSpan w:val="3"/>
            <w:hideMark/>
          </w:tcPr>
          <w:p w14:paraId="725D138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77C2025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68E05D74"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494157D5" w14:textId="77777777" w:rsidTr="007A77E0">
        <w:trPr>
          <w:trHeight w:val="1275"/>
        </w:trPr>
        <w:tc>
          <w:tcPr>
            <w:tcW w:w="540" w:type="dxa"/>
            <w:noWrap/>
            <w:hideMark/>
          </w:tcPr>
          <w:p w14:paraId="5598F6A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3483" w:type="dxa"/>
            <w:gridSpan w:val="10"/>
            <w:hideMark/>
          </w:tcPr>
          <w:p w14:paraId="683A3B8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Existe un equipo interdisciplinario para llevar a cabo la valoración primaria y secundaria de nuevas series y subseries documentales que se integran a las tablas de retención documental? En caso afirmativo que profesionales llevan a cabo este proceso.</w:t>
            </w:r>
          </w:p>
        </w:tc>
        <w:tc>
          <w:tcPr>
            <w:tcW w:w="1100" w:type="dxa"/>
            <w:gridSpan w:val="3"/>
            <w:hideMark/>
          </w:tcPr>
          <w:p w14:paraId="1D0BA8D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X</w:t>
            </w:r>
          </w:p>
        </w:tc>
        <w:tc>
          <w:tcPr>
            <w:tcW w:w="664" w:type="dxa"/>
            <w:gridSpan w:val="3"/>
            <w:noWrap/>
            <w:hideMark/>
          </w:tcPr>
          <w:p w14:paraId="63598D1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4293" w:type="dxa"/>
            <w:gridSpan w:val="12"/>
            <w:noWrap/>
            <w:hideMark/>
          </w:tcPr>
          <w:p w14:paraId="7D8743C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el Comité Interno de Archivo </w:t>
            </w:r>
          </w:p>
        </w:tc>
      </w:tr>
      <w:tr w:rsidR="001E225B" w:rsidRPr="007A77E0" w14:paraId="085A653F" w14:textId="77777777" w:rsidTr="007A77E0">
        <w:trPr>
          <w:trHeight w:val="300"/>
        </w:trPr>
        <w:tc>
          <w:tcPr>
            <w:tcW w:w="540" w:type="dxa"/>
            <w:noWrap/>
            <w:hideMark/>
          </w:tcPr>
          <w:p w14:paraId="6AD354F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18.</w:t>
            </w:r>
          </w:p>
        </w:tc>
        <w:tc>
          <w:tcPr>
            <w:tcW w:w="9540" w:type="dxa"/>
            <w:gridSpan w:val="28"/>
            <w:noWrap/>
            <w:hideMark/>
          </w:tcPr>
          <w:p w14:paraId="486FE96A"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Cuenta con sistemas de información como apoyo a los procesos de la Empresa</w:t>
            </w:r>
          </w:p>
        </w:tc>
      </w:tr>
      <w:tr w:rsidR="001E225B" w:rsidRPr="007A77E0" w14:paraId="70C90788" w14:textId="77777777" w:rsidTr="007A77E0">
        <w:trPr>
          <w:trHeight w:val="300"/>
        </w:trPr>
        <w:tc>
          <w:tcPr>
            <w:tcW w:w="540" w:type="dxa"/>
            <w:noWrap/>
            <w:hideMark/>
          </w:tcPr>
          <w:p w14:paraId="0EEADE4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499" w:type="dxa"/>
            <w:gridSpan w:val="7"/>
            <w:hideMark/>
          </w:tcPr>
          <w:p w14:paraId="635E3311"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Nombre del Sistema de Información</w:t>
            </w:r>
          </w:p>
        </w:tc>
        <w:tc>
          <w:tcPr>
            <w:tcW w:w="3539" w:type="dxa"/>
            <w:gridSpan w:val="12"/>
            <w:hideMark/>
          </w:tcPr>
          <w:p w14:paraId="2FD9F4E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Nombre de la Dependencia que lo utiliza</w:t>
            </w:r>
          </w:p>
        </w:tc>
        <w:tc>
          <w:tcPr>
            <w:tcW w:w="3502" w:type="dxa"/>
            <w:gridSpan w:val="9"/>
            <w:noWrap/>
            <w:hideMark/>
          </w:tcPr>
          <w:p w14:paraId="5794568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Funcionalidad</w:t>
            </w:r>
          </w:p>
        </w:tc>
      </w:tr>
      <w:tr w:rsidR="001E225B" w:rsidRPr="007A77E0" w14:paraId="67F581C1" w14:textId="77777777" w:rsidTr="007A77E0">
        <w:trPr>
          <w:trHeight w:val="300"/>
        </w:trPr>
        <w:tc>
          <w:tcPr>
            <w:tcW w:w="540" w:type="dxa"/>
            <w:noWrap/>
            <w:hideMark/>
          </w:tcPr>
          <w:p w14:paraId="6B32E1F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2499" w:type="dxa"/>
            <w:gridSpan w:val="7"/>
            <w:hideMark/>
          </w:tcPr>
          <w:p w14:paraId="1A13C0C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SII</w:t>
            </w:r>
          </w:p>
        </w:tc>
        <w:tc>
          <w:tcPr>
            <w:tcW w:w="3539" w:type="dxa"/>
            <w:gridSpan w:val="12"/>
            <w:hideMark/>
          </w:tcPr>
          <w:p w14:paraId="02D7A2D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TODA LA ENTIDAD</w:t>
            </w:r>
          </w:p>
        </w:tc>
        <w:tc>
          <w:tcPr>
            <w:tcW w:w="3502" w:type="dxa"/>
            <w:gridSpan w:val="9"/>
            <w:hideMark/>
          </w:tcPr>
          <w:p w14:paraId="258E879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r>
      <w:tr w:rsidR="001E225B" w:rsidRPr="007A77E0" w14:paraId="055BCE9F" w14:textId="77777777" w:rsidTr="007A77E0">
        <w:trPr>
          <w:trHeight w:val="300"/>
        </w:trPr>
        <w:tc>
          <w:tcPr>
            <w:tcW w:w="540" w:type="dxa"/>
            <w:noWrap/>
            <w:hideMark/>
          </w:tcPr>
          <w:p w14:paraId="507FB34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lastRenderedPageBreak/>
              <w:t>19.</w:t>
            </w:r>
          </w:p>
        </w:tc>
        <w:tc>
          <w:tcPr>
            <w:tcW w:w="9540" w:type="dxa"/>
            <w:gridSpan w:val="28"/>
            <w:noWrap/>
            <w:hideMark/>
          </w:tcPr>
          <w:p w14:paraId="4E0DE01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RELACIONE LOS 10 ASPECTOS QUE CONSIDERA MAS CRITICOS SOBRE LA GESTION DOCUMENTAL EN LA EMPRESA</w:t>
            </w:r>
          </w:p>
        </w:tc>
      </w:tr>
      <w:tr w:rsidR="001E225B" w:rsidRPr="007A77E0" w14:paraId="7C1DFA7F" w14:textId="77777777" w:rsidTr="007A77E0">
        <w:trPr>
          <w:trHeight w:val="345"/>
        </w:trPr>
        <w:tc>
          <w:tcPr>
            <w:tcW w:w="540" w:type="dxa"/>
            <w:noWrap/>
            <w:hideMark/>
          </w:tcPr>
          <w:p w14:paraId="2E12569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540" w:type="dxa"/>
            <w:gridSpan w:val="28"/>
            <w:noWrap/>
            <w:hideMark/>
          </w:tcPr>
          <w:p w14:paraId="108FEA58" w14:textId="336B0559"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1. No existe la debida adecuación de espacios físicos para la organización, conservación y  custodia </w:t>
            </w:r>
            <w:r w:rsidRPr="007A77E0">
              <w:rPr>
                <w:rFonts w:ascii="Arial" w:hAnsi="Arial" w:cs="Arial"/>
                <w:sz w:val="18"/>
                <w:szCs w:val="18"/>
              </w:rPr>
              <w:br/>
              <w:t>de  los documentos.</w:t>
            </w:r>
          </w:p>
        </w:tc>
      </w:tr>
      <w:tr w:rsidR="001E225B" w:rsidRPr="007A77E0" w14:paraId="31C0AFAD" w14:textId="77777777" w:rsidTr="007A77E0">
        <w:trPr>
          <w:trHeight w:val="405"/>
        </w:trPr>
        <w:tc>
          <w:tcPr>
            <w:tcW w:w="540" w:type="dxa"/>
            <w:noWrap/>
            <w:hideMark/>
          </w:tcPr>
          <w:p w14:paraId="251FD3BF"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540" w:type="dxa"/>
            <w:gridSpan w:val="28"/>
            <w:noWrap/>
            <w:hideMark/>
          </w:tcPr>
          <w:p w14:paraId="510B18B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2. Elaborar los documentos faltantes </w:t>
            </w:r>
            <w:r w:rsidRPr="007A77E0">
              <w:rPr>
                <w:rFonts w:ascii="Arial" w:hAnsi="Arial" w:cs="Arial"/>
                <w:sz w:val="18"/>
                <w:szCs w:val="18"/>
              </w:rPr>
              <w:br/>
              <w:t xml:space="preserve">que son Modelo de Requisitos para la Gestión </w:t>
            </w:r>
            <w:r w:rsidRPr="007A77E0">
              <w:rPr>
                <w:rFonts w:ascii="Arial" w:hAnsi="Arial" w:cs="Arial"/>
                <w:sz w:val="18"/>
                <w:szCs w:val="18"/>
              </w:rPr>
              <w:br/>
              <w:t>de Documentos,</w:t>
            </w:r>
            <w:r w:rsidRPr="007A77E0">
              <w:rPr>
                <w:rFonts w:ascii="Arial" w:hAnsi="Arial" w:cs="Arial"/>
                <w:sz w:val="18"/>
                <w:szCs w:val="18"/>
              </w:rPr>
              <w:br/>
              <w:t xml:space="preserve"> y las Tablas de Control </w:t>
            </w:r>
            <w:r w:rsidRPr="007A77E0">
              <w:rPr>
                <w:rFonts w:ascii="Arial" w:hAnsi="Arial" w:cs="Arial"/>
                <w:sz w:val="18"/>
                <w:szCs w:val="18"/>
              </w:rPr>
              <w:br/>
              <w:t>de Acceso.</w:t>
            </w:r>
          </w:p>
        </w:tc>
      </w:tr>
      <w:tr w:rsidR="001E225B" w:rsidRPr="007A77E0" w14:paraId="41CCD326" w14:textId="77777777" w:rsidTr="007A77E0">
        <w:trPr>
          <w:trHeight w:val="300"/>
        </w:trPr>
        <w:tc>
          <w:tcPr>
            <w:tcW w:w="540" w:type="dxa"/>
            <w:noWrap/>
            <w:hideMark/>
          </w:tcPr>
          <w:p w14:paraId="48204F5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540" w:type="dxa"/>
            <w:gridSpan w:val="28"/>
            <w:noWrap/>
            <w:hideMark/>
          </w:tcPr>
          <w:p w14:paraId="1A90D875"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3. No existe la debida digitalización certificada</w:t>
            </w:r>
          </w:p>
        </w:tc>
      </w:tr>
      <w:tr w:rsidR="001E225B" w:rsidRPr="007A77E0" w14:paraId="03AC2BDB" w14:textId="77777777" w:rsidTr="007A77E0">
        <w:trPr>
          <w:trHeight w:val="300"/>
        </w:trPr>
        <w:tc>
          <w:tcPr>
            <w:tcW w:w="540" w:type="dxa"/>
            <w:noWrap/>
            <w:hideMark/>
          </w:tcPr>
          <w:p w14:paraId="69CD400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540" w:type="dxa"/>
            <w:gridSpan w:val="28"/>
            <w:noWrap/>
            <w:hideMark/>
          </w:tcPr>
          <w:p w14:paraId="021F3E78"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4.-Fallas de seguridad para documentación </w:t>
            </w:r>
            <w:r w:rsidRPr="007A77E0">
              <w:rPr>
                <w:rFonts w:ascii="Arial" w:hAnsi="Arial" w:cs="Arial"/>
                <w:sz w:val="18"/>
                <w:szCs w:val="18"/>
              </w:rPr>
              <w:br/>
              <w:t>reservada.</w:t>
            </w:r>
          </w:p>
        </w:tc>
      </w:tr>
      <w:tr w:rsidR="001E225B" w:rsidRPr="007A77E0" w14:paraId="759E1660" w14:textId="77777777" w:rsidTr="007A77E0">
        <w:trPr>
          <w:trHeight w:val="300"/>
        </w:trPr>
        <w:tc>
          <w:tcPr>
            <w:tcW w:w="540" w:type="dxa"/>
            <w:noWrap/>
            <w:hideMark/>
          </w:tcPr>
          <w:p w14:paraId="7F1B351E"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540" w:type="dxa"/>
            <w:gridSpan w:val="28"/>
            <w:noWrap/>
            <w:hideMark/>
          </w:tcPr>
          <w:p w14:paraId="51D1B874" w14:textId="72CAEE06"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5. Alta rotación de personal a cargo del archivo.</w:t>
            </w:r>
          </w:p>
        </w:tc>
      </w:tr>
      <w:tr w:rsidR="001E225B" w:rsidRPr="007A77E0" w14:paraId="474ABDFE" w14:textId="77777777" w:rsidTr="007A77E0">
        <w:trPr>
          <w:trHeight w:val="255"/>
        </w:trPr>
        <w:tc>
          <w:tcPr>
            <w:tcW w:w="540" w:type="dxa"/>
            <w:noWrap/>
            <w:hideMark/>
          </w:tcPr>
          <w:p w14:paraId="4CCD51B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540" w:type="dxa"/>
            <w:gridSpan w:val="28"/>
            <w:noWrap/>
            <w:hideMark/>
          </w:tcPr>
          <w:p w14:paraId="7BC4C87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6. Carencia de herramientas tecnológicas</w:t>
            </w:r>
          </w:p>
        </w:tc>
      </w:tr>
      <w:tr w:rsidR="001E225B" w:rsidRPr="007A77E0" w14:paraId="607DF0B3" w14:textId="77777777" w:rsidTr="007A77E0">
        <w:trPr>
          <w:trHeight w:val="300"/>
        </w:trPr>
        <w:tc>
          <w:tcPr>
            <w:tcW w:w="540" w:type="dxa"/>
            <w:noWrap/>
            <w:hideMark/>
          </w:tcPr>
          <w:p w14:paraId="1967876D"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540" w:type="dxa"/>
            <w:gridSpan w:val="28"/>
            <w:hideMark/>
          </w:tcPr>
          <w:p w14:paraId="33C32562"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7. fondos acumulados</w:t>
            </w:r>
          </w:p>
        </w:tc>
      </w:tr>
      <w:tr w:rsidR="001E225B" w:rsidRPr="007A77E0" w14:paraId="2EADAD73" w14:textId="77777777" w:rsidTr="007A77E0">
        <w:trPr>
          <w:trHeight w:val="300"/>
        </w:trPr>
        <w:tc>
          <w:tcPr>
            <w:tcW w:w="540" w:type="dxa"/>
            <w:noWrap/>
            <w:hideMark/>
          </w:tcPr>
          <w:p w14:paraId="5A87E389"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540" w:type="dxa"/>
            <w:gridSpan w:val="28"/>
            <w:noWrap/>
            <w:hideMark/>
          </w:tcPr>
          <w:p w14:paraId="2A30D6D0"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8. fallas en el sistema</w:t>
            </w:r>
          </w:p>
        </w:tc>
      </w:tr>
      <w:tr w:rsidR="001E225B" w:rsidRPr="007A77E0" w14:paraId="1BC7B934" w14:textId="77777777" w:rsidTr="007A77E0">
        <w:trPr>
          <w:trHeight w:val="300"/>
        </w:trPr>
        <w:tc>
          <w:tcPr>
            <w:tcW w:w="540" w:type="dxa"/>
            <w:noWrap/>
            <w:hideMark/>
          </w:tcPr>
          <w:p w14:paraId="57E3DDFB"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540" w:type="dxa"/>
            <w:gridSpan w:val="28"/>
            <w:noWrap/>
            <w:hideMark/>
          </w:tcPr>
          <w:p w14:paraId="5BC7D1C7"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9. Deterioro de los documentos por falta de </w:t>
            </w:r>
            <w:r w:rsidRPr="007A77E0">
              <w:rPr>
                <w:rFonts w:ascii="Arial" w:hAnsi="Arial" w:cs="Arial"/>
                <w:sz w:val="18"/>
                <w:szCs w:val="18"/>
              </w:rPr>
              <w:br/>
              <w:t xml:space="preserve">espacios suficientes para su </w:t>
            </w:r>
            <w:r w:rsidRPr="007A77E0">
              <w:rPr>
                <w:rFonts w:ascii="Arial" w:hAnsi="Arial" w:cs="Arial"/>
                <w:sz w:val="18"/>
                <w:szCs w:val="18"/>
              </w:rPr>
              <w:br/>
              <w:t>almacenamiento</w:t>
            </w:r>
          </w:p>
        </w:tc>
      </w:tr>
      <w:tr w:rsidR="001E225B" w:rsidRPr="007A77E0" w14:paraId="2351E00D" w14:textId="77777777" w:rsidTr="007A77E0">
        <w:trPr>
          <w:trHeight w:val="300"/>
        </w:trPr>
        <w:tc>
          <w:tcPr>
            <w:tcW w:w="540" w:type="dxa"/>
            <w:noWrap/>
            <w:hideMark/>
          </w:tcPr>
          <w:p w14:paraId="5818C7AC"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w:t>
            </w:r>
          </w:p>
        </w:tc>
        <w:tc>
          <w:tcPr>
            <w:tcW w:w="9540" w:type="dxa"/>
            <w:gridSpan w:val="28"/>
            <w:noWrap/>
            <w:hideMark/>
          </w:tcPr>
          <w:p w14:paraId="49B0EBC6" w14:textId="77777777" w:rsidR="001E225B" w:rsidRPr="007A77E0" w:rsidRDefault="001E225B" w:rsidP="00C4231E">
            <w:pPr>
              <w:spacing w:after="0" w:line="240" w:lineRule="auto"/>
              <w:jc w:val="both"/>
              <w:rPr>
                <w:rFonts w:ascii="Arial" w:hAnsi="Arial" w:cs="Arial"/>
                <w:sz w:val="18"/>
                <w:szCs w:val="18"/>
              </w:rPr>
            </w:pPr>
            <w:r w:rsidRPr="007A77E0">
              <w:rPr>
                <w:rFonts w:ascii="Arial" w:hAnsi="Arial" w:cs="Arial"/>
                <w:sz w:val="18"/>
                <w:szCs w:val="18"/>
              </w:rPr>
              <w:t xml:space="preserve">10. No se da la importancia al proceso de </w:t>
            </w:r>
            <w:r w:rsidRPr="007A77E0">
              <w:rPr>
                <w:rFonts w:ascii="Arial" w:hAnsi="Arial" w:cs="Arial"/>
                <w:sz w:val="18"/>
                <w:szCs w:val="18"/>
              </w:rPr>
              <w:br/>
              <w:t>Gestión documental por parte de las otras dependencias</w:t>
            </w:r>
          </w:p>
        </w:tc>
      </w:tr>
    </w:tbl>
    <w:p w14:paraId="006817FA" w14:textId="7C08C40B" w:rsidR="00891EFE" w:rsidRPr="00E7298A" w:rsidRDefault="00891EFE" w:rsidP="00E7298A">
      <w:pPr>
        <w:pStyle w:val="Ttulo1"/>
        <w:numPr>
          <w:ilvl w:val="0"/>
          <w:numId w:val="0"/>
        </w:numPr>
        <w:jc w:val="both"/>
        <w:rPr>
          <w:rFonts w:ascii="Arial" w:hAnsi="Arial" w:cs="Arial"/>
          <w:sz w:val="24"/>
          <w:szCs w:val="24"/>
        </w:rPr>
      </w:pPr>
      <w:bookmarkStart w:id="86" w:name="_Toc478027821"/>
      <w:r w:rsidRPr="00E7298A">
        <w:rPr>
          <w:rFonts w:ascii="Arial" w:hAnsi="Arial" w:cs="Arial"/>
          <w:sz w:val="24"/>
          <w:szCs w:val="24"/>
        </w:rPr>
        <w:t xml:space="preserve">Anexo No </w:t>
      </w:r>
      <w:r w:rsidR="0008780E" w:rsidRPr="00E7298A">
        <w:rPr>
          <w:rFonts w:ascii="Arial" w:hAnsi="Arial" w:cs="Arial"/>
          <w:sz w:val="24"/>
          <w:szCs w:val="24"/>
        </w:rPr>
        <w:t>3:</w:t>
      </w:r>
      <w:r w:rsidR="00571712" w:rsidRPr="00E7298A">
        <w:rPr>
          <w:rFonts w:ascii="Arial" w:hAnsi="Arial" w:cs="Arial"/>
          <w:sz w:val="24"/>
          <w:szCs w:val="24"/>
        </w:rPr>
        <w:t xml:space="preserve"> </w:t>
      </w:r>
      <w:r w:rsidRPr="00E7298A">
        <w:rPr>
          <w:rFonts w:ascii="Arial" w:hAnsi="Arial" w:cs="Arial"/>
          <w:sz w:val="24"/>
          <w:szCs w:val="24"/>
        </w:rPr>
        <w:t>Matriz DOFA</w:t>
      </w:r>
      <w:bookmarkEnd w:id="86"/>
    </w:p>
    <w:p w14:paraId="346C8CCA" w14:textId="77777777" w:rsidR="00891EFE" w:rsidRDefault="00891EFE" w:rsidP="00E7298A">
      <w:pPr>
        <w:jc w:val="both"/>
        <w:rPr>
          <w:rFonts w:ascii="Arial" w:hAnsi="Arial" w:cs="Arial"/>
          <w:color w:val="000000"/>
          <w:sz w:val="24"/>
          <w:szCs w:val="24"/>
          <w:lang w:val="es-ES"/>
        </w:rPr>
      </w:pPr>
      <w:r w:rsidRPr="00E7298A">
        <w:rPr>
          <w:rFonts w:ascii="Arial" w:hAnsi="Arial" w:cs="Arial"/>
          <w:color w:val="000000"/>
          <w:sz w:val="24"/>
          <w:szCs w:val="24"/>
          <w:lang w:val="es-ES"/>
        </w:rPr>
        <w:t xml:space="preserve">La Cámara de Comercio de Facatativá, está comprometida en mejorar el desempeño de su Gestión </w:t>
      </w:r>
      <w:r w:rsidRPr="00E7298A">
        <w:rPr>
          <w:rFonts w:ascii="Arial" w:hAnsi="Arial" w:cs="Arial"/>
          <w:i/>
          <w:iCs/>
          <w:color w:val="000000"/>
          <w:sz w:val="24"/>
          <w:szCs w:val="24"/>
          <w:lang w:val="es-ES"/>
        </w:rPr>
        <w:t>teniendo en cuenta la misión propuesta dentro de una política de orientación, conservación, difusión del Municipio , facilitándole a la comunidad el ejercicio de los principios, derechos y deberes constitucionales</w:t>
      </w:r>
      <w:r w:rsidRPr="00E7298A">
        <w:rPr>
          <w:rFonts w:ascii="Arial" w:hAnsi="Arial" w:cs="Arial"/>
          <w:color w:val="000000"/>
          <w:sz w:val="24"/>
          <w:szCs w:val="24"/>
          <w:lang w:val="es-ES"/>
        </w:rPr>
        <w:t>, esto con criterio de eficiencia, mediante el crecimiento y compromiso de sus colaboradores, impulsados por una adecuada gestión documental que de confiabilidad a la información, para satisfacción de sus clientes</w:t>
      </w:r>
    </w:p>
    <w:p w14:paraId="235349C2" w14:textId="77777777" w:rsidR="00891EFE" w:rsidRDefault="00891EFE" w:rsidP="00E7298A">
      <w:pPr>
        <w:jc w:val="both"/>
        <w:rPr>
          <w:rFonts w:ascii="Arial" w:hAnsi="Arial" w:cs="Arial"/>
          <w:b/>
          <w:color w:val="FF0000"/>
          <w:sz w:val="24"/>
          <w:szCs w:val="24"/>
        </w:rPr>
      </w:pPr>
    </w:p>
    <w:p w14:paraId="71359965" w14:textId="77777777" w:rsidR="00F82B56" w:rsidRDefault="00F82B56" w:rsidP="00E7298A">
      <w:pPr>
        <w:jc w:val="both"/>
        <w:rPr>
          <w:rFonts w:ascii="Arial" w:hAnsi="Arial" w:cs="Arial"/>
          <w:b/>
          <w:color w:val="FF0000"/>
          <w:sz w:val="24"/>
          <w:szCs w:val="24"/>
        </w:rPr>
      </w:pPr>
    </w:p>
    <w:p w14:paraId="3C7DC960" w14:textId="77777777" w:rsidR="00F82B56" w:rsidRDefault="00F82B56" w:rsidP="00E7298A">
      <w:pPr>
        <w:jc w:val="both"/>
        <w:rPr>
          <w:rFonts w:ascii="Arial" w:hAnsi="Arial" w:cs="Arial"/>
          <w:b/>
          <w:color w:val="FF0000"/>
          <w:sz w:val="24"/>
          <w:szCs w:val="24"/>
        </w:rPr>
      </w:pPr>
    </w:p>
    <w:tbl>
      <w:tblPr>
        <w:tblStyle w:val="Tablaconcuadrcula"/>
        <w:tblW w:w="0" w:type="auto"/>
        <w:tblLayout w:type="fixed"/>
        <w:tblLook w:val="04A0" w:firstRow="1" w:lastRow="0" w:firstColumn="1" w:lastColumn="0" w:noHBand="0" w:noVBand="1"/>
      </w:tblPr>
      <w:tblGrid>
        <w:gridCol w:w="1526"/>
        <w:gridCol w:w="2410"/>
        <w:gridCol w:w="2268"/>
        <w:gridCol w:w="1701"/>
        <w:gridCol w:w="1716"/>
      </w:tblGrid>
      <w:tr w:rsidR="00E838FF" w:rsidRPr="00E838FF" w14:paraId="5AB940CF" w14:textId="77777777" w:rsidTr="00E838FF">
        <w:trPr>
          <w:trHeight w:val="360"/>
        </w:trPr>
        <w:tc>
          <w:tcPr>
            <w:tcW w:w="9621" w:type="dxa"/>
            <w:gridSpan w:val="5"/>
            <w:noWrap/>
            <w:hideMark/>
          </w:tcPr>
          <w:p w14:paraId="2B6848B0" w14:textId="77777777" w:rsidR="00E838FF" w:rsidRPr="00E838FF" w:rsidRDefault="00E838FF" w:rsidP="00E838FF">
            <w:pPr>
              <w:jc w:val="center"/>
              <w:rPr>
                <w:rFonts w:ascii="Arial" w:hAnsi="Arial" w:cs="Arial"/>
                <w:b/>
                <w:bCs/>
                <w:sz w:val="24"/>
                <w:szCs w:val="24"/>
              </w:rPr>
            </w:pPr>
            <w:r w:rsidRPr="00E838FF">
              <w:rPr>
                <w:rFonts w:ascii="Arial" w:hAnsi="Arial" w:cs="Arial"/>
                <w:b/>
                <w:bCs/>
                <w:sz w:val="24"/>
                <w:szCs w:val="24"/>
              </w:rPr>
              <w:t>CAMARA DE COMERCIO DE FACATATIVA</w:t>
            </w:r>
          </w:p>
        </w:tc>
      </w:tr>
      <w:tr w:rsidR="00E838FF" w:rsidRPr="00E838FF" w14:paraId="3C053D3B" w14:textId="77777777" w:rsidTr="00E838FF">
        <w:trPr>
          <w:trHeight w:val="330"/>
        </w:trPr>
        <w:tc>
          <w:tcPr>
            <w:tcW w:w="9621" w:type="dxa"/>
            <w:gridSpan w:val="5"/>
            <w:noWrap/>
            <w:hideMark/>
          </w:tcPr>
          <w:p w14:paraId="0FF819DF" w14:textId="77777777" w:rsidR="00E838FF" w:rsidRPr="00E838FF" w:rsidRDefault="00E838FF" w:rsidP="00E838FF">
            <w:pPr>
              <w:jc w:val="center"/>
              <w:rPr>
                <w:rFonts w:ascii="Arial" w:hAnsi="Arial" w:cs="Arial"/>
                <w:b/>
                <w:bCs/>
                <w:sz w:val="24"/>
                <w:szCs w:val="24"/>
              </w:rPr>
            </w:pPr>
            <w:r w:rsidRPr="00E838FF">
              <w:rPr>
                <w:rFonts w:ascii="Arial" w:hAnsi="Arial" w:cs="Arial"/>
                <w:b/>
                <w:bCs/>
                <w:sz w:val="24"/>
                <w:szCs w:val="24"/>
              </w:rPr>
              <w:t>PROGRAMA DE GESTION DOCUMENTAL (PGD)</w:t>
            </w:r>
          </w:p>
        </w:tc>
      </w:tr>
      <w:tr w:rsidR="00E838FF" w:rsidRPr="00E838FF" w14:paraId="27F208CE" w14:textId="77777777" w:rsidTr="00E838FF">
        <w:trPr>
          <w:trHeight w:val="330"/>
        </w:trPr>
        <w:tc>
          <w:tcPr>
            <w:tcW w:w="9621" w:type="dxa"/>
            <w:gridSpan w:val="5"/>
            <w:noWrap/>
            <w:hideMark/>
          </w:tcPr>
          <w:p w14:paraId="300AC345" w14:textId="77777777" w:rsidR="00E838FF" w:rsidRPr="00E838FF" w:rsidRDefault="00E838FF" w:rsidP="00E838FF">
            <w:pPr>
              <w:jc w:val="center"/>
              <w:rPr>
                <w:rFonts w:ascii="Arial" w:hAnsi="Arial" w:cs="Arial"/>
                <w:b/>
                <w:bCs/>
                <w:sz w:val="24"/>
                <w:szCs w:val="24"/>
              </w:rPr>
            </w:pPr>
            <w:r w:rsidRPr="00E838FF">
              <w:rPr>
                <w:rFonts w:ascii="Arial" w:hAnsi="Arial" w:cs="Arial"/>
                <w:b/>
                <w:bCs/>
                <w:sz w:val="24"/>
                <w:szCs w:val="24"/>
              </w:rPr>
              <w:t>MATRIZ DOFA</w:t>
            </w:r>
          </w:p>
        </w:tc>
      </w:tr>
      <w:tr w:rsidR="00E838FF" w:rsidRPr="00E838FF" w14:paraId="79634FC1" w14:textId="77777777" w:rsidTr="00E838FF">
        <w:trPr>
          <w:trHeight w:val="499"/>
        </w:trPr>
        <w:tc>
          <w:tcPr>
            <w:tcW w:w="1526" w:type="dxa"/>
            <w:noWrap/>
            <w:hideMark/>
          </w:tcPr>
          <w:p w14:paraId="0B489F68" w14:textId="77777777" w:rsidR="00E838FF" w:rsidRPr="00E838FF" w:rsidRDefault="00E838FF" w:rsidP="00E838FF">
            <w:pPr>
              <w:jc w:val="both"/>
              <w:rPr>
                <w:rFonts w:ascii="Arial" w:hAnsi="Arial" w:cs="Arial"/>
                <w:b/>
                <w:bCs/>
                <w:sz w:val="22"/>
                <w:szCs w:val="24"/>
              </w:rPr>
            </w:pPr>
            <w:r w:rsidRPr="00E838FF">
              <w:rPr>
                <w:rFonts w:ascii="Arial" w:hAnsi="Arial" w:cs="Arial"/>
                <w:b/>
                <w:bCs/>
                <w:sz w:val="22"/>
                <w:szCs w:val="24"/>
              </w:rPr>
              <w:t>ITEM</w:t>
            </w:r>
          </w:p>
        </w:tc>
        <w:tc>
          <w:tcPr>
            <w:tcW w:w="2410" w:type="dxa"/>
            <w:noWrap/>
            <w:hideMark/>
          </w:tcPr>
          <w:p w14:paraId="7C1800B7" w14:textId="77777777" w:rsidR="00E838FF" w:rsidRPr="00E838FF" w:rsidRDefault="00E838FF" w:rsidP="00E838FF">
            <w:pPr>
              <w:jc w:val="both"/>
              <w:rPr>
                <w:rFonts w:ascii="Arial" w:hAnsi="Arial" w:cs="Arial"/>
                <w:b/>
                <w:bCs/>
                <w:sz w:val="22"/>
                <w:szCs w:val="24"/>
              </w:rPr>
            </w:pPr>
            <w:r w:rsidRPr="00E838FF">
              <w:rPr>
                <w:rFonts w:ascii="Arial" w:hAnsi="Arial" w:cs="Arial"/>
                <w:b/>
                <w:bCs/>
                <w:sz w:val="22"/>
                <w:szCs w:val="24"/>
              </w:rPr>
              <w:t>DEBILIDADES</w:t>
            </w:r>
          </w:p>
        </w:tc>
        <w:tc>
          <w:tcPr>
            <w:tcW w:w="2268" w:type="dxa"/>
            <w:noWrap/>
            <w:hideMark/>
          </w:tcPr>
          <w:p w14:paraId="3FE06591" w14:textId="77777777" w:rsidR="00E838FF" w:rsidRPr="00E838FF" w:rsidRDefault="00E838FF" w:rsidP="00E838FF">
            <w:pPr>
              <w:jc w:val="both"/>
              <w:rPr>
                <w:rFonts w:ascii="Arial" w:hAnsi="Arial" w:cs="Arial"/>
                <w:b/>
                <w:bCs/>
                <w:sz w:val="22"/>
                <w:szCs w:val="24"/>
              </w:rPr>
            </w:pPr>
            <w:r w:rsidRPr="00E838FF">
              <w:rPr>
                <w:rFonts w:ascii="Arial" w:hAnsi="Arial" w:cs="Arial"/>
                <w:b/>
                <w:bCs/>
                <w:sz w:val="22"/>
                <w:szCs w:val="24"/>
              </w:rPr>
              <w:t>OPORTUNIDADES</w:t>
            </w:r>
          </w:p>
        </w:tc>
        <w:tc>
          <w:tcPr>
            <w:tcW w:w="1701" w:type="dxa"/>
            <w:noWrap/>
            <w:hideMark/>
          </w:tcPr>
          <w:p w14:paraId="1EA53389" w14:textId="77777777" w:rsidR="00E838FF" w:rsidRPr="00E838FF" w:rsidRDefault="00E838FF" w:rsidP="00E838FF">
            <w:pPr>
              <w:jc w:val="both"/>
              <w:rPr>
                <w:rFonts w:ascii="Arial" w:hAnsi="Arial" w:cs="Arial"/>
                <w:b/>
                <w:bCs/>
                <w:sz w:val="22"/>
                <w:szCs w:val="24"/>
              </w:rPr>
            </w:pPr>
            <w:r w:rsidRPr="00E838FF">
              <w:rPr>
                <w:rFonts w:ascii="Arial" w:hAnsi="Arial" w:cs="Arial"/>
                <w:b/>
                <w:bCs/>
                <w:sz w:val="22"/>
                <w:szCs w:val="24"/>
              </w:rPr>
              <w:t>FORTALEZAS</w:t>
            </w:r>
          </w:p>
        </w:tc>
        <w:tc>
          <w:tcPr>
            <w:tcW w:w="1716" w:type="dxa"/>
            <w:noWrap/>
            <w:hideMark/>
          </w:tcPr>
          <w:p w14:paraId="42B6C9AA" w14:textId="77777777" w:rsidR="00E838FF" w:rsidRPr="00E838FF" w:rsidRDefault="00E838FF" w:rsidP="00E838FF">
            <w:pPr>
              <w:jc w:val="both"/>
              <w:rPr>
                <w:rFonts w:ascii="Arial" w:hAnsi="Arial" w:cs="Arial"/>
                <w:b/>
                <w:bCs/>
                <w:sz w:val="22"/>
                <w:szCs w:val="24"/>
              </w:rPr>
            </w:pPr>
            <w:r w:rsidRPr="00E838FF">
              <w:rPr>
                <w:rFonts w:ascii="Arial" w:hAnsi="Arial" w:cs="Arial"/>
                <w:b/>
                <w:bCs/>
                <w:sz w:val="22"/>
                <w:szCs w:val="24"/>
              </w:rPr>
              <w:t>AMENAZAS</w:t>
            </w:r>
          </w:p>
        </w:tc>
      </w:tr>
      <w:tr w:rsidR="00E838FF" w:rsidRPr="00E838FF" w14:paraId="79C17CE7" w14:textId="77777777" w:rsidTr="00E838FF">
        <w:trPr>
          <w:trHeight w:val="2775"/>
        </w:trPr>
        <w:tc>
          <w:tcPr>
            <w:tcW w:w="1526" w:type="dxa"/>
            <w:vMerge w:val="restart"/>
            <w:hideMark/>
          </w:tcPr>
          <w:p w14:paraId="71F78683" w14:textId="77777777" w:rsidR="00E838FF" w:rsidRPr="00E838FF" w:rsidRDefault="00E838FF" w:rsidP="00E838FF">
            <w:pPr>
              <w:jc w:val="both"/>
              <w:rPr>
                <w:rFonts w:ascii="Arial" w:hAnsi="Arial" w:cs="Arial"/>
                <w:bCs/>
                <w:sz w:val="22"/>
                <w:szCs w:val="24"/>
              </w:rPr>
            </w:pPr>
            <w:r w:rsidRPr="00E838FF">
              <w:rPr>
                <w:rFonts w:ascii="Arial" w:hAnsi="Arial" w:cs="Arial"/>
                <w:bCs/>
                <w:sz w:val="22"/>
                <w:szCs w:val="24"/>
              </w:rPr>
              <w:lastRenderedPageBreak/>
              <w:t xml:space="preserve"> ADMINISTRACIÓN DEL ARCHIVO</w:t>
            </w:r>
          </w:p>
        </w:tc>
        <w:tc>
          <w:tcPr>
            <w:tcW w:w="2410" w:type="dxa"/>
            <w:hideMark/>
          </w:tcPr>
          <w:p w14:paraId="3FF042E8"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El recurso humano  cuenta con los lineamientos para la</w:t>
            </w:r>
            <w:r w:rsidRPr="00E838FF">
              <w:rPr>
                <w:rFonts w:ascii="Arial" w:hAnsi="Arial" w:cs="Arial"/>
                <w:sz w:val="24"/>
                <w:szCs w:val="24"/>
              </w:rPr>
              <w:br/>
              <w:t>administración de la gestión documental, pero no se le da la importancia que se requiere</w:t>
            </w:r>
          </w:p>
        </w:tc>
        <w:tc>
          <w:tcPr>
            <w:tcW w:w="2268" w:type="dxa"/>
            <w:hideMark/>
          </w:tcPr>
          <w:p w14:paraId="7F4386BC" w14:textId="394467A0" w:rsidR="00E838FF" w:rsidRPr="00E838FF" w:rsidRDefault="00E838FF" w:rsidP="00E838FF">
            <w:pPr>
              <w:jc w:val="both"/>
              <w:rPr>
                <w:rFonts w:ascii="Arial" w:hAnsi="Arial" w:cs="Arial"/>
                <w:sz w:val="24"/>
                <w:szCs w:val="24"/>
              </w:rPr>
            </w:pPr>
            <w:r w:rsidRPr="00E838FF">
              <w:rPr>
                <w:rFonts w:ascii="Arial" w:hAnsi="Arial" w:cs="Arial"/>
                <w:sz w:val="24"/>
                <w:szCs w:val="24"/>
              </w:rPr>
              <w:t>Capacitación al personal que</w:t>
            </w:r>
            <w:r w:rsidRPr="00E838FF">
              <w:rPr>
                <w:rFonts w:ascii="Arial" w:hAnsi="Arial" w:cs="Arial"/>
                <w:sz w:val="24"/>
                <w:szCs w:val="24"/>
              </w:rPr>
              <w:br/>
              <w:t>administra la gestión documental para tener claros los lineam</w:t>
            </w:r>
            <w:r>
              <w:rPr>
                <w:rFonts w:ascii="Arial" w:hAnsi="Arial" w:cs="Arial"/>
                <w:sz w:val="24"/>
                <w:szCs w:val="24"/>
              </w:rPr>
              <w:t>ientos</w:t>
            </w:r>
            <w:r>
              <w:rPr>
                <w:rFonts w:ascii="Arial" w:hAnsi="Arial" w:cs="Arial"/>
                <w:sz w:val="24"/>
                <w:szCs w:val="24"/>
              </w:rPr>
              <w:br/>
              <w:t>de la gestión documental</w:t>
            </w:r>
            <w:r w:rsidRPr="00E838FF">
              <w:rPr>
                <w:rFonts w:ascii="Arial" w:hAnsi="Arial" w:cs="Arial"/>
                <w:sz w:val="24"/>
                <w:szCs w:val="24"/>
              </w:rPr>
              <w:t xml:space="preserve">. </w:t>
            </w:r>
          </w:p>
        </w:tc>
        <w:tc>
          <w:tcPr>
            <w:tcW w:w="1701" w:type="dxa"/>
            <w:hideMark/>
          </w:tcPr>
          <w:p w14:paraId="5C94CCF0"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se han capacitado a los administradores del archivo en algunos temas de archivo</w:t>
            </w:r>
          </w:p>
        </w:tc>
        <w:tc>
          <w:tcPr>
            <w:tcW w:w="1716" w:type="dxa"/>
            <w:hideMark/>
          </w:tcPr>
          <w:p w14:paraId="5386E9BB" w14:textId="7784ED8E" w:rsidR="00E838FF" w:rsidRPr="00E838FF" w:rsidRDefault="00E838FF" w:rsidP="00E838FF">
            <w:pPr>
              <w:jc w:val="both"/>
              <w:rPr>
                <w:rFonts w:ascii="Arial" w:hAnsi="Arial" w:cs="Arial"/>
                <w:sz w:val="24"/>
                <w:szCs w:val="24"/>
              </w:rPr>
            </w:pPr>
            <w:r w:rsidRPr="00E838FF">
              <w:rPr>
                <w:rFonts w:ascii="Arial" w:hAnsi="Arial" w:cs="Arial"/>
                <w:sz w:val="24"/>
                <w:szCs w:val="24"/>
              </w:rPr>
              <w:t>Incumplimiento de normas</w:t>
            </w:r>
            <w:r w:rsidRPr="00E838FF">
              <w:rPr>
                <w:rFonts w:ascii="Arial" w:hAnsi="Arial" w:cs="Arial"/>
                <w:sz w:val="24"/>
                <w:szCs w:val="24"/>
              </w:rPr>
              <w:br/>
              <w:t>archivísticas.</w:t>
            </w:r>
            <w:r w:rsidRPr="00E838FF">
              <w:rPr>
                <w:rFonts w:ascii="Arial" w:hAnsi="Arial" w:cs="Arial"/>
                <w:sz w:val="24"/>
                <w:szCs w:val="24"/>
              </w:rPr>
              <w:br/>
              <w:t>Orden cronológico y archivado</w:t>
            </w:r>
            <w:r w:rsidRPr="00E838FF">
              <w:rPr>
                <w:rFonts w:ascii="Arial" w:hAnsi="Arial" w:cs="Arial"/>
                <w:sz w:val="24"/>
                <w:szCs w:val="24"/>
              </w:rPr>
              <w:br/>
              <w:t>incompleto de las unidades</w:t>
            </w:r>
            <w:r w:rsidRPr="00E838FF">
              <w:rPr>
                <w:rFonts w:ascii="Arial" w:hAnsi="Arial" w:cs="Arial"/>
                <w:sz w:val="24"/>
                <w:szCs w:val="24"/>
              </w:rPr>
              <w:br/>
              <w:t>documentales.</w:t>
            </w:r>
          </w:p>
        </w:tc>
      </w:tr>
      <w:tr w:rsidR="00E838FF" w:rsidRPr="00E838FF" w14:paraId="1B4DB2F3" w14:textId="77777777" w:rsidTr="00E838FF">
        <w:trPr>
          <w:trHeight w:val="1635"/>
        </w:trPr>
        <w:tc>
          <w:tcPr>
            <w:tcW w:w="1526" w:type="dxa"/>
            <w:vMerge/>
            <w:hideMark/>
          </w:tcPr>
          <w:p w14:paraId="0EE19F2F" w14:textId="77777777" w:rsidR="00E838FF" w:rsidRPr="00E838FF" w:rsidRDefault="00E838FF" w:rsidP="00E838FF">
            <w:pPr>
              <w:jc w:val="both"/>
              <w:rPr>
                <w:rFonts w:ascii="Arial" w:hAnsi="Arial" w:cs="Arial"/>
                <w:bCs/>
                <w:sz w:val="24"/>
                <w:szCs w:val="24"/>
              </w:rPr>
            </w:pPr>
          </w:p>
        </w:tc>
        <w:tc>
          <w:tcPr>
            <w:tcW w:w="2410" w:type="dxa"/>
            <w:hideMark/>
          </w:tcPr>
          <w:p w14:paraId="00A48BE5"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no se cuenta con un espacio para la debida custodia de unidades documentales de archivos de gestión</w:t>
            </w:r>
          </w:p>
        </w:tc>
        <w:tc>
          <w:tcPr>
            <w:tcW w:w="2268" w:type="dxa"/>
            <w:hideMark/>
          </w:tcPr>
          <w:p w14:paraId="43977E0C" w14:textId="591B872A" w:rsidR="00E838FF" w:rsidRPr="00E838FF" w:rsidRDefault="00E838FF" w:rsidP="00E838FF">
            <w:pPr>
              <w:jc w:val="both"/>
              <w:rPr>
                <w:rFonts w:ascii="Arial" w:hAnsi="Arial" w:cs="Arial"/>
                <w:sz w:val="24"/>
                <w:szCs w:val="24"/>
              </w:rPr>
            </w:pPr>
            <w:r w:rsidRPr="00E838FF">
              <w:rPr>
                <w:rFonts w:ascii="Arial" w:hAnsi="Arial" w:cs="Arial"/>
                <w:sz w:val="24"/>
                <w:szCs w:val="24"/>
              </w:rPr>
              <w:t>Contar con el espacio adecuado para el archivo de gestión.</w:t>
            </w:r>
          </w:p>
        </w:tc>
        <w:tc>
          <w:tcPr>
            <w:tcW w:w="1701" w:type="dxa"/>
            <w:hideMark/>
          </w:tcPr>
          <w:p w14:paraId="25CB727F"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 </w:t>
            </w:r>
          </w:p>
        </w:tc>
        <w:tc>
          <w:tcPr>
            <w:tcW w:w="1716" w:type="dxa"/>
            <w:hideMark/>
          </w:tcPr>
          <w:p w14:paraId="08F432CE" w14:textId="00C056FD" w:rsidR="00E838FF" w:rsidRPr="00E838FF" w:rsidRDefault="00E838FF" w:rsidP="00E838FF">
            <w:pPr>
              <w:jc w:val="both"/>
              <w:rPr>
                <w:rFonts w:ascii="Arial" w:hAnsi="Arial" w:cs="Arial"/>
                <w:sz w:val="24"/>
                <w:szCs w:val="24"/>
              </w:rPr>
            </w:pPr>
            <w:r w:rsidRPr="00E838FF">
              <w:rPr>
                <w:rFonts w:ascii="Arial" w:hAnsi="Arial" w:cs="Arial"/>
                <w:sz w:val="24"/>
                <w:szCs w:val="24"/>
              </w:rPr>
              <w:t>Dificultad y demora para la ubicación de unidades</w:t>
            </w:r>
            <w:r w:rsidRPr="00E838FF">
              <w:rPr>
                <w:rFonts w:ascii="Arial" w:hAnsi="Arial" w:cs="Arial"/>
                <w:sz w:val="24"/>
                <w:szCs w:val="24"/>
              </w:rPr>
              <w:br/>
            </w:r>
            <w:r>
              <w:rPr>
                <w:rFonts w:ascii="Arial" w:hAnsi="Arial" w:cs="Arial"/>
                <w:sz w:val="24"/>
                <w:szCs w:val="24"/>
              </w:rPr>
              <w:t>documentales</w:t>
            </w:r>
            <w:r w:rsidRPr="00E838FF">
              <w:rPr>
                <w:rFonts w:ascii="Arial" w:hAnsi="Arial" w:cs="Arial"/>
                <w:sz w:val="24"/>
                <w:szCs w:val="24"/>
              </w:rPr>
              <w:t xml:space="preserve"> </w:t>
            </w:r>
          </w:p>
        </w:tc>
      </w:tr>
      <w:tr w:rsidR="00E838FF" w:rsidRPr="00E838FF" w14:paraId="7BDF587D" w14:textId="77777777" w:rsidTr="00E838FF">
        <w:trPr>
          <w:trHeight w:val="1635"/>
        </w:trPr>
        <w:tc>
          <w:tcPr>
            <w:tcW w:w="1526" w:type="dxa"/>
            <w:vMerge/>
            <w:hideMark/>
          </w:tcPr>
          <w:p w14:paraId="0ED6CAE7" w14:textId="77777777" w:rsidR="00E838FF" w:rsidRPr="00E838FF" w:rsidRDefault="00E838FF" w:rsidP="00E838FF">
            <w:pPr>
              <w:jc w:val="both"/>
              <w:rPr>
                <w:rFonts w:ascii="Arial" w:hAnsi="Arial" w:cs="Arial"/>
                <w:bCs/>
                <w:sz w:val="24"/>
                <w:szCs w:val="24"/>
              </w:rPr>
            </w:pPr>
          </w:p>
        </w:tc>
        <w:tc>
          <w:tcPr>
            <w:tcW w:w="2410" w:type="dxa"/>
            <w:hideMark/>
          </w:tcPr>
          <w:p w14:paraId="6132C35A"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No existe una cultura hacia el enfoque de la gestión documental, de manera arraigada.</w:t>
            </w:r>
          </w:p>
        </w:tc>
        <w:tc>
          <w:tcPr>
            <w:tcW w:w="2268" w:type="dxa"/>
            <w:hideMark/>
          </w:tcPr>
          <w:p w14:paraId="737D3FD0"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La exigencia reglamentaria de la alta Dirección de la Entidad para todos los funcionarios y  dar solución a la Gestión Documental</w:t>
            </w:r>
          </w:p>
        </w:tc>
        <w:tc>
          <w:tcPr>
            <w:tcW w:w="1701" w:type="dxa"/>
            <w:hideMark/>
          </w:tcPr>
          <w:p w14:paraId="270612E3"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 </w:t>
            </w:r>
          </w:p>
        </w:tc>
        <w:tc>
          <w:tcPr>
            <w:tcW w:w="1716" w:type="dxa"/>
            <w:hideMark/>
          </w:tcPr>
          <w:p w14:paraId="2F0F5FEA" w14:textId="6DD5CBB9" w:rsidR="00E838FF" w:rsidRPr="00E838FF" w:rsidRDefault="00E838FF" w:rsidP="00E838FF">
            <w:pPr>
              <w:jc w:val="both"/>
              <w:rPr>
                <w:rFonts w:ascii="Arial" w:hAnsi="Arial" w:cs="Arial"/>
                <w:sz w:val="24"/>
                <w:szCs w:val="24"/>
              </w:rPr>
            </w:pPr>
            <w:r w:rsidRPr="00E838FF">
              <w:rPr>
                <w:rFonts w:ascii="Arial" w:hAnsi="Arial" w:cs="Arial"/>
                <w:sz w:val="24"/>
                <w:szCs w:val="24"/>
              </w:rPr>
              <w:t>Incumplimiento de los estándares de calidad de la gestión documental, por</w:t>
            </w:r>
            <w:r w:rsidRPr="00E838FF">
              <w:rPr>
                <w:rFonts w:ascii="Arial" w:hAnsi="Arial" w:cs="Arial"/>
                <w:sz w:val="24"/>
                <w:szCs w:val="24"/>
              </w:rPr>
              <w:br/>
              <w:t>parte de las oficinas productoras.</w:t>
            </w:r>
          </w:p>
        </w:tc>
      </w:tr>
      <w:tr w:rsidR="00E838FF" w:rsidRPr="00E838FF" w14:paraId="4C28FDC9" w14:textId="77777777" w:rsidTr="00E838FF">
        <w:trPr>
          <w:trHeight w:val="1890"/>
        </w:trPr>
        <w:tc>
          <w:tcPr>
            <w:tcW w:w="1526" w:type="dxa"/>
            <w:vMerge/>
            <w:hideMark/>
          </w:tcPr>
          <w:p w14:paraId="4252B45D" w14:textId="77777777" w:rsidR="00E838FF" w:rsidRPr="00E838FF" w:rsidRDefault="00E838FF" w:rsidP="00E838FF">
            <w:pPr>
              <w:jc w:val="both"/>
              <w:rPr>
                <w:rFonts w:ascii="Arial" w:hAnsi="Arial" w:cs="Arial"/>
                <w:bCs/>
                <w:sz w:val="24"/>
                <w:szCs w:val="24"/>
              </w:rPr>
            </w:pPr>
          </w:p>
        </w:tc>
        <w:tc>
          <w:tcPr>
            <w:tcW w:w="2410" w:type="dxa"/>
            <w:hideMark/>
          </w:tcPr>
          <w:p w14:paraId="79DE1E7C"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Escaso personal técnico y profesional con competencias</w:t>
            </w:r>
            <w:r w:rsidRPr="00E838FF">
              <w:rPr>
                <w:rFonts w:ascii="Arial" w:hAnsi="Arial" w:cs="Arial"/>
                <w:sz w:val="24"/>
                <w:szCs w:val="24"/>
              </w:rPr>
              <w:br/>
              <w:t>acordes con los avances archivísticos y de gestión documental.</w:t>
            </w:r>
          </w:p>
        </w:tc>
        <w:tc>
          <w:tcPr>
            <w:tcW w:w="2268" w:type="dxa"/>
            <w:hideMark/>
          </w:tcPr>
          <w:p w14:paraId="59447EEB" w14:textId="0C167D13" w:rsidR="00E838FF" w:rsidRPr="00E838FF" w:rsidRDefault="00E838FF" w:rsidP="00E838FF">
            <w:pPr>
              <w:jc w:val="both"/>
              <w:rPr>
                <w:rFonts w:ascii="Arial" w:hAnsi="Arial" w:cs="Arial"/>
                <w:sz w:val="24"/>
                <w:szCs w:val="24"/>
              </w:rPr>
            </w:pPr>
            <w:r w:rsidRPr="00E838FF">
              <w:rPr>
                <w:rFonts w:ascii="Arial" w:hAnsi="Arial" w:cs="Arial"/>
                <w:sz w:val="24"/>
                <w:szCs w:val="24"/>
              </w:rPr>
              <w:t>Contratar personal adecuado para la labor y con los perfiles requeridos.</w:t>
            </w:r>
          </w:p>
        </w:tc>
        <w:tc>
          <w:tcPr>
            <w:tcW w:w="1701" w:type="dxa"/>
            <w:hideMark/>
          </w:tcPr>
          <w:p w14:paraId="33C5F196"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 </w:t>
            </w:r>
          </w:p>
        </w:tc>
        <w:tc>
          <w:tcPr>
            <w:tcW w:w="1716" w:type="dxa"/>
            <w:hideMark/>
          </w:tcPr>
          <w:p w14:paraId="4BD1D6C4"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 xml:space="preserve">Falta de compromiso, al momento de asumir la responsabilidad de asumir la administración de las TRD, </w:t>
            </w:r>
            <w:r w:rsidRPr="00E838FF">
              <w:rPr>
                <w:rFonts w:ascii="Arial" w:hAnsi="Arial" w:cs="Arial"/>
                <w:sz w:val="24"/>
                <w:szCs w:val="24"/>
              </w:rPr>
              <w:lastRenderedPageBreak/>
              <w:t>por parte de cada uno de los responsables asignados.</w:t>
            </w:r>
          </w:p>
        </w:tc>
      </w:tr>
      <w:tr w:rsidR="00E838FF" w:rsidRPr="00E838FF" w14:paraId="468EA639" w14:textId="77777777" w:rsidTr="00E838FF">
        <w:trPr>
          <w:trHeight w:val="2385"/>
        </w:trPr>
        <w:tc>
          <w:tcPr>
            <w:tcW w:w="1526" w:type="dxa"/>
            <w:hideMark/>
          </w:tcPr>
          <w:p w14:paraId="5B9CE707" w14:textId="77777777" w:rsidR="00E838FF" w:rsidRPr="00E838FF" w:rsidRDefault="00E838FF" w:rsidP="00E838FF">
            <w:pPr>
              <w:jc w:val="both"/>
              <w:rPr>
                <w:rFonts w:ascii="Arial" w:hAnsi="Arial" w:cs="Arial"/>
                <w:bCs/>
                <w:sz w:val="22"/>
                <w:szCs w:val="24"/>
              </w:rPr>
            </w:pPr>
            <w:r w:rsidRPr="00E838FF">
              <w:rPr>
                <w:rFonts w:ascii="Arial" w:hAnsi="Arial" w:cs="Arial"/>
                <w:bCs/>
                <w:sz w:val="22"/>
                <w:szCs w:val="24"/>
              </w:rPr>
              <w:lastRenderedPageBreak/>
              <w:t>COSTOS ASOCIADOS AL ARCHIVO Y DESCRIPCIÓN</w:t>
            </w:r>
          </w:p>
        </w:tc>
        <w:tc>
          <w:tcPr>
            <w:tcW w:w="2410" w:type="dxa"/>
            <w:hideMark/>
          </w:tcPr>
          <w:p w14:paraId="2D57DDAC"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presupuesto que no va acorde a la verdadera necesidad y a la magnitud que encierra el archivo</w:t>
            </w:r>
          </w:p>
        </w:tc>
        <w:tc>
          <w:tcPr>
            <w:tcW w:w="2268" w:type="dxa"/>
            <w:hideMark/>
          </w:tcPr>
          <w:p w14:paraId="1EDFD911"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acordar con el plan anual de trabajo un verdadero presupuesto que encierre desde las unidades de conservación hasta la infraestructura de los archivos</w:t>
            </w:r>
          </w:p>
        </w:tc>
        <w:tc>
          <w:tcPr>
            <w:tcW w:w="1701" w:type="dxa"/>
            <w:hideMark/>
          </w:tcPr>
          <w:p w14:paraId="0C9722E4" w14:textId="7CE86944" w:rsidR="00E838FF" w:rsidRPr="00E838FF" w:rsidRDefault="0008780E" w:rsidP="00E838FF">
            <w:pPr>
              <w:jc w:val="both"/>
              <w:rPr>
                <w:rFonts w:ascii="Arial" w:hAnsi="Arial" w:cs="Arial"/>
                <w:sz w:val="24"/>
                <w:szCs w:val="24"/>
              </w:rPr>
            </w:pPr>
            <w:r w:rsidRPr="00E838FF">
              <w:rPr>
                <w:rFonts w:ascii="Arial" w:hAnsi="Arial" w:cs="Arial"/>
                <w:sz w:val="24"/>
                <w:szCs w:val="24"/>
              </w:rPr>
              <w:t>Algunos</w:t>
            </w:r>
            <w:r w:rsidR="00E838FF" w:rsidRPr="00E838FF">
              <w:rPr>
                <w:rFonts w:ascii="Arial" w:hAnsi="Arial" w:cs="Arial"/>
                <w:sz w:val="24"/>
                <w:szCs w:val="24"/>
              </w:rPr>
              <w:t xml:space="preserve"> archivos de la Entidad  se encuentran almacenados en unidades de conservación como tapas </w:t>
            </w:r>
            <w:r w:rsidR="00B908B6">
              <w:rPr>
                <w:rFonts w:ascii="Arial" w:hAnsi="Arial" w:cs="Arial"/>
                <w:sz w:val="24"/>
                <w:szCs w:val="24"/>
              </w:rPr>
              <w:t>leg</w:t>
            </w:r>
            <w:r w:rsidRPr="00E838FF">
              <w:rPr>
                <w:rFonts w:ascii="Arial" w:hAnsi="Arial" w:cs="Arial"/>
                <w:sz w:val="24"/>
                <w:szCs w:val="24"/>
              </w:rPr>
              <w:t>ajadoras</w:t>
            </w:r>
            <w:r w:rsidR="00E838FF" w:rsidRPr="00E838FF">
              <w:rPr>
                <w:rFonts w:ascii="Arial" w:hAnsi="Arial" w:cs="Arial"/>
                <w:sz w:val="24"/>
                <w:szCs w:val="24"/>
              </w:rPr>
              <w:t>.</w:t>
            </w:r>
          </w:p>
        </w:tc>
        <w:tc>
          <w:tcPr>
            <w:tcW w:w="1716" w:type="dxa"/>
            <w:hideMark/>
          </w:tcPr>
          <w:p w14:paraId="1D2243C5"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 xml:space="preserve">perdida de información </w:t>
            </w:r>
          </w:p>
        </w:tc>
      </w:tr>
      <w:tr w:rsidR="00E838FF" w:rsidRPr="00E838FF" w14:paraId="4E7D370A" w14:textId="77777777" w:rsidTr="00E838FF">
        <w:trPr>
          <w:trHeight w:val="3255"/>
        </w:trPr>
        <w:tc>
          <w:tcPr>
            <w:tcW w:w="1526" w:type="dxa"/>
            <w:vMerge w:val="restart"/>
            <w:hideMark/>
          </w:tcPr>
          <w:p w14:paraId="698BA163" w14:textId="77777777" w:rsidR="00E838FF" w:rsidRPr="00E838FF" w:rsidRDefault="00E838FF" w:rsidP="00E838FF">
            <w:pPr>
              <w:jc w:val="both"/>
              <w:rPr>
                <w:rFonts w:ascii="Arial" w:hAnsi="Arial" w:cs="Arial"/>
                <w:bCs/>
                <w:sz w:val="22"/>
                <w:szCs w:val="24"/>
              </w:rPr>
            </w:pPr>
            <w:r w:rsidRPr="00E838FF">
              <w:rPr>
                <w:rFonts w:ascii="Arial" w:hAnsi="Arial" w:cs="Arial"/>
                <w:bCs/>
                <w:sz w:val="22"/>
                <w:szCs w:val="24"/>
              </w:rPr>
              <w:t xml:space="preserve"> INFRAESTRUCTURA FISICA</w:t>
            </w:r>
          </w:p>
        </w:tc>
        <w:tc>
          <w:tcPr>
            <w:tcW w:w="2410" w:type="dxa"/>
            <w:hideMark/>
          </w:tcPr>
          <w:p w14:paraId="2CBB3426" w14:textId="18638875" w:rsidR="00E838FF" w:rsidRPr="00E838FF" w:rsidRDefault="00E838FF" w:rsidP="00E838FF">
            <w:pPr>
              <w:jc w:val="both"/>
              <w:rPr>
                <w:rFonts w:ascii="Arial" w:hAnsi="Arial" w:cs="Arial"/>
                <w:sz w:val="24"/>
                <w:szCs w:val="24"/>
              </w:rPr>
            </w:pPr>
            <w:r>
              <w:rPr>
                <w:rFonts w:ascii="Arial" w:hAnsi="Arial" w:cs="Arial"/>
                <w:sz w:val="24"/>
                <w:szCs w:val="24"/>
              </w:rPr>
              <w:t>E</w:t>
            </w:r>
            <w:r w:rsidRPr="00E838FF">
              <w:rPr>
                <w:rFonts w:ascii="Arial" w:hAnsi="Arial" w:cs="Arial"/>
                <w:sz w:val="24"/>
                <w:szCs w:val="24"/>
              </w:rPr>
              <w:t>l archivo central no cuenta con el espacio suficiente para almacenar en un futuro las unidades documentales que se transfieran desde los diferentes archivos de gestión de las oficinas.</w:t>
            </w:r>
          </w:p>
        </w:tc>
        <w:tc>
          <w:tcPr>
            <w:tcW w:w="2268" w:type="dxa"/>
            <w:hideMark/>
          </w:tcPr>
          <w:p w14:paraId="24CC5FD6"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contar con el espacio requerido para la custodia de las unidades documentales de memoria institucional y de cumplimiento de las TRD</w:t>
            </w:r>
          </w:p>
        </w:tc>
        <w:tc>
          <w:tcPr>
            <w:tcW w:w="1701" w:type="dxa"/>
            <w:hideMark/>
          </w:tcPr>
          <w:p w14:paraId="4F8559E6"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unidades y cajas debidamente rotuladas y organizadas en cada estantería</w:t>
            </w:r>
          </w:p>
        </w:tc>
        <w:tc>
          <w:tcPr>
            <w:tcW w:w="1716" w:type="dxa"/>
            <w:hideMark/>
          </w:tcPr>
          <w:p w14:paraId="01BF2066" w14:textId="77777777" w:rsidR="00E838FF" w:rsidRDefault="00E838FF" w:rsidP="00E838FF">
            <w:pPr>
              <w:jc w:val="both"/>
              <w:rPr>
                <w:rFonts w:ascii="Arial" w:hAnsi="Arial" w:cs="Arial"/>
                <w:sz w:val="24"/>
                <w:szCs w:val="24"/>
              </w:rPr>
            </w:pPr>
            <w:r w:rsidRPr="00E838FF">
              <w:rPr>
                <w:rFonts w:ascii="Arial" w:hAnsi="Arial" w:cs="Arial"/>
                <w:sz w:val="24"/>
                <w:szCs w:val="24"/>
              </w:rPr>
              <w:t xml:space="preserve"> Saturación de unidades</w:t>
            </w:r>
            <w:r w:rsidRPr="00E838FF">
              <w:rPr>
                <w:rFonts w:ascii="Arial" w:hAnsi="Arial" w:cs="Arial"/>
                <w:sz w:val="24"/>
                <w:szCs w:val="24"/>
              </w:rPr>
              <w:br/>
              <w:t>documentales en los puestos de</w:t>
            </w:r>
            <w:r w:rsidRPr="00E838FF">
              <w:rPr>
                <w:rFonts w:ascii="Arial" w:hAnsi="Arial" w:cs="Arial"/>
                <w:sz w:val="24"/>
                <w:szCs w:val="24"/>
              </w:rPr>
              <w:br/>
              <w:t>trabajo de los funcionarios,</w:t>
            </w:r>
            <w:r w:rsidRPr="00E838FF">
              <w:rPr>
                <w:rFonts w:ascii="Arial" w:hAnsi="Arial" w:cs="Arial"/>
                <w:sz w:val="24"/>
                <w:szCs w:val="24"/>
              </w:rPr>
              <w:br/>
              <w:t>ocasionando pérdidas</w:t>
            </w:r>
            <w:r>
              <w:rPr>
                <w:rFonts w:ascii="Arial" w:hAnsi="Arial" w:cs="Arial"/>
                <w:sz w:val="24"/>
                <w:szCs w:val="24"/>
              </w:rPr>
              <w:t xml:space="preserve"> de</w:t>
            </w:r>
            <w:r>
              <w:rPr>
                <w:rFonts w:ascii="Arial" w:hAnsi="Arial" w:cs="Arial"/>
                <w:sz w:val="24"/>
                <w:szCs w:val="24"/>
              </w:rPr>
              <w:br/>
              <w:t xml:space="preserve">unidades documentales </w:t>
            </w:r>
            <w:r w:rsidRPr="00E838FF">
              <w:rPr>
                <w:rFonts w:ascii="Arial" w:hAnsi="Arial" w:cs="Arial"/>
                <w:sz w:val="24"/>
                <w:szCs w:val="24"/>
              </w:rPr>
              <w:br/>
            </w:r>
          </w:p>
          <w:p w14:paraId="49D6BF7F" w14:textId="1C4AA094" w:rsidR="00E838FF" w:rsidRPr="00E838FF" w:rsidRDefault="00E838FF" w:rsidP="00E838FF">
            <w:pPr>
              <w:jc w:val="both"/>
              <w:rPr>
                <w:rFonts w:ascii="Arial" w:hAnsi="Arial" w:cs="Arial"/>
                <w:sz w:val="24"/>
                <w:szCs w:val="24"/>
              </w:rPr>
            </w:pPr>
            <w:r w:rsidRPr="00E838FF">
              <w:rPr>
                <w:rFonts w:ascii="Arial" w:hAnsi="Arial" w:cs="Arial"/>
                <w:sz w:val="24"/>
                <w:szCs w:val="24"/>
              </w:rPr>
              <w:t xml:space="preserve">deterioros entre otros.                         Y adicionalmente hacinamiento de cajas en el archivo </w:t>
            </w:r>
            <w:r w:rsidRPr="00E838FF">
              <w:rPr>
                <w:rFonts w:ascii="Arial" w:hAnsi="Arial" w:cs="Arial"/>
                <w:sz w:val="24"/>
                <w:szCs w:val="24"/>
              </w:rPr>
              <w:lastRenderedPageBreak/>
              <w:t>central</w:t>
            </w:r>
          </w:p>
        </w:tc>
      </w:tr>
      <w:tr w:rsidR="00E838FF" w:rsidRPr="00E838FF" w14:paraId="3EE847EE" w14:textId="77777777" w:rsidTr="00E838FF">
        <w:trPr>
          <w:trHeight w:val="1980"/>
        </w:trPr>
        <w:tc>
          <w:tcPr>
            <w:tcW w:w="1526" w:type="dxa"/>
            <w:vMerge/>
            <w:hideMark/>
          </w:tcPr>
          <w:p w14:paraId="34B5548C" w14:textId="77777777" w:rsidR="00E838FF" w:rsidRPr="00E838FF" w:rsidRDefault="00E838FF" w:rsidP="00E838FF">
            <w:pPr>
              <w:jc w:val="both"/>
              <w:rPr>
                <w:rFonts w:ascii="Arial" w:hAnsi="Arial" w:cs="Arial"/>
                <w:bCs/>
                <w:sz w:val="24"/>
                <w:szCs w:val="24"/>
              </w:rPr>
            </w:pPr>
          </w:p>
        </w:tc>
        <w:tc>
          <w:tcPr>
            <w:tcW w:w="2410" w:type="dxa"/>
            <w:hideMark/>
          </w:tcPr>
          <w:p w14:paraId="2B795780"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no se cuenta con las condiciones ambientales para la preservación y conservación de las unidades documentales</w:t>
            </w:r>
          </w:p>
        </w:tc>
        <w:tc>
          <w:tcPr>
            <w:tcW w:w="2268" w:type="dxa"/>
            <w:hideMark/>
          </w:tcPr>
          <w:p w14:paraId="691E9EC4" w14:textId="564C48C1" w:rsidR="00E838FF" w:rsidRPr="00E838FF" w:rsidRDefault="00E838FF" w:rsidP="00E838FF">
            <w:pPr>
              <w:jc w:val="both"/>
              <w:rPr>
                <w:rFonts w:ascii="Arial" w:hAnsi="Arial" w:cs="Arial"/>
                <w:sz w:val="24"/>
                <w:szCs w:val="24"/>
              </w:rPr>
            </w:pPr>
            <w:r w:rsidRPr="00E838FF">
              <w:rPr>
                <w:rFonts w:ascii="Arial" w:hAnsi="Arial" w:cs="Arial"/>
                <w:sz w:val="24"/>
                <w:szCs w:val="24"/>
              </w:rPr>
              <w:t>Contar con un programa para el control, monitoreo y de limpieza  para las unidades documentales.</w:t>
            </w:r>
          </w:p>
        </w:tc>
        <w:tc>
          <w:tcPr>
            <w:tcW w:w="1701" w:type="dxa"/>
            <w:hideMark/>
          </w:tcPr>
          <w:p w14:paraId="56BDBA2A"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 </w:t>
            </w:r>
          </w:p>
        </w:tc>
        <w:tc>
          <w:tcPr>
            <w:tcW w:w="1716" w:type="dxa"/>
            <w:hideMark/>
          </w:tcPr>
          <w:p w14:paraId="479BCBDA"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deterioro de la información</w:t>
            </w:r>
          </w:p>
        </w:tc>
      </w:tr>
      <w:tr w:rsidR="00E838FF" w:rsidRPr="00E838FF" w14:paraId="0FF9555D" w14:textId="77777777" w:rsidTr="00E838FF">
        <w:trPr>
          <w:trHeight w:val="1950"/>
        </w:trPr>
        <w:tc>
          <w:tcPr>
            <w:tcW w:w="1526" w:type="dxa"/>
            <w:vMerge/>
            <w:hideMark/>
          </w:tcPr>
          <w:p w14:paraId="701C5837" w14:textId="77777777" w:rsidR="00E838FF" w:rsidRPr="00E838FF" w:rsidRDefault="00E838FF" w:rsidP="00E838FF">
            <w:pPr>
              <w:jc w:val="both"/>
              <w:rPr>
                <w:rFonts w:ascii="Arial" w:hAnsi="Arial" w:cs="Arial"/>
                <w:bCs/>
                <w:sz w:val="24"/>
                <w:szCs w:val="24"/>
              </w:rPr>
            </w:pPr>
          </w:p>
        </w:tc>
        <w:tc>
          <w:tcPr>
            <w:tcW w:w="2410" w:type="dxa"/>
            <w:hideMark/>
          </w:tcPr>
          <w:p w14:paraId="0A711F42" w14:textId="112354FE" w:rsidR="00E838FF" w:rsidRPr="00E838FF" w:rsidRDefault="0008780E" w:rsidP="00E838FF">
            <w:pPr>
              <w:jc w:val="both"/>
              <w:rPr>
                <w:rFonts w:ascii="Arial" w:hAnsi="Arial" w:cs="Arial"/>
                <w:sz w:val="24"/>
                <w:szCs w:val="24"/>
              </w:rPr>
            </w:pPr>
            <w:r w:rsidRPr="00E838FF">
              <w:rPr>
                <w:rFonts w:ascii="Arial" w:hAnsi="Arial" w:cs="Arial"/>
                <w:sz w:val="24"/>
                <w:szCs w:val="24"/>
              </w:rPr>
              <w:t>La</w:t>
            </w:r>
            <w:r w:rsidR="00E838FF" w:rsidRPr="00E838FF">
              <w:rPr>
                <w:rFonts w:ascii="Arial" w:hAnsi="Arial" w:cs="Arial"/>
                <w:sz w:val="24"/>
                <w:szCs w:val="24"/>
              </w:rPr>
              <w:t xml:space="preserve"> infraestructura no cumple con los requisitos mínimos para la custodia de archivos.</w:t>
            </w:r>
          </w:p>
        </w:tc>
        <w:tc>
          <w:tcPr>
            <w:tcW w:w="2268" w:type="dxa"/>
            <w:hideMark/>
          </w:tcPr>
          <w:p w14:paraId="30C8E265"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adecuar la infraestructura con los requisitos emanados por el AGN para la guarda y custodia de archivos</w:t>
            </w:r>
          </w:p>
        </w:tc>
        <w:tc>
          <w:tcPr>
            <w:tcW w:w="1701" w:type="dxa"/>
            <w:hideMark/>
          </w:tcPr>
          <w:p w14:paraId="25A2181B"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 </w:t>
            </w:r>
          </w:p>
        </w:tc>
        <w:tc>
          <w:tcPr>
            <w:tcW w:w="1716" w:type="dxa"/>
            <w:hideMark/>
          </w:tcPr>
          <w:p w14:paraId="56838E5C"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perdida de información,  Deterioro de los documentos por factores de origen biológico, físico y químico</w:t>
            </w:r>
          </w:p>
        </w:tc>
      </w:tr>
      <w:tr w:rsidR="00E838FF" w:rsidRPr="00E838FF" w14:paraId="172AF39A" w14:textId="77777777" w:rsidTr="00E838FF">
        <w:trPr>
          <w:trHeight w:val="1560"/>
        </w:trPr>
        <w:tc>
          <w:tcPr>
            <w:tcW w:w="1526" w:type="dxa"/>
            <w:hideMark/>
          </w:tcPr>
          <w:p w14:paraId="6B4C8083" w14:textId="77777777" w:rsidR="00E838FF" w:rsidRPr="00E838FF" w:rsidRDefault="00E838FF" w:rsidP="00E838FF">
            <w:pPr>
              <w:jc w:val="both"/>
              <w:rPr>
                <w:rFonts w:ascii="Arial" w:hAnsi="Arial" w:cs="Arial"/>
                <w:bCs/>
                <w:sz w:val="22"/>
                <w:szCs w:val="24"/>
              </w:rPr>
            </w:pPr>
            <w:r w:rsidRPr="00E838FF">
              <w:rPr>
                <w:rFonts w:ascii="Arial" w:hAnsi="Arial" w:cs="Arial"/>
                <w:bCs/>
                <w:sz w:val="22"/>
                <w:szCs w:val="24"/>
              </w:rPr>
              <w:t xml:space="preserve"> DEPOSITOS DE ARCHIVO</w:t>
            </w:r>
          </w:p>
        </w:tc>
        <w:tc>
          <w:tcPr>
            <w:tcW w:w="2410" w:type="dxa"/>
            <w:hideMark/>
          </w:tcPr>
          <w:p w14:paraId="70EB167A" w14:textId="779CFBD4" w:rsidR="00E838FF" w:rsidRPr="00E838FF" w:rsidRDefault="00E838FF" w:rsidP="00E838FF">
            <w:pPr>
              <w:jc w:val="both"/>
              <w:rPr>
                <w:rFonts w:ascii="Arial" w:hAnsi="Arial" w:cs="Arial"/>
                <w:sz w:val="24"/>
                <w:szCs w:val="24"/>
              </w:rPr>
            </w:pPr>
            <w:r w:rsidRPr="00E838FF">
              <w:rPr>
                <w:rFonts w:ascii="Arial" w:hAnsi="Arial" w:cs="Arial"/>
                <w:sz w:val="24"/>
                <w:szCs w:val="24"/>
              </w:rPr>
              <w:t>Incumplimiento de normas uso de estantes, us</w:t>
            </w:r>
            <w:r>
              <w:rPr>
                <w:rFonts w:ascii="Arial" w:hAnsi="Arial" w:cs="Arial"/>
                <w:sz w:val="24"/>
                <w:szCs w:val="24"/>
              </w:rPr>
              <w:t>o</w:t>
            </w:r>
            <w:r w:rsidRPr="00E838FF">
              <w:rPr>
                <w:rFonts w:ascii="Arial" w:hAnsi="Arial" w:cs="Arial"/>
                <w:sz w:val="24"/>
                <w:szCs w:val="24"/>
              </w:rPr>
              <w:t xml:space="preserve"> de archivadores que no cumplen con la normatividad</w:t>
            </w:r>
          </w:p>
        </w:tc>
        <w:tc>
          <w:tcPr>
            <w:tcW w:w="2268" w:type="dxa"/>
            <w:hideMark/>
          </w:tcPr>
          <w:p w14:paraId="05CA2DF3"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contar con los estantes y archivadores apropiados para la conservación de los archivos</w:t>
            </w:r>
          </w:p>
        </w:tc>
        <w:tc>
          <w:tcPr>
            <w:tcW w:w="1701" w:type="dxa"/>
            <w:hideMark/>
          </w:tcPr>
          <w:p w14:paraId="38517ED9"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se realizara una inversión para la compra de estantería y archivadores adecuadas</w:t>
            </w:r>
          </w:p>
        </w:tc>
        <w:tc>
          <w:tcPr>
            <w:tcW w:w="1716" w:type="dxa"/>
            <w:hideMark/>
          </w:tcPr>
          <w:p w14:paraId="297C0DD2" w14:textId="7392414B" w:rsidR="00E838FF" w:rsidRPr="00E838FF" w:rsidRDefault="00E838FF" w:rsidP="00E838FF">
            <w:pPr>
              <w:jc w:val="both"/>
              <w:rPr>
                <w:rFonts w:ascii="Arial" w:hAnsi="Arial" w:cs="Arial"/>
                <w:sz w:val="24"/>
                <w:szCs w:val="24"/>
              </w:rPr>
            </w:pPr>
            <w:r w:rsidRPr="00E838FF">
              <w:rPr>
                <w:rFonts w:ascii="Arial" w:hAnsi="Arial" w:cs="Arial"/>
                <w:sz w:val="24"/>
                <w:szCs w:val="24"/>
              </w:rPr>
              <w:t xml:space="preserve">se pueden ocasionar accidentes de tipo laboral debido a que algunos estantes no están bien </w:t>
            </w:r>
            <w:r w:rsidRPr="00E838FF">
              <w:rPr>
                <w:rFonts w:ascii="Arial" w:hAnsi="Arial" w:cs="Arial"/>
                <w:sz w:val="24"/>
                <w:szCs w:val="24"/>
              </w:rPr>
              <w:lastRenderedPageBreak/>
              <w:t>anclados al suelo y un archivador es mecánico</w:t>
            </w:r>
          </w:p>
        </w:tc>
      </w:tr>
      <w:tr w:rsidR="00E838FF" w:rsidRPr="00E838FF" w14:paraId="615011C0" w14:textId="77777777" w:rsidTr="00E838FF">
        <w:trPr>
          <w:trHeight w:val="1365"/>
        </w:trPr>
        <w:tc>
          <w:tcPr>
            <w:tcW w:w="1526" w:type="dxa"/>
            <w:hideMark/>
          </w:tcPr>
          <w:p w14:paraId="65D02B44" w14:textId="4CDFCE29" w:rsidR="00E838FF" w:rsidRPr="00E838FF" w:rsidRDefault="00E838FF" w:rsidP="00E838FF">
            <w:pPr>
              <w:jc w:val="both"/>
              <w:rPr>
                <w:rFonts w:ascii="Arial" w:hAnsi="Arial" w:cs="Arial"/>
                <w:bCs/>
                <w:sz w:val="22"/>
                <w:szCs w:val="24"/>
              </w:rPr>
            </w:pPr>
            <w:r w:rsidRPr="00E838FF">
              <w:rPr>
                <w:rFonts w:ascii="Arial" w:hAnsi="Arial" w:cs="Arial"/>
                <w:bCs/>
                <w:sz w:val="22"/>
                <w:szCs w:val="24"/>
              </w:rPr>
              <w:lastRenderedPageBreak/>
              <w:t>CONDICIONES DE PREVENCION DE DESASTRES Y MANTENIMIENTO</w:t>
            </w:r>
          </w:p>
        </w:tc>
        <w:tc>
          <w:tcPr>
            <w:tcW w:w="2410" w:type="dxa"/>
            <w:hideMark/>
          </w:tcPr>
          <w:p w14:paraId="7E18C51D" w14:textId="510DD479" w:rsidR="00E838FF" w:rsidRPr="00E838FF" w:rsidRDefault="00E838FF" w:rsidP="00E838FF">
            <w:pPr>
              <w:jc w:val="both"/>
              <w:rPr>
                <w:rFonts w:ascii="Arial" w:hAnsi="Arial" w:cs="Arial"/>
                <w:sz w:val="24"/>
                <w:szCs w:val="24"/>
              </w:rPr>
            </w:pPr>
            <w:r w:rsidRPr="00E838FF">
              <w:rPr>
                <w:rFonts w:ascii="Arial" w:hAnsi="Arial" w:cs="Arial"/>
                <w:sz w:val="24"/>
                <w:szCs w:val="24"/>
              </w:rPr>
              <w:t>No existe un manual de prevención de riesgos en el área de archivo.</w:t>
            </w:r>
          </w:p>
        </w:tc>
        <w:tc>
          <w:tcPr>
            <w:tcW w:w="2268" w:type="dxa"/>
            <w:hideMark/>
          </w:tcPr>
          <w:p w14:paraId="174EDB94" w14:textId="2006F70E" w:rsidR="00E838FF" w:rsidRPr="00E838FF" w:rsidRDefault="00E838FF" w:rsidP="00E838FF">
            <w:pPr>
              <w:jc w:val="both"/>
              <w:rPr>
                <w:rFonts w:ascii="Arial" w:hAnsi="Arial" w:cs="Arial"/>
                <w:sz w:val="24"/>
                <w:szCs w:val="24"/>
              </w:rPr>
            </w:pPr>
            <w:r w:rsidRPr="00E838FF">
              <w:rPr>
                <w:rFonts w:ascii="Arial" w:hAnsi="Arial" w:cs="Arial"/>
                <w:sz w:val="24"/>
                <w:szCs w:val="24"/>
              </w:rPr>
              <w:t>Mantenimiento a la estructura del archivo de la Entidad y generar un manual de prevención de desastres.</w:t>
            </w:r>
          </w:p>
        </w:tc>
        <w:tc>
          <w:tcPr>
            <w:tcW w:w="1701" w:type="dxa"/>
            <w:hideMark/>
          </w:tcPr>
          <w:p w14:paraId="474A81ED"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 </w:t>
            </w:r>
          </w:p>
        </w:tc>
        <w:tc>
          <w:tcPr>
            <w:tcW w:w="1716" w:type="dxa"/>
            <w:hideMark/>
          </w:tcPr>
          <w:p w14:paraId="10672DAD" w14:textId="35ABA4D4" w:rsidR="00E838FF" w:rsidRPr="00E838FF" w:rsidRDefault="00E838FF" w:rsidP="00E838FF">
            <w:pPr>
              <w:jc w:val="both"/>
              <w:rPr>
                <w:rFonts w:ascii="Arial" w:hAnsi="Arial" w:cs="Arial"/>
                <w:sz w:val="24"/>
                <w:szCs w:val="24"/>
              </w:rPr>
            </w:pPr>
            <w:r w:rsidRPr="00E838FF">
              <w:rPr>
                <w:rFonts w:ascii="Arial" w:hAnsi="Arial" w:cs="Arial"/>
                <w:sz w:val="24"/>
                <w:szCs w:val="24"/>
              </w:rPr>
              <w:t>Riesgos de incendios, inundaciones y robos a los archivos.</w:t>
            </w:r>
          </w:p>
        </w:tc>
      </w:tr>
      <w:tr w:rsidR="00E838FF" w:rsidRPr="00E838FF" w14:paraId="0FC183B5" w14:textId="77777777" w:rsidTr="00E838FF">
        <w:trPr>
          <w:trHeight w:val="1875"/>
        </w:trPr>
        <w:tc>
          <w:tcPr>
            <w:tcW w:w="1526" w:type="dxa"/>
            <w:vMerge w:val="restart"/>
            <w:hideMark/>
          </w:tcPr>
          <w:p w14:paraId="57C5CCAA" w14:textId="77777777" w:rsidR="00E838FF" w:rsidRPr="00E838FF" w:rsidRDefault="00E838FF" w:rsidP="00E838FF">
            <w:pPr>
              <w:jc w:val="both"/>
              <w:rPr>
                <w:rFonts w:ascii="Arial" w:hAnsi="Arial" w:cs="Arial"/>
                <w:bCs/>
                <w:sz w:val="22"/>
                <w:szCs w:val="24"/>
              </w:rPr>
            </w:pPr>
            <w:r w:rsidRPr="00E838FF">
              <w:rPr>
                <w:rFonts w:ascii="Arial" w:hAnsi="Arial" w:cs="Arial"/>
                <w:bCs/>
                <w:sz w:val="22"/>
                <w:szCs w:val="24"/>
              </w:rPr>
              <w:t xml:space="preserve"> CARACTERISTICAS DE LA DOCUMENTACION</w:t>
            </w:r>
          </w:p>
        </w:tc>
        <w:tc>
          <w:tcPr>
            <w:tcW w:w="2410" w:type="dxa"/>
            <w:hideMark/>
          </w:tcPr>
          <w:p w14:paraId="5A496E66" w14:textId="1413C687" w:rsidR="00E838FF" w:rsidRPr="00E838FF" w:rsidRDefault="00E838FF" w:rsidP="00E838FF">
            <w:pPr>
              <w:jc w:val="both"/>
              <w:rPr>
                <w:rFonts w:ascii="Arial" w:hAnsi="Arial" w:cs="Arial"/>
                <w:sz w:val="24"/>
                <w:szCs w:val="24"/>
              </w:rPr>
            </w:pPr>
            <w:r>
              <w:rPr>
                <w:rFonts w:ascii="Arial" w:hAnsi="Arial" w:cs="Arial"/>
                <w:sz w:val="24"/>
                <w:szCs w:val="24"/>
              </w:rPr>
              <w:t>S</w:t>
            </w:r>
            <w:r w:rsidRPr="00E838FF">
              <w:rPr>
                <w:rFonts w:ascii="Arial" w:hAnsi="Arial" w:cs="Arial"/>
                <w:sz w:val="24"/>
                <w:szCs w:val="24"/>
              </w:rPr>
              <w:t>e producen documentos con valor secundario con tintas de muy baja calidad y en papeles ácidos que no garantizan su permanencia en el tiempo.</w:t>
            </w:r>
          </w:p>
        </w:tc>
        <w:tc>
          <w:tcPr>
            <w:tcW w:w="2268" w:type="dxa"/>
            <w:hideMark/>
          </w:tcPr>
          <w:p w14:paraId="4E1D1453"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adquirir los implementos exigidos por las normas de archivo</w:t>
            </w:r>
          </w:p>
        </w:tc>
        <w:tc>
          <w:tcPr>
            <w:tcW w:w="1701" w:type="dxa"/>
            <w:hideMark/>
          </w:tcPr>
          <w:p w14:paraId="4CA182C0" w14:textId="07D5F293" w:rsidR="00E838FF" w:rsidRPr="00E838FF" w:rsidRDefault="00E838FF" w:rsidP="00E838FF">
            <w:pPr>
              <w:jc w:val="both"/>
              <w:rPr>
                <w:rFonts w:ascii="Arial" w:hAnsi="Arial" w:cs="Arial"/>
                <w:sz w:val="24"/>
                <w:szCs w:val="24"/>
              </w:rPr>
            </w:pPr>
            <w:r w:rsidRPr="00E838FF">
              <w:rPr>
                <w:rFonts w:ascii="Arial" w:hAnsi="Arial" w:cs="Arial"/>
                <w:sz w:val="24"/>
                <w:szCs w:val="24"/>
              </w:rPr>
              <w:t>Diligenciamiento</w:t>
            </w:r>
            <w:r>
              <w:rPr>
                <w:rFonts w:ascii="Arial" w:hAnsi="Arial" w:cs="Arial"/>
                <w:sz w:val="24"/>
                <w:szCs w:val="24"/>
              </w:rPr>
              <w:t xml:space="preserve"> </w:t>
            </w:r>
            <w:r w:rsidRPr="00E838FF">
              <w:rPr>
                <w:rFonts w:ascii="Arial" w:hAnsi="Arial" w:cs="Arial"/>
                <w:sz w:val="24"/>
                <w:szCs w:val="24"/>
              </w:rPr>
              <w:t>de formularios por parte de la entidad y organización de los documentos bajo el procedimiento de org</w:t>
            </w:r>
            <w:r>
              <w:rPr>
                <w:rFonts w:ascii="Arial" w:hAnsi="Arial" w:cs="Arial"/>
                <w:sz w:val="24"/>
                <w:szCs w:val="24"/>
              </w:rPr>
              <w:t>anización</w:t>
            </w:r>
            <w:r w:rsidRPr="00E838FF">
              <w:rPr>
                <w:rFonts w:ascii="Arial" w:hAnsi="Arial" w:cs="Arial"/>
                <w:sz w:val="24"/>
                <w:szCs w:val="24"/>
              </w:rPr>
              <w:t>. Documental</w:t>
            </w:r>
          </w:p>
        </w:tc>
        <w:tc>
          <w:tcPr>
            <w:tcW w:w="1716" w:type="dxa"/>
            <w:hideMark/>
          </w:tcPr>
          <w:p w14:paraId="6B21EE58" w14:textId="1226E0E1" w:rsidR="00E838FF" w:rsidRPr="00E838FF" w:rsidRDefault="00E838FF" w:rsidP="00E838FF">
            <w:pPr>
              <w:jc w:val="both"/>
              <w:rPr>
                <w:rFonts w:ascii="Arial" w:hAnsi="Arial" w:cs="Arial"/>
                <w:sz w:val="24"/>
                <w:szCs w:val="24"/>
              </w:rPr>
            </w:pPr>
            <w:r w:rsidRPr="00E838FF">
              <w:rPr>
                <w:rFonts w:ascii="Arial" w:hAnsi="Arial" w:cs="Arial"/>
                <w:sz w:val="24"/>
                <w:szCs w:val="24"/>
              </w:rPr>
              <w:t>Perdida de información debido a la baja calidad de la materia prima para la producción de los mismos.</w:t>
            </w:r>
          </w:p>
        </w:tc>
      </w:tr>
      <w:tr w:rsidR="00E838FF" w:rsidRPr="00E838FF" w14:paraId="10B8FE7A" w14:textId="77777777" w:rsidTr="00E838FF">
        <w:trPr>
          <w:trHeight w:val="765"/>
        </w:trPr>
        <w:tc>
          <w:tcPr>
            <w:tcW w:w="1526" w:type="dxa"/>
            <w:vMerge/>
            <w:hideMark/>
          </w:tcPr>
          <w:p w14:paraId="0DE67339" w14:textId="77777777" w:rsidR="00E838FF" w:rsidRPr="00E838FF" w:rsidRDefault="00E838FF" w:rsidP="00E838FF">
            <w:pPr>
              <w:jc w:val="both"/>
              <w:rPr>
                <w:rFonts w:ascii="Arial" w:hAnsi="Arial" w:cs="Arial"/>
                <w:bCs/>
                <w:sz w:val="24"/>
                <w:szCs w:val="24"/>
              </w:rPr>
            </w:pPr>
          </w:p>
        </w:tc>
        <w:tc>
          <w:tcPr>
            <w:tcW w:w="2410" w:type="dxa"/>
            <w:hideMark/>
          </w:tcPr>
          <w:p w14:paraId="5CDF1B96"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 xml:space="preserve">se elaboran documentos sin las directrices emanadas por el AGN como márgenes tipo de letra entre otros </w:t>
            </w:r>
          </w:p>
        </w:tc>
        <w:tc>
          <w:tcPr>
            <w:tcW w:w="2268" w:type="dxa"/>
            <w:hideMark/>
          </w:tcPr>
          <w:p w14:paraId="76322713" w14:textId="3F9F4049" w:rsidR="00E838FF" w:rsidRPr="00E838FF" w:rsidRDefault="00E838FF" w:rsidP="00E838FF">
            <w:pPr>
              <w:jc w:val="both"/>
              <w:rPr>
                <w:rFonts w:ascii="Arial" w:hAnsi="Arial" w:cs="Arial"/>
                <w:sz w:val="24"/>
                <w:szCs w:val="24"/>
              </w:rPr>
            </w:pPr>
            <w:r w:rsidRPr="00E838FF">
              <w:rPr>
                <w:rFonts w:ascii="Arial" w:hAnsi="Arial" w:cs="Arial"/>
                <w:sz w:val="24"/>
                <w:szCs w:val="24"/>
              </w:rPr>
              <w:t>Capacitación al personal que</w:t>
            </w:r>
            <w:r w:rsidRPr="00E838FF">
              <w:rPr>
                <w:rFonts w:ascii="Arial" w:hAnsi="Arial" w:cs="Arial"/>
                <w:sz w:val="24"/>
                <w:szCs w:val="24"/>
              </w:rPr>
              <w:br/>
              <w:t>administra la gestión documental para tener claros los lineami</w:t>
            </w:r>
            <w:r>
              <w:rPr>
                <w:rFonts w:ascii="Arial" w:hAnsi="Arial" w:cs="Arial"/>
                <w:sz w:val="24"/>
                <w:szCs w:val="24"/>
              </w:rPr>
              <w:t>entos</w:t>
            </w:r>
            <w:r>
              <w:rPr>
                <w:rFonts w:ascii="Arial" w:hAnsi="Arial" w:cs="Arial"/>
                <w:sz w:val="24"/>
                <w:szCs w:val="24"/>
              </w:rPr>
              <w:br/>
              <w:t xml:space="preserve">de la gestión documental </w:t>
            </w:r>
          </w:p>
        </w:tc>
        <w:tc>
          <w:tcPr>
            <w:tcW w:w="1701" w:type="dxa"/>
            <w:hideMark/>
          </w:tcPr>
          <w:p w14:paraId="7D11FF15"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 xml:space="preserve">se encuentra elaborado el procedimiento de producción documental donde se dan las directrices para la elaboración </w:t>
            </w:r>
            <w:r w:rsidRPr="00E838FF">
              <w:rPr>
                <w:rFonts w:ascii="Arial" w:hAnsi="Arial" w:cs="Arial"/>
                <w:sz w:val="24"/>
                <w:szCs w:val="24"/>
              </w:rPr>
              <w:lastRenderedPageBreak/>
              <w:t>de documentos</w:t>
            </w:r>
          </w:p>
        </w:tc>
        <w:tc>
          <w:tcPr>
            <w:tcW w:w="1716" w:type="dxa"/>
            <w:hideMark/>
          </w:tcPr>
          <w:p w14:paraId="3673BA25" w14:textId="3DE8446B" w:rsidR="00E838FF" w:rsidRPr="00E838FF" w:rsidRDefault="0008780E" w:rsidP="00E838FF">
            <w:pPr>
              <w:jc w:val="both"/>
              <w:rPr>
                <w:rFonts w:ascii="Arial" w:hAnsi="Arial" w:cs="Arial"/>
                <w:sz w:val="24"/>
                <w:szCs w:val="24"/>
              </w:rPr>
            </w:pPr>
            <w:r w:rsidRPr="00E838FF">
              <w:rPr>
                <w:rFonts w:ascii="Arial" w:hAnsi="Arial" w:cs="Arial"/>
                <w:sz w:val="24"/>
                <w:szCs w:val="24"/>
              </w:rPr>
              <w:lastRenderedPageBreak/>
              <w:t>Pérdida</w:t>
            </w:r>
            <w:r w:rsidR="00E838FF" w:rsidRPr="00E838FF">
              <w:rPr>
                <w:rFonts w:ascii="Arial" w:hAnsi="Arial" w:cs="Arial"/>
                <w:sz w:val="24"/>
                <w:szCs w:val="24"/>
              </w:rPr>
              <w:t xml:space="preserve"> de tiempo en la elaboración de la documentación.</w:t>
            </w:r>
          </w:p>
        </w:tc>
      </w:tr>
      <w:tr w:rsidR="00E838FF" w:rsidRPr="00E838FF" w14:paraId="16FDBD42" w14:textId="77777777" w:rsidTr="00E838FF">
        <w:trPr>
          <w:trHeight w:val="2175"/>
        </w:trPr>
        <w:tc>
          <w:tcPr>
            <w:tcW w:w="1526" w:type="dxa"/>
            <w:hideMark/>
          </w:tcPr>
          <w:p w14:paraId="24074A6A" w14:textId="77777777" w:rsidR="00E838FF" w:rsidRPr="00E838FF" w:rsidRDefault="00E838FF" w:rsidP="00E838FF">
            <w:pPr>
              <w:jc w:val="both"/>
              <w:rPr>
                <w:rFonts w:ascii="Arial" w:hAnsi="Arial" w:cs="Arial"/>
                <w:bCs/>
                <w:szCs w:val="24"/>
              </w:rPr>
            </w:pPr>
            <w:r w:rsidRPr="00E838FF">
              <w:rPr>
                <w:rFonts w:ascii="Arial" w:hAnsi="Arial" w:cs="Arial"/>
                <w:bCs/>
                <w:szCs w:val="24"/>
              </w:rPr>
              <w:t>ALMACENAMIENTO DE LA DOCUMENTACION</w:t>
            </w:r>
          </w:p>
        </w:tc>
        <w:tc>
          <w:tcPr>
            <w:tcW w:w="2410" w:type="dxa"/>
            <w:hideMark/>
          </w:tcPr>
          <w:p w14:paraId="46BE91E9" w14:textId="572C3EA9" w:rsidR="00E838FF" w:rsidRPr="00E838FF" w:rsidRDefault="00E838FF" w:rsidP="00E838FF">
            <w:pPr>
              <w:jc w:val="both"/>
              <w:rPr>
                <w:rFonts w:ascii="Arial" w:hAnsi="Arial" w:cs="Arial"/>
                <w:sz w:val="24"/>
                <w:szCs w:val="24"/>
              </w:rPr>
            </w:pPr>
            <w:r w:rsidRPr="00E838FF">
              <w:rPr>
                <w:rFonts w:ascii="Arial" w:hAnsi="Arial" w:cs="Arial"/>
                <w:sz w:val="24"/>
                <w:szCs w:val="24"/>
              </w:rPr>
              <w:t>Aunque ya se están archivando los documentos en unidades de conservación apropiadas. falta aún invertir más para evitar que se retrase el tema de organización de archivos  en las oficinas</w:t>
            </w:r>
          </w:p>
        </w:tc>
        <w:tc>
          <w:tcPr>
            <w:tcW w:w="2268" w:type="dxa"/>
            <w:hideMark/>
          </w:tcPr>
          <w:p w14:paraId="17F0637A" w14:textId="37A49D91" w:rsidR="00E838FF" w:rsidRPr="00E838FF" w:rsidRDefault="00E838FF" w:rsidP="00E838FF">
            <w:pPr>
              <w:jc w:val="both"/>
              <w:rPr>
                <w:rFonts w:ascii="Arial" w:hAnsi="Arial" w:cs="Arial"/>
                <w:sz w:val="24"/>
                <w:szCs w:val="24"/>
              </w:rPr>
            </w:pPr>
            <w:r w:rsidRPr="00E838FF">
              <w:rPr>
                <w:rFonts w:ascii="Arial" w:hAnsi="Arial" w:cs="Arial"/>
                <w:sz w:val="24"/>
                <w:szCs w:val="24"/>
              </w:rPr>
              <w:t xml:space="preserve">a partir de la implementación de las TRD se almacenara la </w:t>
            </w:r>
            <w:r w:rsidR="0008780E" w:rsidRPr="00E838FF">
              <w:rPr>
                <w:rFonts w:ascii="Arial" w:hAnsi="Arial" w:cs="Arial"/>
                <w:sz w:val="24"/>
                <w:szCs w:val="24"/>
              </w:rPr>
              <w:t>documentación</w:t>
            </w:r>
            <w:r w:rsidRPr="00E838FF">
              <w:rPr>
                <w:rFonts w:ascii="Arial" w:hAnsi="Arial" w:cs="Arial"/>
                <w:sz w:val="24"/>
                <w:szCs w:val="24"/>
              </w:rPr>
              <w:t xml:space="preserve"> según lo reglamentado, </w:t>
            </w:r>
            <w:r w:rsidR="0008780E" w:rsidRPr="00E838FF">
              <w:rPr>
                <w:rFonts w:ascii="Arial" w:hAnsi="Arial" w:cs="Arial"/>
                <w:sz w:val="24"/>
                <w:szCs w:val="24"/>
              </w:rPr>
              <w:t>adicionalmente</w:t>
            </w:r>
            <w:r w:rsidRPr="00E838FF">
              <w:rPr>
                <w:rFonts w:ascii="Arial" w:hAnsi="Arial" w:cs="Arial"/>
                <w:sz w:val="24"/>
                <w:szCs w:val="24"/>
              </w:rPr>
              <w:t xml:space="preserve"> ya </w:t>
            </w:r>
            <w:r w:rsidR="0008780E" w:rsidRPr="00E838FF">
              <w:rPr>
                <w:rFonts w:ascii="Arial" w:hAnsi="Arial" w:cs="Arial"/>
                <w:sz w:val="24"/>
                <w:szCs w:val="24"/>
              </w:rPr>
              <w:t>está</w:t>
            </w:r>
            <w:r w:rsidRPr="00E838FF">
              <w:rPr>
                <w:rFonts w:ascii="Arial" w:hAnsi="Arial" w:cs="Arial"/>
                <w:sz w:val="24"/>
                <w:szCs w:val="24"/>
              </w:rPr>
              <w:t xml:space="preserve"> elaborado el procedimiento de organización documental</w:t>
            </w:r>
          </w:p>
        </w:tc>
        <w:tc>
          <w:tcPr>
            <w:tcW w:w="1701" w:type="dxa"/>
            <w:hideMark/>
          </w:tcPr>
          <w:p w14:paraId="7C24EBE6"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se cuenta con la materia prima apropiada como cajas y carpetas para la conservación de la información</w:t>
            </w:r>
          </w:p>
        </w:tc>
        <w:tc>
          <w:tcPr>
            <w:tcW w:w="1716" w:type="dxa"/>
            <w:hideMark/>
          </w:tcPr>
          <w:p w14:paraId="2F7AD9AE" w14:textId="7B1B5ED2" w:rsidR="00E838FF" w:rsidRPr="00E838FF" w:rsidRDefault="00E838FF" w:rsidP="00E838FF">
            <w:pPr>
              <w:jc w:val="both"/>
              <w:rPr>
                <w:rFonts w:ascii="Arial" w:hAnsi="Arial" w:cs="Arial"/>
                <w:sz w:val="24"/>
                <w:szCs w:val="24"/>
              </w:rPr>
            </w:pPr>
            <w:r w:rsidRPr="00E838FF">
              <w:rPr>
                <w:rFonts w:ascii="Arial" w:hAnsi="Arial" w:cs="Arial"/>
                <w:sz w:val="24"/>
                <w:szCs w:val="24"/>
              </w:rPr>
              <w:t>erro</w:t>
            </w:r>
            <w:r w:rsidR="00B908B6">
              <w:rPr>
                <w:rFonts w:ascii="Arial" w:hAnsi="Arial" w:cs="Arial"/>
                <w:sz w:val="24"/>
                <w:szCs w:val="24"/>
              </w:rPr>
              <w:t>r</w:t>
            </w:r>
            <w:r w:rsidRPr="00E838FF">
              <w:rPr>
                <w:rFonts w:ascii="Arial" w:hAnsi="Arial" w:cs="Arial"/>
                <w:sz w:val="24"/>
                <w:szCs w:val="24"/>
              </w:rPr>
              <w:t xml:space="preserve"> humano al almacenar la documentación ya que puede generar perdida de </w:t>
            </w:r>
            <w:r w:rsidR="0008780E" w:rsidRPr="00E838FF">
              <w:rPr>
                <w:rFonts w:ascii="Arial" w:hAnsi="Arial" w:cs="Arial"/>
                <w:sz w:val="24"/>
                <w:szCs w:val="24"/>
              </w:rPr>
              <w:t>información</w:t>
            </w:r>
          </w:p>
        </w:tc>
      </w:tr>
      <w:tr w:rsidR="00E838FF" w:rsidRPr="00E838FF" w14:paraId="7FD681A0" w14:textId="77777777" w:rsidTr="00E838FF">
        <w:trPr>
          <w:trHeight w:val="1860"/>
        </w:trPr>
        <w:tc>
          <w:tcPr>
            <w:tcW w:w="1526" w:type="dxa"/>
            <w:hideMark/>
          </w:tcPr>
          <w:p w14:paraId="1F5246AC" w14:textId="77777777" w:rsidR="00E838FF" w:rsidRPr="00E838FF" w:rsidRDefault="00E838FF" w:rsidP="00E838FF">
            <w:pPr>
              <w:jc w:val="both"/>
              <w:rPr>
                <w:rFonts w:ascii="Arial" w:hAnsi="Arial" w:cs="Arial"/>
                <w:bCs/>
                <w:sz w:val="22"/>
                <w:szCs w:val="24"/>
              </w:rPr>
            </w:pPr>
            <w:r w:rsidRPr="00E838FF">
              <w:rPr>
                <w:rFonts w:ascii="Arial" w:hAnsi="Arial" w:cs="Arial"/>
                <w:bCs/>
                <w:sz w:val="22"/>
                <w:szCs w:val="24"/>
              </w:rPr>
              <w:t>SISTEMAS INTEGRADOS DE GESTIÓN</w:t>
            </w:r>
          </w:p>
        </w:tc>
        <w:tc>
          <w:tcPr>
            <w:tcW w:w="2410" w:type="dxa"/>
            <w:hideMark/>
          </w:tcPr>
          <w:p w14:paraId="326E0914"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faltan establecer algunas políticas en la  Entidad</w:t>
            </w:r>
          </w:p>
        </w:tc>
        <w:tc>
          <w:tcPr>
            <w:tcW w:w="2268" w:type="dxa"/>
            <w:hideMark/>
          </w:tcPr>
          <w:p w14:paraId="425F20E1" w14:textId="46EC97AF" w:rsidR="00E838FF" w:rsidRPr="00E838FF" w:rsidRDefault="0008780E" w:rsidP="00E838FF">
            <w:pPr>
              <w:jc w:val="both"/>
              <w:rPr>
                <w:rFonts w:ascii="Arial" w:hAnsi="Arial" w:cs="Arial"/>
                <w:sz w:val="24"/>
                <w:szCs w:val="24"/>
              </w:rPr>
            </w:pPr>
            <w:r w:rsidRPr="00E838FF">
              <w:rPr>
                <w:rFonts w:ascii="Arial" w:hAnsi="Arial" w:cs="Arial"/>
                <w:sz w:val="24"/>
                <w:szCs w:val="24"/>
              </w:rPr>
              <w:t>implementación</w:t>
            </w:r>
            <w:r w:rsidR="00E838FF" w:rsidRPr="00E838FF">
              <w:rPr>
                <w:rFonts w:ascii="Arial" w:hAnsi="Arial" w:cs="Arial"/>
                <w:sz w:val="24"/>
                <w:szCs w:val="24"/>
              </w:rPr>
              <w:t xml:space="preserve"> de </w:t>
            </w:r>
            <w:r w:rsidRPr="00E838FF">
              <w:rPr>
                <w:rFonts w:ascii="Arial" w:hAnsi="Arial" w:cs="Arial"/>
                <w:sz w:val="24"/>
                <w:szCs w:val="24"/>
              </w:rPr>
              <w:t>digitalización</w:t>
            </w:r>
            <w:r w:rsidR="00E838FF" w:rsidRPr="00E838FF">
              <w:rPr>
                <w:rFonts w:ascii="Arial" w:hAnsi="Arial" w:cs="Arial"/>
                <w:sz w:val="24"/>
                <w:szCs w:val="24"/>
              </w:rPr>
              <w:t xml:space="preserve"> certificada para contribuir con la </w:t>
            </w:r>
            <w:r w:rsidRPr="00E838FF">
              <w:rPr>
                <w:rFonts w:ascii="Arial" w:hAnsi="Arial" w:cs="Arial"/>
                <w:sz w:val="24"/>
                <w:szCs w:val="24"/>
              </w:rPr>
              <w:t>política</w:t>
            </w:r>
            <w:r w:rsidR="00E838FF" w:rsidRPr="00E838FF">
              <w:rPr>
                <w:rFonts w:ascii="Arial" w:hAnsi="Arial" w:cs="Arial"/>
                <w:sz w:val="24"/>
                <w:szCs w:val="24"/>
              </w:rPr>
              <w:t xml:space="preserve"> de cero papel</w:t>
            </w:r>
          </w:p>
        </w:tc>
        <w:tc>
          <w:tcPr>
            <w:tcW w:w="1701" w:type="dxa"/>
            <w:hideMark/>
          </w:tcPr>
          <w:p w14:paraId="567D1EB2"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ya se estableció la política de calidad y medio ambiente</w:t>
            </w:r>
          </w:p>
        </w:tc>
        <w:tc>
          <w:tcPr>
            <w:tcW w:w="1716" w:type="dxa"/>
            <w:hideMark/>
          </w:tcPr>
          <w:p w14:paraId="190F6D08"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Dificultad para elegir el nivel de integración adecuado al nivel de madurez de la organización para los diferentes sistemas.</w:t>
            </w:r>
          </w:p>
        </w:tc>
      </w:tr>
      <w:tr w:rsidR="00E838FF" w:rsidRPr="00E838FF" w14:paraId="7E2A713A" w14:textId="77777777" w:rsidTr="00E838FF">
        <w:trPr>
          <w:trHeight w:val="1365"/>
        </w:trPr>
        <w:tc>
          <w:tcPr>
            <w:tcW w:w="1526" w:type="dxa"/>
            <w:hideMark/>
          </w:tcPr>
          <w:p w14:paraId="6337E064" w14:textId="77777777" w:rsidR="00E838FF" w:rsidRPr="00E838FF" w:rsidRDefault="00E838FF" w:rsidP="00E838FF">
            <w:pPr>
              <w:jc w:val="both"/>
              <w:rPr>
                <w:rFonts w:ascii="Arial" w:hAnsi="Arial" w:cs="Arial"/>
                <w:bCs/>
                <w:sz w:val="22"/>
                <w:szCs w:val="24"/>
              </w:rPr>
            </w:pPr>
            <w:r w:rsidRPr="00E838FF">
              <w:rPr>
                <w:rFonts w:ascii="Arial" w:hAnsi="Arial" w:cs="Arial"/>
                <w:bCs/>
                <w:sz w:val="22"/>
                <w:szCs w:val="24"/>
              </w:rPr>
              <w:t>INSTRUMENTOS ARCHIVISTICOS</w:t>
            </w:r>
          </w:p>
        </w:tc>
        <w:tc>
          <w:tcPr>
            <w:tcW w:w="2410" w:type="dxa"/>
            <w:hideMark/>
          </w:tcPr>
          <w:p w14:paraId="71A85389"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falta implementar  algunos instrumentos archivísticos</w:t>
            </w:r>
          </w:p>
        </w:tc>
        <w:tc>
          <w:tcPr>
            <w:tcW w:w="2268" w:type="dxa"/>
            <w:hideMark/>
          </w:tcPr>
          <w:p w14:paraId="6199AE98" w14:textId="4966C9CB" w:rsidR="00E838FF" w:rsidRPr="00E838FF" w:rsidRDefault="00E838FF" w:rsidP="00E838FF">
            <w:pPr>
              <w:jc w:val="both"/>
              <w:rPr>
                <w:rFonts w:ascii="Arial" w:hAnsi="Arial" w:cs="Arial"/>
                <w:sz w:val="24"/>
                <w:szCs w:val="24"/>
              </w:rPr>
            </w:pPr>
            <w:r w:rsidRPr="00E838FF">
              <w:rPr>
                <w:rFonts w:ascii="Arial" w:hAnsi="Arial" w:cs="Arial"/>
                <w:sz w:val="24"/>
                <w:szCs w:val="24"/>
              </w:rPr>
              <w:t xml:space="preserve">la implementación ya se </w:t>
            </w:r>
            <w:r w:rsidR="0008780E" w:rsidRPr="00E838FF">
              <w:rPr>
                <w:rFonts w:ascii="Arial" w:hAnsi="Arial" w:cs="Arial"/>
                <w:sz w:val="24"/>
                <w:szCs w:val="24"/>
              </w:rPr>
              <w:t>está</w:t>
            </w:r>
            <w:r w:rsidRPr="00E838FF">
              <w:rPr>
                <w:rFonts w:ascii="Arial" w:hAnsi="Arial" w:cs="Arial"/>
                <w:sz w:val="24"/>
                <w:szCs w:val="24"/>
              </w:rPr>
              <w:t xml:space="preserve"> realizando</w:t>
            </w:r>
          </w:p>
        </w:tc>
        <w:tc>
          <w:tcPr>
            <w:tcW w:w="1701" w:type="dxa"/>
            <w:hideMark/>
          </w:tcPr>
          <w:p w14:paraId="5FCBF8EC"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los instrumentos se encuentran actualizados</w:t>
            </w:r>
          </w:p>
        </w:tc>
        <w:tc>
          <w:tcPr>
            <w:tcW w:w="1716" w:type="dxa"/>
            <w:hideMark/>
          </w:tcPr>
          <w:p w14:paraId="2F1971AB" w14:textId="5F498426" w:rsidR="00E838FF" w:rsidRPr="00E838FF" w:rsidRDefault="00E838FF" w:rsidP="00E838FF">
            <w:pPr>
              <w:jc w:val="both"/>
              <w:rPr>
                <w:rFonts w:ascii="Arial" w:hAnsi="Arial" w:cs="Arial"/>
                <w:sz w:val="24"/>
                <w:szCs w:val="24"/>
              </w:rPr>
            </w:pPr>
            <w:r w:rsidRPr="00E838FF">
              <w:rPr>
                <w:rFonts w:ascii="Arial" w:hAnsi="Arial" w:cs="Arial"/>
                <w:sz w:val="24"/>
                <w:szCs w:val="24"/>
              </w:rPr>
              <w:t xml:space="preserve">que no se cumplan los procedimientos y existan </w:t>
            </w:r>
            <w:r w:rsidR="0008780E">
              <w:rPr>
                <w:rFonts w:ascii="Arial" w:hAnsi="Arial" w:cs="Arial"/>
                <w:sz w:val="24"/>
                <w:szCs w:val="24"/>
              </w:rPr>
              <w:t>requerimien</w:t>
            </w:r>
            <w:r w:rsidR="0008780E" w:rsidRPr="00E838FF">
              <w:rPr>
                <w:rFonts w:ascii="Arial" w:hAnsi="Arial" w:cs="Arial"/>
                <w:sz w:val="24"/>
                <w:szCs w:val="24"/>
              </w:rPr>
              <w:t>tos</w:t>
            </w:r>
            <w:r w:rsidRPr="00E838FF">
              <w:rPr>
                <w:rFonts w:ascii="Arial" w:hAnsi="Arial" w:cs="Arial"/>
                <w:sz w:val="24"/>
                <w:szCs w:val="24"/>
              </w:rPr>
              <w:t xml:space="preserve"> legales por incumplimiento</w:t>
            </w:r>
          </w:p>
        </w:tc>
      </w:tr>
      <w:tr w:rsidR="00E838FF" w:rsidRPr="00E838FF" w14:paraId="43EE697A" w14:textId="77777777" w:rsidTr="00E838FF">
        <w:trPr>
          <w:trHeight w:val="1965"/>
        </w:trPr>
        <w:tc>
          <w:tcPr>
            <w:tcW w:w="1526" w:type="dxa"/>
            <w:vMerge w:val="restart"/>
            <w:hideMark/>
          </w:tcPr>
          <w:p w14:paraId="3D46C28B" w14:textId="77777777" w:rsidR="00E838FF" w:rsidRPr="0008780E" w:rsidRDefault="00E838FF" w:rsidP="00E838FF">
            <w:pPr>
              <w:jc w:val="both"/>
              <w:rPr>
                <w:rFonts w:ascii="Arial" w:hAnsi="Arial" w:cs="Arial"/>
                <w:bCs/>
                <w:sz w:val="22"/>
                <w:szCs w:val="24"/>
              </w:rPr>
            </w:pPr>
            <w:r w:rsidRPr="0008780E">
              <w:rPr>
                <w:rFonts w:ascii="Arial" w:hAnsi="Arial" w:cs="Arial"/>
                <w:bCs/>
                <w:sz w:val="22"/>
                <w:szCs w:val="24"/>
              </w:rPr>
              <w:lastRenderedPageBreak/>
              <w:t>SERVICIOS QUE PRESTA EL ARCHIVO</w:t>
            </w:r>
          </w:p>
        </w:tc>
        <w:tc>
          <w:tcPr>
            <w:tcW w:w="2410" w:type="dxa"/>
            <w:hideMark/>
          </w:tcPr>
          <w:p w14:paraId="5EA22DBA"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falta adecuar una sala de consulta para el archivo</w:t>
            </w:r>
          </w:p>
        </w:tc>
        <w:tc>
          <w:tcPr>
            <w:tcW w:w="2268" w:type="dxa"/>
            <w:hideMark/>
          </w:tcPr>
          <w:p w14:paraId="0EC1339B" w14:textId="46209E0F" w:rsidR="00E838FF" w:rsidRPr="00E838FF" w:rsidRDefault="00E838FF" w:rsidP="00E838FF">
            <w:pPr>
              <w:jc w:val="both"/>
              <w:rPr>
                <w:rFonts w:ascii="Arial" w:hAnsi="Arial" w:cs="Arial"/>
                <w:sz w:val="24"/>
                <w:szCs w:val="24"/>
              </w:rPr>
            </w:pPr>
            <w:r w:rsidRPr="00E838FF">
              <w:rPr>
                <w:rFonts w:ascii="Arial" w:hAnsi="Arial" w:cs="Arial"/>
                <w:sz w:val="24"/>
                <w:szCs w:val="24"/>
              </w:rPr>
              <w:t xml:space="preserve">se tiene proyectado a dos años la infraestructura </w:t>
            </w:r>
            <w:r w:rsidR="0008780E" w:rsidRPr="00E838FF">
              <w:rPr>
                <w:rFonts w:ascii="Arial" w:hAnsi="Arial" w:cs="Arial"/>
                <w:sz w:val="24"/>
                <w:szCs w:val="24"/>
              </w:rPr>
              <w:t>física</w:t>
            </w:r>
            <w:r w:rsidRPr="00E838FF">
              <w:rPr>
                <w:rFonts w:ascii="Arial" w:hAnsi="Arial" w:cs="Arial"/>
                <w:sz w:val="24"/>
                <w:szCs w:val="24"/>
              </w:rPr>
              <w:t xml:space="preserve"> del archivo</w:t>
            </w:r>
          </w:p>
        </w:tc>
        <w:tc>
          <w:tcPr>
            <w:tcW w:w="1701" w:type="dxa"/>
            <w:hideMark/>
          </w:tcPr>
          <w:p w14:paraId="24E57E87" w14:textId="6B800719" w:rsidR="00E838FF" w:rsidRPr="00E838FF" w:rsidRDefault="0008780E" w:rsidP="00E838FF">
            <w:pPr>
              <w:jc w:val="both"/>
              <w:rPr>
                <w:rFonts w:ascii="Arial" w:hAnsi="Arial" w:cs="Arial"/>
                <w:sz w:val="24"/>
                <w:szCs w:val="24"/>
              </w:rPr>
            </w:pPr>
            <w:r w:rsidRPr="00E838FF">
              <w:rPr>
                <w:rFonts w:ascii="Arial" w:hAnsi="Arial" w:cs="Arial"/>
                <w:sz w:val="24"/>
                <w:szCs w:val="24"/>
              </w:rPr>
              <w:t>Formatos</w:t>
            </w:r>
            <w:r w:rsidR="00E838FF" w:rsidRPr="00E838FF">
              <w:rPr>
                <w:rFonts w:ascii="Arial" w:hAnsi="Arial" w:cs="Arial"/>
                <w:sz w:val="24"/>
                <w:szCs w:val="24"/>
              </w:rPr>
              <w:t xml:space="preserve"> y procedimientos elaborados. </w:t>
            </w:r>
            <w:r w:rsidRPr="00E838FF">
              <w:rPr>
                <w:rFonts w:ascii="Arial" w:hAnsi="Arial" w:cs="Arial"/>
                <w:sz w:val="24"/>
                <w:szCs w:val="24"/>
              </w:rPr>
              <w:t>Además</w:t>
            </w:r>
            <w:r w:rsidR="00E838FF" w:rsidRPr="00E838FF">
              <w:rPr>
                <w:rFonts w:ascii="Arial" w:hAnsi="Arial" w:cs="Arial"/>
                <w:sz w:val="24"/>
                <w:szCs w:val="24"/>
              </w:rPr>
              <w:t xml:space="preserve"> la </w:t>
            </w:r>
            <w:r w:rsidRPr="00E838FF">
              <w:rPr>
                <w:rFonts w:ascii="Arial" w:hAnsi="Arial" w:cs="Arial"/>
                <w:sz w:val="24"/>
                <w:szCs w:val="24"/>
              </w:rPr>
              <w:t>información</w:t>
            </w:r>
            <w:r w:rsidR="00E838FF" w:rsidRPr="00E838FF">
              <w:rPr>
                <w:rFonts w:ascii="Arial" w:hAnsi="Arial" w:cs="Arial"/>
                <w:sz w:val="24"/>
                <w:szCs w:val="24"/>
              </w:rPr>
              <w:t xml:space="preserve"> se consulta mediante el SII</w:t>
            </w:r>
          </w:p>
        </w:tc>
        <w:tc>
          <w:tcPr>
            <w:tcW w:w="1716" w:type="dxa"/>
            <w:hideMark/>
          </w:tcPr>
          <w:p w14:paraId="1333C3E2" w14:textId="0D46DD2C" w:rsidR="00E838FF" w:rsidRPr="00E838FF" w:rsidRDefault="00E838FF" w:rsidP="00E838FF">
            <w:pPr>
              <w:jc w:val="both"/>
              <w:rPr>
                <w:rFonts w:ascii="Arial" w:hAnsi="Arial" w:cs="Arial"/>
                <w:sz w:val="24"/>
                <w:szCs w:val="24"/>
              </w:rPr>
            </w:pPr>
            <w:r w:rsidRPr="00E838FF">
              <w:rPr>
                <w:rFonts w:ascii="Arial" w:hAnsi="Arial" w:cs="Arial"/>
                <w:sz w:val="24"/>
                <w:szCs w:val="24"/>
              </w:rPr>
              <w:t xml:space="preserve">si no se tiene una sala adecuada para consulta se verán obligados a prestar los documentos fuera del archivo y se puede correr el riesgo de </w:t>
            </w:r>
            <w:r w:rsidR="0008780E" w:rsidRPr="00E838FF">
              <w:rPr>
                <w:rFonts w:ascii="Arial" w:hAnsi="Arial" w:cs="Arial"/>
                <w:sz w:val="24"/>
                <w:szCs w:val="24"/>
              </w:rPr>
              <w:t>pérdida</w:t>
            </w:r>
            <w:r w:rsidRPr="00E838FF">
              <w:rPr>
                <w:rFonts w:ascii="Arial" w:hAnsi="Arial" w:cs="Arial"/>
                <w:sz w:val="24"/>
                <w:szCs w:val="24"/>
              </w:rPr>
              <w:t xml:space="preserve"> de expedientes</w:t>
            </w:r>
          </w:p>
        </w:tc>
      </w:tr>
      <w:tr w:rsidR="00E838FF" w:rsidRPr="00E838FF" w14:paraId="0CF0808E" w14:textId="77777777" w:rsidTr="00E838FF">
        <w:trPr>
          <w:trHeight w:val="1725"/>
        </w:trPr>
        <w:tc>
          <w:tcPr>
            <w:tcW w:w="1526" w:type="dxa"/>
            <w:vMerge/>
            <w:hideMark/>
          </w:tcPr>
          <w:p w14:paraId="2C5145E3" w14:textId="77777777" w:rsidR="00E838FF" w:rsidRPr="00E838FF" w:rsidRDefault="00E838FF" w:rsidP="00E838FF">
            <w:pPr>
              <w:jc w:val="both"/>
              <w:rPr>
                <w:rFonts w:ascii="Arial" w:hAnsi="Arial" w:cs="Arial"/>
                <w:bCs/>
                <w:sz w:val="24"/>
                <w:szCs w:val="24"/>
              </w:rPr>
            </w:pPr>
          </w:p>
        </w:tc>
        <w:tc>
          <w:tcPr>
            <w:tcW w:w="2410" w:type="dxa"/>
            <w:hideMark/>
          </w:tcPr>
          <w:p w14:paraId="44F2E3C4" w14:textId="719047B2" w:rsidR="00E838FF" w:rsidRPr="00E838FF" w:rsidRDefault="00E838FF" w:rsidP="00E838FF">
            <w:pPr>
              <w:jc w:val="both"/>
              <w:rPr>
                <w:rFonts w:ascii="Arial" w:hAnsi="Arial" w:cs="Arial"/>
                <w:sz w:val="24"/>
                <w:szCs w:val="24"/>
              </w:rPr>
            </w:pPr>
            <w:r w:rsidRPr="00E838FF">
              <w:rPr>
                <w:rFonts w:ascii="Arial" w:hAnsi="Arial" w:cs="Arial"/>
                <w:sz w:val="24"/>
                <w:szCs w:val="24"/>
              </w:rPr>
              <w:t xml:space="preserve">La planilla y el procedimiento de préstamo de documentos se encuentran elaborados, pero no hay estructura </w:t>
            </w:r>
            <w:r w:rsidR="0008780E" w:rsidRPr="00E838FF">
              <w:rPr>
                <w:rFonts w:ascii="Arial" w:hAnsi="Arial" w:cs="Arial"/>
                <w:sz w:val="24"/>
                <w:szCs w:val="24"/>
              </w:rPr>
              <w:t>física</w:t>
            </w:r>
            <w:r w:rsidRPr="00E838FF">
              <w:rPr>
                <w:rFonts w:ascii="Arial" w:hAnsi="Arial" w:cs="Arial"/>
                <w:sz w:val="24"/>
                <w:szCs w:val="24"/>
              </w:rPr>
              <w:t xml:space="preserve"> para ponerlo en marcha</w:t>
            </w:r>
          </w:p>
        </w:tc>
        <w:tc>
          <w:tcPr>
            <w:tcW w:w="2268" w:type="dxa"/>
            <w:noWrap/>
            <w:hideMark/>
          </w:tcPr>
          <w:p w14:paraId="3518A8ED"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Existen los procedimientos y formatos</w:t>
            </w:r>
          </w:p>
        </w:tc>
        <w:tc>
          <w:tcPr>
            <w:tcW w:w="1701" w:type="dxa"/>
            <w:hideMark/>
          </w:tcPr>
          <w:p w14:paraId="0E1553F5"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los formatos y procedimientos de préstamo de documentos se encuentran elaborados</w:t>
            </w:r>
          </w:p>
        </w:tc>
        <w:tc>
          <w:tcPr>
            <w:tcW w:w="1716" w:type="dxa"/>
            <w:hideMark/>
          </w:tcPr>
          <w:p w14:paraId="634298E5"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perdida de información por no llevar un registro y una estadística de los documentos que se prestan</w:t>
            </w:r>
          </w:p>
        </w:tc>
      </w:tr>
      <w:tr w:rsidR="00E838FF" w:rsidRPr="00E838FF" w14:paraId="68F5F9E5" w14:textId="77777777" w:rsidTr="0008780E">
        <w:trPr>
          <w:trHeight w:val="907"/>
        </w:trPr>
        <w:tc>
          <w:tcPr>
            <w:tcW w:w="1526" w:type="dxa"/>
            <w:vMerge w:val="restart"/>
            <w:hideMark/>
          </w:tcPr>
          <w:p w14:paraId="018088A1" w14:textId="77777777" w:rsidR="00E838FF" w:rsidRPr="0008780E" w:rsidRDefault="00E838FF" w:rsidP="00E838FF">
            <w:pPr>
              <w:jc w:val="both"/>
              <w:rPr>
                <w:rFonts w:ascii="Arial" w:hAnsi="Arial" w:cs="Arial"/>
                <w:bCs/>
                <w:szCs w:val="24"/>
              </w:rPr>
            </w:pPr>
            <w:r w:rsidRPr="0008780E">
              <w:rPr>
                <w:rFonts w:ascii="Arial" w:hAnsi="Arial" w:cs="Arial"/>
                <w:bCs/>
                <w:szCs w:val="24"/>
              </w:rPr>
              <w:t>ASPECTOS ARCHIVISTICOS</w:t>
            </w:r>
          </w:p>
        </w:tc>
        <w:tc>
          <w:tcPr>
            <w:tcW w:w="2410" w:type="dxa"/>
            <w:hideMark/>
          </w:tcPr>
          <w:p w14:paraId="3B062F14" w14:textId="04060F12" w:rsidR="00E838FF" w:rsidRPr="00E838FF" w:rsidRDefault="00E838FF" w:rsidP="00E838FF">
            <w:pPr>
              <w:jc w:val="both"/>
              <w:rPr>
                <w:rFonts w:ascii="Arial" w:hAnsi="Arial" w:cs="Arial"/>
                <w:sz w:val="24"/>
                <w:szCs w:val="24"/>
              </w:rPr>
            </w:pPr>
            <w:r w:rsidRPr="00E838FF">
              <w:rPr>
                <w:rFonts w:ascii="Arial" w:hAnsi="Arial" w:cs="Arial"/>
                <w:sz w:val="24"/>
                <w:szCs w:val="24"/>
              </w:rPr>
              <w:t xml:space="preserve">La Entidad cuenta con formatos  y procedimientos e instrumentos </w:t>
            </w:r>
            <w:r w:rsidR="0008780E" w:rsidRPr="00E838FF">
              <w:rPr>
                <w:rFonts w:ascii="Arial" w:hAnsi="Arial" w:cs="Arial"/>
                <w:sz w:val="24"/>
                <w:szCs w:val="24"/>
              </w:rPr>
              <w:t>archivísticos</w:t>
            </w:r>
            <w:r w:rsidRPr="00E838FF">
              <w:rPr>
                <w:rFonts w:ascii="Arial" w:hAnsi="Arial" w:cs="Arial"/>
                <w:sz w:val="24"/>
                <w:szCs w:val="24"/>
              </w:rPr>
              <w:t>, pero no se han implementado totalmente.</w:t>
            </w:r>
          </w:p>
        </w:tc>
        <w:tc>
          <w:tcPr>
            <w:tcW w:w="2268" w:type="dxa"/>
            <w:hideMark/>
          </w:tcPr>
          <w:p w14:paraId="7748DAA5"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Se Implementó un Reglamento Interno de Archivo y</w:t>
            </w:r>
            <w:r w:rsidRPr="00E838FF">
              <w:rPr>
                <w:rFonts w:ascii="Arial" w:hAnsi="Arial" w:cs="Arial"/>
                <w:sz w:val="24"/>
                <w:szCs w:val="24"/>
              </w:rPr>
              <w:br/>
              <w:t>Correspondencia en el cual se establecen las políticas</w:t>
            </w:r>
            <w:r w:rsidRPr="00E838FF">
              <w:rPr>
                <w:rFonts w:ascii="Arial" w:hAnsi="Arial" w:cs="Arial"/>
                <w:sz w:val="24"/>
                <w:szCs w:val="24"/>
              </w:rPr>
              <w:br/>
              <w:t>archivísticas y que sirve como guía para el desarrollo de las</w:t>
            </w:r>
            <w:r w:rsidRPr="00E838FF">
              <w:rPr>
                <w:rFonts w:ascii="Arial" w:hAnsi="Arial" w:cs="Arial"/>
                <w:sz w:val="24"/>
                <w:szCs w:val="24"/>
              </w:rPr>
              <w:br/>
            </w:r>
            <w:r w:rsidRPr="00E838FF">
              <w:rPr>
                <w:rFonts w:ascii="Arial" w:hAnsi="Arial" w:cs="Arial"/>
                <w:sz w:val="24"/>
                <w:szCs w:val="24"/>
              </w:rPr>
              <w:lastRenderedPageBreak/>
              <w:t>actividades archivísticas</w:t>
            </w:r>
          </w:p>
        </w:tc>
        <w:tc>
          <w:tcPr>
            <w:tcW w:w="1701" w:type="dxa"/>
            <w:hideMark/>
          </w:tcPr>
          <w:p w14:paraId="40F8E314"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lastRenderedPageBreak/>
              <w:t>manuales y procedimientos elaborados</w:t>
            </w:r>
          </w:p>
        </w:tc>
        <w:tc>
          <w:tcPr>
            <w:tcW w:w="1716" w:type="dxa"/>
            <w:hideMark/>
          </w:tcPr>
          <w:p w14:paraId="272C48EA"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incumplimiento de normatividad de los Entes reguladores</w:t>
            </w:r>
          </w:p>
        </w:tc>
      </w:tr>
      <w:tr w:rsidR="00E838FF" w:rsidRPr="00E838FF" w14:paraId="77EA3C00" w14:textId="77777777" w:rsidTr="00E838FF">
        <w:trPr>
          <w:trHeight w:val="2385"/>
        </w:trPr>
        <w:tc>
          <w:tcPr>
            <w:tcW w:w="1526" w:type="dxa"/>
            <w:vMerge/>
            <w:hideMark/>
          </w:tcPr>
          <w:p w14:paraId="3F80AB92" w14:textId="77777777" w:rsidR="00E838FF" w:rsidRPr="00E838FF" w:rsidRDefault="00E838FF" w:rsidP="00E838FF">
            <w:pPr>
              <w:jc w:val="both"/>
              <w:rPr>
                <w:rFonts w:ascii="Arial" w:hAnsi="Arial" w:cs="Arial"/>
                <w:bCs/>
                <w:sz w:val="24"/>
                <w:szCs w:val="24"/>
              </w:rPr>
            </w:pPr>
          </w:p>
        </w:tc>
        <w:tc>
          <w:tcPr>
            <w:tcW w:w="2410" w:type="dxa"/>
            <w:hideMark/>
          </w:tcPr>
          <w:p w14:paraId="4642D0A9"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la entidad cuenta con planillas para la entrega de la correspondencia pero este control no basta debido a que los funcionarios encargados de recoger la correspondencia no toman el mayor interés</w:t>
            </w:r>
          </w:p>
        </w:tc>
        <w:tc>
          <w:tcPr>
            <w:tcW w:w="2268" w:type="dxa"/>
            <w:hideMark/>
          </w:tcPr>
          <w:p w14:paraId="0C4BCE52"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contar con una política de entrega de la correspondencia con la planilla en el momento en que es entregado a la persona que realiza la distribución</w:t>
            </w:r>
          </w:p>
        </w:tc>
        <w:tc>
          <w:tcPr>
            <w:tcW w:w="1701" w:type="dxa"/>
            <w:hideMark/>
          </w:tcPr>
          <w:p w14:paraId="5336DAFB"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se encuentran elaborados los procedimientos y formatos del manejo de la correspondencia adicionalmente se cuenta con el SII</w:t>
            </w:r>
          </w:p>
        </w:tc>
        <w:tc>
          <w:tcPr>
            <w:tcW w:w="1716" w:type="dxa"/>
            <w:hideMark/>
          </w:tcPr>
          <w:p w14:paraId="7A7BBC0D"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perdida de comunicaciones oficiales</w:t>
            </w:r>
          </w:p>
        </w:tc>
      </w:tr>
      <w:tr w:rsidR="00E838FF" w:rsidRPr="00E838FF" w14:paraId="0BB89EF1" w14:textId="77777777" w:rsidTr="00E838FF">
        <w:trPr>
          <w:trHeight w:val="3585"/>
        </w:trPr>
        <w:tc>
          <w:tcPr>
            <w:tcW w:w="1526" w:type="dxa"/>
            <w:vMerge/>
            <w:hideMark/>
          </w:tcPr>
          <w:p w14:paraId="700CC0D0" w14:textId="77777777" w:rsidR="00E838FF" w:rsidRPr="00E838FF" w:rsidRDefault="00E838FF" w:rsidP="00E838FF">
            <w:pPr>
              <w:jc w:val="both"/>
              <w:rPr>
                <w:rFonts w:ascii="Arial" w:hAnsi="Arial" w:cs="Arial"/>
                <w:bCs/>
                <w:sz w:val="24"/>
                <w:szCs w:val="24"/>
              </w:rPr>
            </w:pPr>
          </w:p>
        </w:tc>
        <w:tc>
          <w:tcPr>
            <w:tcW w:w="2410" w:type="dxa"/>
            <w:hideMark/>
          </w:tcPr>
          <w:p w14:paraId="344DCC4C"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La documentación no se ubica con facilidad debido a la migración del programa actual, lo cual no</w:t>
            </w:r>
            <w:r w:rsidRPr="00E838FF">
              <w:rPr>
                <w:rFonts w:ascii="Arial" w:hAnsi="Arial" w:cs="Arial"/>
                <w:sz w:val="24"/>
                <w:szCs w:val="24"/>
              </w:rPr>
              <w:br/>
              <w:t>permite realizar consultas eficientes, retrasando los</w:t>
            </w:r>
            <w:r w:rsidRPr="00E838FF">
              <w:rPr>
                <w:rFonts w:ascii="Arial" w:hAnsi="Arial" w:cs="Arial"/>
                <w:sz w:val="24"/>
                <w:szCs w:val="24"/>
              </w:rPr>
              <w:br/>
              <w:t>tiempos de respuesta a los requerimientos internos y</w:t>
            </w:r>
            <w:r w:rsidRPr="00E838FF">
              <w:rPr>
                <w:rFonts w:ascii="Arial" w:hAnsi="Arial" w:cs="Arial"/>
                <w:sz w:val="24"/>
                <w:szCs w:val="24"/>
              </w:rPr>
              <w:br/>
              <w:t>externos.</w:t>
            </w:r>
          </w:p>
        </w:tc>
        <w:tc>
          <w:tcPr>
            <w:tcW w:w="2268" w:type="dxa"/>
            <w:hideMark/>
          </w:tcPr>
          <w:p w14:paraId="27A34645" w14:textId="52896115" w:rsidR="00E838FF" w:rsidRPr="00E838FF" w:rsidRDefault="00E838FF" w:rsidP="00E838FF">
            <w:pPr>
              <w:jc w:val="both"/>
              <w:rPr>
                <w:rFonts w:ascii="Arial" w:hAnsi="Arial" w:cs="Arial"/>
                <w:sz w:val="24"/>
                <w:szCs w:val="24"/>
              </w:rPr>
            </w:pPr>
            <w:r w:rsidRPr="00E838FF">
              <w:rPr>
                <w:rFonts w:ascii="Arial" w:hAnsi="Arial" w:cs="Arial"/>
                <w:sz w:val="24"/>
                <w:szCs w:val="24"/>
              </w:rPr>
              <w:t xml:space="preserve">La </w:t>
            </w:r>
            <w:r w:rsidR="0008780E" w:rsidRPr="00E838FF">
              <w:rPr>
                <w:rFonts w:ascii="Arial" w:hAnsi="Arial" w:cs="Arial"/>
                <w:sz w:val="24"/>
                <w:szCs w:val="24"/>
              </w:rPr>
              <w:t>migración</w:t>
            </w:r>
            <w:r w:rsidRPr="00E838FF">
              <w:rPr>
                <w:rFonts w:ascii="Arial" w:hAnsi="Arial" w:cs="Arial"/>
                <w:sz w:val="24"/>
                <w:szCs w:val="24"/>
              </w:rPr>
              <w:t xml:space="preserve"> de toda la </w:t>
            </w:r>
            <w:r w:rsidR="0008780E" w:rsidRPr="00E838FF">
              <w:rPr>
                <w:rFonts w:ascii="Arial" w:hAnsi="Arial" w:cs="Arial"/>
                <w:sz w:val="24"/>
                <w:szCs w:val="24"/>
              </w:rPr>
              <w:t>información</w:t>
            </w:r>
            <w:r w:rsidRPr="00E838FF">
              <w:rPr>
                <w:rFonts w:ascii="Arial" w:hAnsi="Arial" w:cs="Arial"/>
                <w:sz w:val="24"/>
                <w:szCs w:val="24"/>
              </w:rPr>
              <w:t xml:space="preserve"> al SII</w:t>
            </w:r>
          </w:p>
        </w:tc>
        <w:tc>
          <w:tcPr>
            <w:tcW w:w="1701" w:type="dxa"/>
            <w:hideMark/>
          </w:tcPr>
          <w:p w14:paraId="3DCB838F"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Dentro de la entidad se cuenta con disposición y disponibilidad para mejorar la Gestión Documental.</w:t>
            </w:r>
          </w:p>
        </w:tc>
        <w:tc>
          <w:tcPr>
            <w:tcW w:w="1716" w:type="dxa"/>
            <w:hideMark/>
          </w:tcPr>
          <w:p w14:paraId="4382CB28"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Documentación que no se puede ubicar fácilmente, por lo tanto no se puede realizar de manera oportuna el</w:t>
            </w:r>
            <w:r w:rsidRPr="00E838FF">
              <w:rPr>
                <w:rFonts w:ascii="Arial" w:hAnsi="Arial" w:cs="Arial"/>
                <w:sz w:val="24"/>
                <w:szCs w:val="24"/>
              </w:rPr>
              <w:br/>
              <w:t>préstamo y consulta de documentos realizado por la</w:t>
            </w:r>
            <w:r w:rsidRPr="00E838FF">
              <w:rPr>
                <w:rFonts w:ascii="Arial" w:hAnsi="Arial" w:cs="Arial"/>
                <w:sz w:val="24"/>
                <w:szCs w:val="24"/>
              </w:rPr>
              <w:br/>
              <w:t>misma entidad, por entes de control o la misma</w:t>
            </w:r>
            <w:r w:rsidRPr="00E838FF">
              <w:rPr>
                <w:rFonts w:ascii="Arial" w:hAnsi="Arial" w:cs="Arial"/>
                <w:sz w:val="24"/>
                <w:szCs w:val="24"/>
              </w:rPr>
              <w:br/>
              <w:t>ciudadanía.</w:t>
            </w:r>
          </w:p>
        </w:tc>
      </w:tr>
      <w:tr w:rsidR="00E838FF" w:rsidRPr="00E838FF" w14:paraId="3361D020" w14:textId="77777777" w:rsidTr="00E838FF">
        <w:trPr>
          <w:trHeight w:val="1605"/>
        </w:trPr>
        <w:tc>
          <w:tcPr>
            <w:tcW w:w="1526" w:type="dxa"/>
            <w:hideMark/>
          </w:tcPr>
          <w:p w14:paraId="44B63C1F" w14:textId="77777777" w:rsidR="00E838FF" w:rsidRPr="0008780E" w:rsidRDefault="00E838FF" w:rsidP="00E838FF">
            <w:pPr>
              <w:jc w:val="both"/>
              <w:rPr>
                <w:rFonts w:ascii="Arial" w:hAnsi="Arial" w:cs="Arial"/>
                <w:bCs/>
                <w:sz w:val="22"/>
                <w:szCs w:val="24"/>
              </w:rPr>
            </w:pPr>
            <w:r w:rsidRPr="0008780E">
              <w:rPr>
                <w:rFonts w:ascii="Arial" w:hAnsi="Arial" w:cs="Arial"/>
                <w:bCs/>
                <w:sz w:val="22"/>
                <w:szCs w:val="24"/>
              </w:rPr>
              <w:lastRenderedPageBreak/>
              <w:t xml:space="preserve"> PROGRAMA DE GESTION DOCUMENTAL</w:t>
            </w:r>
          </w:p>
        </w:tc>
        <w:tc>
          <w:tcPr>
            <w:tcW w:w="2410" w:type="dxa"/>
            <w:hideMark/>
          </w:tcPr>
          <w:p w14:paraId="1E2D506C"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 xml:space="preserve">Falta de compromiso de las diferentes áreas para poner en funcionamiento el  PGD  </w:t>
            </w:r>
          </w:p>
        </w:tc>
        <w:tc>
          <w:tcPr>
            <w:tcW w:w="2268" w:type="dxa"/>
            <w:hideMark/>
          </w:tcPr>
          <w:p w14:paraId="4B730CEF" w14:textId="1D93958F" w:rsidR="00E838FF" w:rsidRPr="00E838FF" w:rsidRDefault="0008780E" w:rsidP="00E838FF">
            <w:pPr>
              <w:jc w:val="both"/>
              <w:rPr>
                <w:rFonts w:ascii="Arial" w:hAnsi="Arial" w:cs="Arial"/>
                <w:sz w:val="24"/>
                <w:szCs w:val="24"/>
              </w:rPr>
            </w:pPr>
            <w:r w:rsidRPr="00E838FF">
              <w:rPr>
                <w:rFonts w:ascii="Arial" w:hAnsi="Arial" w:cs="Arial"/>
                <w:sz w:val="24"/>
                <w:szCs w:val="24"/>
              </w:rPr>
              <w:t>sensibilización</w:t>
            </w:r>
            <w:r w:rsidR="00E838FF" w:rsidRPr="00E838FF">
              <w:rPr>
                <w:rFonts w:ascii="Arial" w:hAnsi="Arial" w:cs="Arial"/>
                <w:sz w:val="24"/>
                <w:szCs w:val="24"/>
              </w:rPr>
              <w:t xml:space="preserve">  y apropiación de la </w:t>
            </w:r>
            <w:r w:rsidRPr="00E838FF">
              <w:rPr>
                <w:rFonts w:ascii="Arial" w:hAnsi="Arial" w:cs="Arial"/>
                <w:sz w:val="24"/>
                <w:szCs w:val="24"/>
              </w:rPr>
              <w:t>gestión</w:t>
            </w:r>
            <w:r w:rsidR="00E838FF" w:rsidRPr="00E838FF">
              <w:rPr>
                <w:rFonts w:ascii="Arial" w:hAnsi="Arial" w:cs="Arial"/>
                <w:sz w:val="24"/>
                <w:szCs w:val="24"/>
              </w:rPr>
              <w:t xml:space="preserve"> documental en la Entidad</w:t>
            </w:r>
          </w:p>
        </w:tc>
        <w:tc>
          <w:tcPr>
            <w:tcW w:w="1701" w:type="dxa"/>
            <w:hideMark/>
          </w:tcPr>
          <w:p w14:paraId="17C41487"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Se cuenta con el PGD actualizado</w:t>
            </w:r>
          </w:p>
        </w:tc>
        <w:tc>
          <w:tcPr>
            <w:tcW w:w="1716" w:type="dxa"/>
            <w:hideMark/>
          </w:tcPr>
          <w:p w14:paraId="58544181"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si no se socializa a toda la Entidad con el PGD no se tendrá nunca una buena implementación</w:t>
            </w:r>
          </w:p>
        </w:tc>
      </w:tr>
      <w:tr w:rsidR="00E838FF" w:rsidRPr="00E838FF" w14:paraId="482E75F0" w14:textId="77777777" w:rsidTr="00E838FF">
        <w:trPr>
          <w:trHeight w:val="2415"/>
        </w:trPr>
        <w:tc>
          <w:tcPr>
            <w:tcW w:w="1526" w:type="dxa"/>
            <w:vMerge w:val="restart"/>
            <w:hideMark/>
          </w:tcPr>
          <w:p w14:paraId="4A7A226F" w14:textId="77777777" w:rsidR="00E838FF" w:rsidRPr="0008780E" w:rsidRDefault="00E838FF" w:rsidP="00E838FF">
            <w:pPr>
              <w:jc w:val="both"/>
              <w:rPr>
                <w:rFonts w:ascii="Arial" w:hAnsi="Arial" w:cs="Arial"/>
                <w:bCs/>
                <w:sz w:val="22"/>
                <w:szCs w:val="24"/>
              </w:rPr>
            </w:pPr>
            <w:r w:rsidRPr="0008780E">
              <w:rPr>
                <w:rFonts w:ascii="Arial" w:hAnsi="Arial" w:cs="Arial"/>
                <w:bCs/>
                <w:sz w:val="22"/>
                <w:szCs w:val="24"/>
              </w:rPr>
              <w:t xml:space="preserve"> PROCESOS DE LA GESTION DOCUMENTAL</w:t>
            </w:r>
          </w:p>
        </w:tc>
        <w:tc>
          <w:tcPr>
            <w:tcW w:w="2410" w:type="dxa"/>
            <w:hideMark/>
          </w:tcPr>
          <w:p w14:paraId="4A87C8C0"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 xml:space="preserve">Aunque ya se cuenta con el procedimiento de producción documental falta que los responsables hagan el debido proceso y cumplan con las normas </w:t>
            </w:r>
          </w:p>
        </w:tc>
        <w:tc>
          <w:tcPr>
            <w:tcW w:w="2268" w:type="dxa"/>
            <w:hideMark/>
          </w:tcPr>
          <w:p w14:paraId="562D5214" w14:textId="6DFB6FD2" w:rsidR="00E838FF" w:rsidRPr="00E838FF" w:rsidRDefault="00E838FF" w:rsidP="00E838FF">
            <w:pPr>
              <w:jc w:val="both"/>
              <w:rPr>
                <w:rFonts w:ascii="Arial" w:hAnsi="Arial" w:cs="Arial"/>
                <w:sz w:val="24"/>
                <w:szCs w:val="24"/>
              </w:rPr>
            </w:pPr>
            <w:r w:rsidRPr="00E838FF">
              <w:rPr>
                <w:rFonts w:ascii="Arial" w:hAnsi="Arial" w:cs="Arial"/>
                <w:sz w:val="24"/>
                <w:szCs w:val="24"/>
              </w:rPr>
              <w:t xml:space="preserve">existe la herramienta </w:t>
            </w:r>
            <w:r w:rsidR="0008780E" w:rsidRPr="00E838FF">
              <w:rPr>
                <w:rFonts w:ascii="Arial" w:hAnsi="Arial" w:cs="Arial"/>
                <w:sz w:val="24"/>
                <w:szCs w:val="24"/>
              </w:rPr>
              <w:t>archivística</w:t>
            </w:r>
            <w:r w:rsidRPr="00E838FF">
              <w:rPr>
                <w:rFonts w:ascii="Arial" w:hAnsi="Arial" w:cs="Arial"/>
                <w:sz w:val="24"/>
                <w:szCs w:val="24"/>
              </w:rPr>
              <w:t xml:space="preserve">, lo que facilita el proceso, es necesario incentivar la </w:t>
            </w:r>
            <w:r w:rsidR="0008780E" w:rsidRPr="00E838FF">
              <w:rPr>
                <w:rFonts w:ascii="Arial" w:hAnsi="Arial" w:cs="Arial"/>
                <w:sz w:val="24"/>
                <w:szCs w:val="24"/>
              </w:rPr>
              <w:t>sensibilización</w:t>
            </w:r>
            <w:r w:rsidRPr="00E838FF">
              <w:rPr>
                <w:rFonts w:ascii="Arial" w:hAnsi="Arial" w:cs="Arial"/>
                <w:sz w:val="24"/>
                <w:szCs w:val="24"/>
              </w:rPr>
              <w:t xml:space="preserve"> para dar cumplimiento</w:t>
            </w:r>
          </w:p>
        </w:tc>
        <w:tc>
          <w:tcPr>
            <w:tcW w:w="1701" w:type="dxa"/>
            <w:hideMark/>
          </w:tcPr>
          <w:p w14:paraId="23B2AB6C"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 xml:space="preserve">ya se encuentra elaborado y actualizado el procedimiento </w:t>
            </w:r>
          </w:p>
        </w:tc>
        <w:tc>
          <w:tcPr>
            <w:tcW w:w="1716" w:type="dxa"/>
            <w:hideMark/>
          </w:tcPr>
          <w:p w14:paraId="18672621"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perdida y deterioro de la información</w:t>
            </w:r>
          </w:p>
        </w:tc>
      </w:tr>
      <w:tr w:rsidR="00E838FF" w:rsidRPr="00E838FF" w14:paraId="12F32DDC" w14:textId="77777777" w:rsidTr="00E838FF">
        <w:trPr>
          <w:trHeight w:val="2370"/>
        </w:trPr>
        <w:tc>
          <w:tcPr>
            <w:tcW w:w="1526" w:type="dxa"/>
            <w:vMerge/>
            <w:hideMark/>
          </w:tcPr>
          <w:p w14:paraId="396F49A3" w14:textId="77777777" w:rsidR="00E838FF" w:rsidRPr="00E838FF" w:rsidRDefault="00E838FF" w:rsidP="00E838FF">
            <w:pPr>
              <w:jc w:val="both"/>
              <w:rPr>
                <w:rFonts w:ascii="Arial" w:hAnsi="Arial" w:cs="Arial"/>
                <w:bCs/>
                <w:sz w:val="24"/>
                <w:szCs w:val="24"/>
              </w:rPr>
            </w:pPr>
          </w:p>
        </w:tc>
        <w:tc>
          <w:tcPr>
            <w:tcW w:w="2410" w:type="dxa"/>
            <w:hideMark/>
          </w:tcPr>
          <w:p w14:paraId="7D68B6B2"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Se cuenta con herramientas de recepción de documentos los funcionarios hacen caso omiso a las funciones delegadas mediante estos medios</w:t>
            </w:r>
          </w:p>
        </w:tc>
        <w:tc>
          <w:tcPr>
            <w:tcW w:w="2268" w:type="dxa"/>
            <w:hideMark/>
          </w:tcPr>
          <w:p w14:paraId="3535CB9E" w14:textId="61D2E7C1" w:rsidR="00E838FF" w:rsidRPr="00E838FF" w:rsidRDefault="00E838FF" w:rsidP="00E838FF">
            <w:pPr>
              <w:jc w:val="both"/>
              <w:rPr>
                <w:rFonts w:ascii="Arial" w:hAnsi="Arial" w:cs="Arial"/>
                <w:sz w:val="24"/>
                <w:szCs w:val="24"/>
              </w:rPr>
            </w:pPr>
            <w:r w:rsidRPr="00E838FF">
              <w:rPr>
                <w:rFonts w:ascii="Arial" w:hAnsi="Arial" w:cs="Arial"/>
                <w:sz w:val="24"/>
                <w:szCs w:val="24"/>
              </w:rPr>
              <w:t xml:space="preserve">existe la herramienta </w:t>
            </w:r>
            <w:r w:rsidR="0008780E" w:rsidRPr="00E838FF">
              <w:rPr>
                <w:rFonts w:ascii="Arial" w:hAnsi="Arial" w:cs="Arial"/>
                <w:sz w:val="24"/>
                <w:szCs w:val="24"/>
              </w:rPr>
              <w:t>archivística</w:t>
            </w:r>
            <w:r w:rsidRPr="00E838FF">
              <w:rPr>
                <w:rFonts w:ascii="Arial" w:hAnsi="Arial" w:cs="Arial"/>
                <w:sz w:val="24"/>
                <w:szCs w:val="24"/>
              </w:rPr>
              <w:t xml:space="preserve">, lo que facilita el proceso, es necesario incentivar la </w:t>
            </w:r>
            <w:r w:rsidR="0008780E" w:rsidRPr="00E838FF">
              <w:rPr>
                <w:rFonts w:ascii="Arial" w:hAnsi="Arial" w:cs="Arial"/>
                <w:sz w:val="24"/>
                <w:szCs w:val="24"/>
              </w:rPr>
              <w:t>sensibilización</w:t>
            </w:r>
            <w:r w:rsidRPr="00E838FF">
              <w:rPr>
                <w:rFonts w:ascii="Arial" w:hAnsi="Arial" w:cs="Arial"/>
                <w:sz w:val="24"/>
                <w:szCs w:val="24"/>
              </w:rPr>
              <w:t xml:space="preserve"> para dar cumplimiento</w:t>
            </w:r>
          </w:p>
        </w:tc>
        <w:tc>
          <w:tcPr>
            <w:tcW w:w="1701" w:type="dxa"/>
            <w:hideMark/>
          </w:tcPr>
          <w:p w14:paraId="6BD13719"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 xml:space="preserve">ya se encuentra elaborado y actualizado el procedimiento de correspondencia y la Entidad cuenta con un aplicativo para la recepción y distribución de los documentos </w:t>
            </w:r>
          </w:p>
        </w:tc>
        <w:tc>
          <w:tcPr>
            <w:tcW w:w="1716" w:type="dxa"/>
            <w:hideMark/>
          </w:tcPr>
          <w:p w14:paraId="543BBDF4"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 xml:space="preserve">Demora en la recepción/radicación, distribución y control de la correspondencia. </w:t>
            </w:r>
          </w:p>
        </w:tc>
      </w:tr>
      <w:tr w:rsidR="00E838FF" w:rsidRPr="00E838FF" w14:paraId="64D5F57F" w14:textId="77777777" w:rsidTr="00E838FF">
        <w:trPr>
          <w:trHeight w:val="1830"/>
        </w:trPr>
        <w:tc>
          <w:tcPr>
            <w:tcW w:w="1526" w:type="dxa"/>
            <w:vMerge/>
            <w:hideMark/>
          </w:tcPr>
          <w:p w14:paraId="1632F9D6" w14:textId="77777777" w:rsidR="00E838FF" w:rsidRPr="00E838FF" w:rsidRDefault="00E838FF" w:rsidP="00E838FF">
            <w:pPr>
              <w:jc w:val="both"/>
              <w:rPr>
                <w:rFonts w:ascii="Arial" w:hAnsi="Arial" w:cs="Arial"/>
                <w:bCs/>
                <w:sz w:val="24"/>
                <w:szCs w:val="24"/>
              </w:rPr>
            </w:pPr>
          </w:p>
        </w:tc>
        <w:tc>
          <w:tcPr>
            <w:tcW w:w="2410" w:type="dxa"/>
            <w:hideMark/>
          </w:tcPr>
          <w:p w14:paraId="3CA740F6"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aunque ya se encuentra elaboradas y actualizadas las TRD y el procedimiento organización de archivos falta materia prima para el debido proceso</w:t>
            </w:r>
          </w:p>
        </w:tc>
        <w:tc>
          <w:tcPr>
            <w:tcW w:w="2268" w:type="dxa"/>
            <w:hideMark/>
          </w:tcPr>
          <w:p w14:paraId="7773FC60" w14:textId="7A124C9A" w:rsidR="00E838FF" w:rsidRPr="00E838FF" w:rsidRDefault="00E838FF" w:rsidP="00E838FF">
            <w:pPr>
              <w:jc w:val="both"/>
              <w:rPr>
                <w:rFonts w:ascii="Arial" w:hAnsi="Arial" w:cs="Arial"/>
                <w:sz w:val="24"/>
                <w:szCs w:val="24"/>
              </w:rPr>
            </w:pPr>
            <w:r w:rsidRPr="00E838FF">
              <w:rPr>
                <w:rFonts w:ascii="Arial" w:hAnsi="Arial" w:cs="Arial"/>
                <w:sz w:val="24"/>
                <w:szCs w:val="24"/>
              </w:rPr>
              <w:t xml:space="preserve">existe la herramienta </w:t>
            </w:r>
            <w:r w:rsidR="0008780E" w:rsidRPr="00E838FF">
              <w:rPr>
                <w:rFonts w:ascii="Arial" w:hAnsi="Arial" w:cs="Arial"/>
                <w:sz w:val="24"/>
                <w:szCs w:val="24"/>
              </w:rPr>
              <w:t>archivística</w:t>
            </w:r>
            <w:r w:rsidRPr="00E838FF">
              <w:rPr>
                <w:rFonts w:ascii="Arial" w:hAnsi="Arial" w:cs="Arial"/>
                <w:sz w:val="24"/>
                <w:szCs w:val="24"/>
              </w:rPr>
              <w:t xml:space="preserve">, lo que facilita el proceso, es necesario incentivar la </w:t>
            </w:r>
            <w:r w:rsidR="0008780E" w:rsidRPr="00E838FF">
              <w:rPr>
                <w:rFonts w:ascii="Arial" w:hAnsi="Arial" w:cs="Arial"/>
                <w:sz w:val="24"/>
                <w:szCs w:val="24"/>
              </w:rPr>
              <w:t>sensibilización</w:t>
            </w:r>
            <w:r w:rsidRPr="00E838FF">
              <w:rPr>
                <w:rFonts w:ascii="Arial" w:hAnsi="Arial" w:cs="Arial"/>
                <w:sz w:val="24"/>
                <w:szCs w:val="24"/>
              </w:rPr>
              <w:t xml:space="preserve"> para dar cumplimiento</w:t>
            </w:r>
          </w:p>
        </w:tc>
        <w:tc>
          <w:tcPr>
            <w:tcW w:w="1701" w:type="dxa"/>
            <w:hideMark/>
          </w:tcPr>
          <w:p w14:paraId="37A5D501" w14:textId="60323877" w:rsidR="00E838FF" w:rsidRPr="00E838FF" w:rsidRDefault="00E838FF" w:rsidP="00E838FF">
            <w:pPr>
              <w:jc w:val="both"/>
              <w:rPr>
                <w:rFonts w:ascii="Arial" w:hAnsi="Arial" w:cs="Arial"/>
                <w:sz w:val="24"/>
                <w:szCs w:val="24"/>
              </w:rPr>
            </w:pPr>
            <w:r w:rsidRPr="00E838FF">
              <w:rPr>
                <w:rFonts w:ascii="Arial" w:hAnsi="Arial" w:cs="Arial"/>
                <w:sz w:val="24"/>
                <w:szCs w:val="24"/>
              </w:rPr>
              <w:t xml:space="preserve">en algunas oficinas se </w:t>
            </w:r>
            <w:r w:rsidR="0008780E" w:rsidRPr="00E838FF">
              <w:rPr>
                <w:rFonts w:ascii="Arial" w:hAnsi="Arial" w:cs="Arial"/>
                <w:sz w:val="24"/>
                <w:szCs w:val="24"/>
              </w:rPr>
              <w:t>está</w:t>
            </w:r>
            <w:r w:rsidRPr="00E838FF">
              <w:rPr>
                <w:rFonts w:ascii="Arial" w:hAnsi="Arial" w:cs="Arial"/>
                <w:sz w:val="24"/>
                <w:szCs w:val="24"/>
              </w:rPr>
              <w:t xml:space="preserve"> organizando el archivo</w:t>
            </w:r>
          </w:p>
        </w:tc>
        <w:tc>
          <w:tcPr>
            <w:tcW w:w="1716" w:type="dxa"/>
            <w:hideMark/>
          </w:tcPr>
          <w:p w14:paraId="6FE95104" w14:textId="6767DE87" w:rsidR="00E838FF" w:rsidRPr="00E838FF" w:rsidRDefault="0008780E" w:rsidP="00E838FF">
            <w:pPr>
              <w:jc w:val="both"/>
              <w:rPr>
                <w:rFonts w:ascii="Arial" w:hAnsi="Arial" w:cs="Arial"/>
                <w:sz w:val="24"/>
                <w:szCs w:val="24"/>
              </w:rPr>
            </w:pPr>
            <w:r w:rsidRPr="00E838FF">
              <w:rPr>
                <w:rFonts w:ascii="Arial" w:hAnsi="Arial" w:cs="Arial"/>
                <w:sz w:val="24"/>
                <w:szCs w:val="24"/>
              </w:rPr>
              <w:t>pérdida</w:t>
            </w:r>
            <w:r w:rsidR="00E838FF" w:rsidRPr="00E838FF">
              <w:rPr>
                <w:rFonts w:ascii="Arial" w:hAnsi="Arial" w:cs="Arial"/>
                <w:sz w:val="24"/>
                <w:szCs w:val="24"/>
              </w:rPr>
              <w:t xml:space="preserve"> de tiempo en la organización de archivos por falta de material para la labor</w:t>
            </w:r>
          </w:p>
        </w:tc>
      </w:tr>
      <w:tr w:rsidR="00E838FF" w:rsidRPr="00E838FF" w14:paraId="3D3F7180" w14:textId="77777777" w:rsidTr="00E838FF">
        <w:trPr>
          <w:trHeight w:val="2700"/>
        </w:trPr>
        <w:tc>
          <w:tcPr>
            <w:tcW w:w="1526" w:type="dxa"/>
            <w:vMerge/>
            <w:hideMark/>
          </w:tcPr>
          <w:p w14:paraId="7F37EA77" w14:textId="77777777" w:rsidR="00E838FF" w:rsidRPr="00E838FF" w:rsidRDefault="00E838FF" w:rsidP="00E838FF">
            <w:pPr>
              <w:jc w:val="both"/>
              <w:rPr>
                <w:rFonts w:ascii="Arial" w:hAnsi="Arial" w:cs="Arial"/>
                <w:bCs/>
                <w:sz w:val="24"/>
                <w:szCs w:val="24"/>
              </w:rPr>
            </w:pPr>
          </w:p>
        </w:tc>
        <w:tc>
          <w:tcPr>
            <w:tcW w:w="2410" w:type="dxa"/>
            <w:hideMark/>
          </w:tcPr>
          <w:p w14:paraId="1F2AD590"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al no tener conocimiento suficiente por parte de los funcionarios de los procedimientos de gestión documental se generan inconvenientes de tipo organizacional, técnico entre otros</w:t>
            </w:r>
          </w:p>
        </w:tc>
        <w:tc>
          <w:tcPr>
            <w:tcW w:w="2268" w:type="dxa"/>
            <w:hideMark/>
          </w:tcPr>
          <w:p w14:paraId="494FB261" w14:textId="15F16C09" w:rsidR="00E838FF" w:rsidRPr="00E838FF" w:rsidRDefault="00E838FF" w:rsidP="00E838FF">
            <w:pPr>
              <w:jc w:val="both"/>
              <w:rPr>
                <w:rFonts w:ascii="Arial" w:hAnsi="Arial" w:cs="Arial"/>
                <w:sz w:val="24"/>
                <w:szCs w:val="24"/>
              </w:rPr>
            </w:pPr>
            <w:r w:rsidRPr="00E838FF">
              <w:rPr>
                <w:rFonts w:ascii="Arial" w:hAnsi="Arial" w:cs="Arial"/>
                <w:sz w:val="24"/>
                <w:szCs w:val="24"/>
              </w:rPr>
              <w:t xml:space="preserve">existe la herramienta </w:t>
            </w:r>
            <w:r w:rsidR="0008780E" w:rsidRPr="00E838FF">
              <w:rPr>
                <w:rFonts w:ascii="Arial" w:hAnsi="Arial" w:cs="Arial"/>
                <w:sz w:val="24"/>
                <w:szCs w:val="24"/>
              </w:rPr>
              <w:t>archivística</w:t>
            </w:r>
            <w:r w:rsidRPr="00E838FF">
              <w:rPr>
                <w:rFonts w:ascii="Arial" w:hAnsi="Arial" w:cs="Arial"/>
                <w:sz w:val="24"/>
                <w:szCs w:val="24"/>
              </w:rPr>
              <w:t xml:space="preserve">, lo que facilita el proceso, es necesario incentivar la </w:t>
            </w:r>
            <w:r w:rsidR="0008780E" w:rsidRPr="00E838FF">
              <w:rPr>
                <w:rFonts w:ascii="Arial" w:hAnsi="Arial" w:cs="Arial"/>
                <w:sz w:val="24"/>
                <w:szCs w:val="24"/>
              </w:rPr>
              <w:t>sensibilización</w:t>
            </w:r>
            <w:r w:rsidRPr="00E838FF">
              <w:rPr>
                <w:rFonts w:ascii="Arial" w:hAnsi="Arial" w:cs="Arial"/>
                <w:sz w:val="24"/>
                <w:szCs w:val="24"/>
              </w:rPr>
              <w:t xml:space="preserve"> para dar cumplimiento</w:t>
            </w:r>
          </w:p>
        </w:tc>
        <w:tc>
          <w:tcPr>
            <w:tcW w:w="1701" w:type="dxa"/>
            <w:hideMark/>
          </w:tcPr>
          <w:p w14:paraId="117B0E81"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todos los procedimientos de gestión documental se encuentran actualizados</w:t>
            </w:r>
          </w:p>
        </w:tc>
        <w:tc>
          <w:tcPr>
            <w:tcW w:w="1716" w:type="dxa"/>
            <w:hideMark/>
          </w:tcPr>
          <w:p w14:paraId="38E8277B" w14:textId="1318B93F" w:rsidR="00E838FF" w:rsidRPr="00E838FF" w:rsidRDefault="0008780E" w:rsidP="00E838FF">
            <w:pPr>
              <w:jc w:val="both"/>
              <w:rPr>
                <w:rFonts w:ascii="Arial" w:hAnsi="Arial" w:cs="Arial"/>
                <w:sz w:val="24"/>
                <w:szCs w:val="24"/>
              </w:rPr>
            </w:pPr>
            <w:r w:rsidRPr="00E838FF">
              <w:rPr>
                <w:rFonts w:ascii="Arial" w:hAnsi="Arial" w:cs="Arial"/>
                <w:sz w:val="24"/>
                <w:szCs w:val="24"/>
              </w:rPr>
              <w:t>pérdida</w:t>
            </w:r>
            <w:r w:rsidR="00E838FF" w:rsidRPr="00E838FF">
              <w:rPr>
                <w:rFonts w:ascii="Arial" w:hAnsi="Arial" w:cs="Arial"/>
                <w:sz w:val="24"/>
                <w:szCs w:val="24"/>
              </w:rPr>
              <w:t xml:space="preserve"> de tiempo a los funcionarios por hacer labores que no están en los diferentes procedimientos</w:t>
            </w:r>
          </w:p>
        </w:tc>
      </w:tr>
      <w:tr w:rsidR="00E838FF" w:rsidRPr="00E838FF" w14:paraId="7496560D" w14:textId="77777777" w:rsidTr="00E838FF">
        <w:trPr>
          <w:trHeight w:val="2640"/>
        </w:trPr>
        <w:tc>
          <w:tcPr>
            <w:tcW w:w="1526" w:type="dxa"/>
            <w:vMerge/>
            <w:hideMark/>
          </w:tcPr>
          <w:p w14:paraId="45F210D8" w14:textId="77777777" w:rsidR="00E838FF" w:rsidRPr="00E838FF" w:rsidRDefault="00E838FF" w:rsidP="00E838FF">
            <w:pPr>
              <w:jc w:val="both"/>
              <w:rPr>
                <w:rFonts w:ascii="Arial" w:hAnsi="Arial" w:cs="Arial"/>
                <w:bCs/>
                <w:sz w:val="24"/>
                <w:szCs w:val="24"/>
              </w:rPr>
            </w:pPr>
          </w:p>
        </w:tc>
        <w:tc>
          <w:tcPr>
            <w:tcW w:w="2410" w:type="dxa"/>
            <w:hideMark/>
          </w:tcPr>
          <w:p w14:paraId="727D0409"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al tener desconocimiento de las TRD por algunos funcionarios no se tiene en cuenta la disposición final de los documentos generando eliminación de documentación con valores primarios y secundarios</w:t>
            </w:r>
          </w:p>
        </w:tc>
        <w:tc>
          <w:tcPr>
            <w:tcW w:w="2268" w:type="dxa"/>
            <w:hideMark/>
          </w:tcPr>
          <w:p w14:paraId="4110B7BE" w14:textId="5E23DCD0" w:rsidR="00E838FF" w:rsidRPr="00E838FF" w:rsidRDefault="00E838FF" w:rsidP="00E838FF">
            <w:pPr>
              <w:jc w:val="both"/>
              <w:rPr>
                <w:rFonts w:ascii="Arial" w:hAnsi="Arial" w:cs="Arial"/>
                <w:sz w:val="24"/>
                <w:szCs w:val="24"/>
              </w:rPr>
            </w:pPr>
            <w:r w:rsidRPr="00E838FF">
              <w:rPr>
                <w:rFonts w:ascii="Arial" w:hAnsi="Arial" w:cs="Arial"/>
                <w:sz w:val="24"/>
                <w:szCs w:val="24"/>
              </w:rPr>
              <w:t xml:space="preserve">existe la herramienta </w:t>
            </w:r>
            <w:r w:rsidR="0008780E" w:rsidRPr="00E838FF">
              <w:rPr>
                <w:rFonts w:ascii="Arial" w:hAnsi="Arial" w:cs="Arial"/>
                <w:sz w:val="24"/>
                <w:szCs w:val="24"/>
              </w:rPr>
              <w:t>archivística</w:t>
            </w:r>
            <w:r w:rsidRPr="00E838FF">
              <w:rPr>
                <w:rFonts w:ascii="Arial" w:hAnsi="Arial" w:cs="Arial"/>
                <w:sz w:val="24"/>
                <w:szCs w:val="24"/>
              </w:rPr>
              <w:t xml:space="preserve">, lo que facilita el proceso, es necesario incentivar la </w:t>
            </w:r>
            <w:r w:rsidR="0008780E" w:rsidRPr="00E838FF">
              <w:rPr>
                <w:rFonts w:ascii="Arial" w:hAnsi="Arial" w:cs="Arial"/>
                <w:sz w:val="24"/>
                <w:szCs w:val="24"/>
              </w:rPr>
              <w:t>sensibilización</w:t>
            </w:r>
            <w:r w:rsidRPr="00E838FF">
              <w:rPr>
                <w:rFonts w:ascii="Arial" w:hAnsi="Arial" w:cs="Arial"/>
                <w:sz w:val="24"/>
                <w:szCs w:val="24"/>
              </w:rPr>
              <w:t xml:space="preserve"> para dar cumplimiento</w:t>
            </w:r>
          </w:p>
        </w:tc>
        <w:tc>
          <w:tcPr>
            <w:tcW w:w="1701" w:type="dxa"/>
            <w:hideMark/>
          </w:tcPr>
          <w:p w14:paraId="3965D236"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las TRD de la Entidad ya están elaboradas y actualizadas</w:t>
            </w:r>
          </w:p>
        </w:tc>
        <w:tc>
          <w:tcPr>
            <w:tcW w:w="1716" w:type="dxa"/>
            <w:hideMark/>
          </w:tcPr>
          <w:p w14:paraId="123E2176" w14:textId="77777777" w:rsidR="00E838FF" w:rsidRPr="00E838FF" w:rsidRDefault="00E838FF" w:rsidP="00E838FF">
            <w:pPr>
              <w:jc w:val="both"/>
              <w:rPr>
                <w:rFonts w:ascii="Arial" w:hAnsi="Arial" w:cs="Arial"/>
                <w:sz w:val="24"/>
                <w:szCs w:val="24"/>
              </w:rPr>
            </w:pPr>
            <w:r w:rsidRPr="00E838FF">
              <w:rPr>
                <w:rFonts w:ascii="Arial" w:hAnsi="Arial" w:cs="Arial"/>
                <w:sz w:val="24"/>
                <w:szCs w:val="24"/>
              </w:rPr>
              <w:t>perdida de documentación histórica para la Entidad</w:t>
            </w:r>
          </w:p>
        </w:tc>
      </w:tr>
    </w:tbl>
    <w:p w14:paraId="76AB40D0" w14:textId="77777777" w:rsidR="00E838FF" w:rsidRPr="00E838FF" w:rsidRDefault="00E838FF" w:rsidP="00E7298A">
      <w:pPr>
        <w:jc w:val="both"/>
        <w:rPr>
          <w:rFonts w:ascii="Arial" w:hAnsi="Arial" w:cs="Arial"/>
          <w:sz w:val="24"/>
          <w:szCs w:val="24"/>
        </w:rPr>
      </w:pPr>
    </w:p>
    <w:p w14:paraId="22E258CF" w14:textId="77777777" w:rsidR="00E838FF" w:rsidRPr="00E838FF" w:rsidRDefault="00E838FF" w:rsidP="00E7298A">
      <w:pPr>
        <w:jc w:val="both"/>
        <w:rPr>
          <w:rFonts w:ascii="Arial" w:hAnsi="Arial" w:cs="Arial"/>
          <w:sz w:val="24"/>
          <w:szCs w:val="24"/>
        </w:rPr>
      </w:pPr>
    </w:p>
    <w:p w14:paraId="37035753" w14:textId="2111E0B5" w:rsidR="00891EFE" w:rsidRPr="00E7298A" w:rsidRDefault="00891EFE" w:rsidP="00E7298A">
      <w:pPr>
        <w:pStyle w:val="Ttulo1"/>
        <w:numPr>
          <w:ilvl w:val="0"/>
          <w:numId w:val="0"/>
        </w:numPr>
        <w:jc w:val="both"/>
        <w:rPr>
          <w:rFonts w:ascii="Arial" w:hAnsi="Arial" w:cs="Arial"/>
          <w:sz w:val="24"/>
          <w:szCs w:val="24"/>
        </w:rPr>
      </w:pPr>
      <w:bookmarkStart w:id="87" w:name="_Toc478027822"/>
      <w:r w:rsidRPr="00E7298A">
        <w:rPr>
          <w:rFonts w:ascii="Arial" w:hAnsi="Arial" w:cs="Arial"/>
          <w:sz w:val="24"/>
          <w:szCs w:val="24"/>
        </w:rPr>
        <w:lastRenderedPageBreak/>
        <w:t>Anexo No 4</w:t>
      </w:r>
      <w:r w:rsidR="0008780E" w:rsidRPr="00E7298A">
        <w:rPr>
          <w:rFonts w:ascii="Arial" w:hAnsi="Arial" w:cs="Arial"/>
          <w:sz w:val="24"/>
          <w:szCs w:val="24"/>
        </w:rPr>
        <w:t>: Riesgos</w:t>
      </w:r>
      <w:r w:rsidRPr="00E7298A">
        <w:rPr>
          <w:rFonts w:ascii="Arial" w:hAnsi="Arial" w:cs="Arial"/>
          <w:sz w:val="24"/>
          <w:szCs w:val="24"/>
        </w:rPr>
        <w:t xml:space="preserve"> de la gestión documental</w:t>
      </w:r>
      <w:bookmarkEnd w:id="87"/>
    </w:p>
    <w:tbl>
      <w:tblPr>
        <w:tblStyle w:val="Tablaconcuadrcula"/>
        <w:tblW w:w="11199" w:type="dxa"/>
        <w:tblInd w:w="-743" w:type="dxa"/>
        <w:tblLayout w:type="fixed"/>
        <w:tblLook w:val="04A0" w:firstRow="1" w:lastRow="0" w:firstColumn="1" w:lastColumn="0" w:noHBand="0" w:noVBand="1"/>
      </w:tblPr>
      <w:tblGrid>
        <w:gridCol w:w="1844"/>
        <w:gridCol w:w="1984"/>
        <w:gridCol w:w="1134"/>
        <w:gridCol w:w="2268"/>
        <w:gridCol w:w="1559"/>
        <w:gridCol w:w="1134"/>
        <w:gridCol w:w="1276"/>
      </w:tblGrid>
      <w:tr w:rsidR="00891EFE" w:rsidRPr="00E7298A" w14:paraId="235C5DE6" w14:textId="77777777" w:rsidTr="00891EFE">
        <w:trPr>
          <w:trHeight w:val="209"/>
        </w:trPr>
        <w:tc>
          <w:tcPr>
            <w:tcW w:w="1844" w:type="dxa"/>
            <w:vMerge w:val="restart"/>
            <w:shd w:val="clear" w:color="auto" w:fill="92D050"/>
          </w:tcPr>
          <w:p w14:paraId="1639CB25" w14:textId="77777777" w:rsidR="00891EFE" w:rsidRPr="00E7298A" w:rsidRDefault="00891EFE" w:rsidP="00E7298A">
            <w:pPr>
              <w:jc w:val="both"/>
              <w:rPr>
                <w:rFonts w:ascii="Arial" w:hAnsi="Arial" w:cs="Arial"/>
                <w:b/>
                <w:i/>
                <w:sz w:val="24"/>
                <w:szCs w:val="24"/>
              </w:rPr>
            </w:pPr>
          </w:p>
          <w:p w14:paraId="42330290" w14:textId="77777777" w:rsidR="00891EFE" w:rsidRPr="00E7298A" w:rsidRDefault="00891EFE" w:rsidP="00E7298A">
            <w:pPr>
              <w:jc w:val="both"/>
              <w:rPr>
                <w:rFonts w:ascii="Arial" w:hAnsi="Arial" w:cs="Arial"/>
                <w:b/>
                <w:i/>
                <w:sz w:val="24"/>
                <w:szCs w:val="24"/>
              </w:rPr>
            </w:pPr>
            <w:r w:rsidRPr="00E7298A">
              <w:rPr>
                <w:rFonts w:ascii="Arial" w:hAnsi="Arial" w:cs="Arial"/>
                <w:b/>
                <w:i/>
                <w:sz w:val="24"/>
                <w:szCs w:val="24"/>
              </w:rPr>
              <w:t>RIESGO</w:t>
            </w:r>
          </w:p>
        </w:tc>
        <w:tc>
          <w:tcPr>
            <w:tcW w:w="1984" w:type="dxa"/>
            <w:vMerge w:val="restart"/>
            <w:shd w:val="clear" w:color="auto" w:fill="92D050"/>
          </w:tcPr>
          <w:p w14:paraId="39F62A07" w14:textId="77777777" w:rsidR="00891EFE" w:rsidRPr="00E7298A" w:rsidRDefault="00891EFE" w:rsidP="00E7298A">
            <w:pPr>
              <w:jc w:val="both"/>
              <w:rPr>
                <w:rFonts w:ascii="Arial" w:hAnsi="Arial" w:cs="Arial"/>
                <w:b/>
                <w:i/>
                <w:sz w:val="24"/>
                <w:szCs w:val="24"/>
              </w:rPr>
            </w:pPr>
          </w:p>
          <w:p w14:paraId="33B70E9C" w14:textId="77777777" w:rsidR="00891EFE" w:rsidRPr="00E7298A" w:rsidRDefault="00891EFE" w:rsidP="00E7298A">
            <w:pPr>
              <w:jc w:val="both"/>
              <w:rPr>
                <w:rFonts w:ascii="Arial" w:hAnsi="Arial" w:cs="Arial"/>
                <w:b/>
                <w:i/>
                <w:sz w:val="24"/>
                <w:szCs w:val="24"/>
              </w:rPr>
            </w:pPr>
            <w:r w:rsidRPr="00E7298A">
              <w:rPr>
                <w:rFonts w:ascii="Arial" w:hAnsi="Arial" w:cs="Arial"/>
                <w:b/>
                <w:i/>
                <w:sz w:val="24"/>
                <w:szCs w:val="24"/>
              </w:rPr>
              <w:t>DESCRIPCION</w:t>
            </w:r>
          </w:p>
        </w:tc>
        <w:tc>
          <w:tcPr>
            <w:tcW w:w="1134" w:type="dxa"/>
            <w:vMerge w:val="restart"/>
            <w:shd w:val="clear" w:color="auto" w:fill="92D050"/>
          </w:tcPr>
          <w:p w14:paraId="10B835C4" w14:textId="77777777" w:rsidR="00891EFE" w:rsidRPr="00E7298A" w:rsidRDefault="00891EFE" w:rsidP="00E7298A">
            <w:pPr>
              <w:jc w:val="both"/>
              <w:rPr>
                <w:rFonts w:ascii="Arial" w:hAnsi="Arial" w:cs="Arial"/>
                <w:b/>
                <w:i/>
                <w:sz w:val="24"/>
                <w:szCs w:val="24"/>
              </w:rPr>
            </w:pPr>
          </w:p>
          <w:p w14:paraId="05F3516F" w14:textId="77777777" w:rsidR="00891EFE" w:rsidRPr="00E7298A" w:rsidRDefault="00891EFE" w:rsidP="00E7298A">
            <w:pPr>
              <w:jc w:val="both"/>
              <w:rPr>
                <w:rFonts w:ascii="Arial" w:hAnsi="Arial" w:cs="Arial"/>
                <w:b/>
                <w:i/>
                <w:sz w:val="24"/>
                <w:szCs w:val="24"/>
              </w:rPr>
            </w:pPr>
            <w:r w:rsidRPr="00E7298A">
              <w:rPr>
                <w:rFonts w:ascii="Arial" w:hAnsi="Arial" w:cs="Arial"/>
                <w:b/>
                <w:i/>
                <w:sz w:val="24"/>
                <w:szCs w:val="24"/>
              </w:rPr>
              <w:t>CAUSA</w:t>
            </w:r>
          </w:p>
        </w:tc>
        <w:tc>
          <w:tcPr>
            <w:tcW w:w="2268" w:type="dxa"/>
            <w:vMerge w:val="restart"/>
            <w:shd w:val="clear" w:color="auto" w:fill="92D050"/>
          </w:tcPr>
          <w:p w14:paraId="6287CFC3" w14:textId="77777777" w:rsidR="00891EFE" w:rsidRPr="00E7298A" w:rsidRDefault="00891EFE" w:rsidP="00E7298A">
            <w:pPr>
              <w:jc w:val="both"/>
              <w:rPr>
                <w:rFonts w:ascii="Arial" w:hAnsi="Arial" w:cs="Arial"/>
                <w:b/>
                <w:i/>
                <w:sz w:val="24"/>
                <w:szCs w:val="24"/>
              </w:rPr>
            </w:pPr>
          </w:p>
          <w:p w14:paraId="0F3A4DC6" w14:textId="77777777" w:rsidR="00891EFE" w:rsidRPr="00E7298A" w:rsidRDefault="00891EFE" w:rsidP="00E7298A">
            <w:pPr>
              <w:jc w:val="both"/>
              <w:rPr>
                <w:rFonts w:ascii="Arial" w:hAnsi="Arial" w:cs="Arial"/>
                <w:b/>
                <w:i/>
                <w:sz w:val="24"/>
                <w:szCs w:val="24"/>
              </w:rPr>
            </w:pPr>
            <w:r w:rsidRPr="00E7298A">
              <w:rPr>
                <w:rFonts w:ascii="Arial" w:hAnsi="Arial" w:cs="Arial"/>
                <w:b/>
                <w:i/>
                <w:sz w:val="24"/>
                <w:szCs w:val="24"/>
              </w:rPr>
              <w:t>EFECTO</w:t>
            </w:r>
          </w:p>
        </w:tc>
        <w:tc>
          <w:tcPr>
            <w:tcW w:w="1559" w:type="dxa"/>
            <w:shd w:val="clear" w:color="auto" w:fill="92D050"/>
          </w:tcPr>
          <w:p w14:paraId="4AC667EA" w14:textId="77777777" w:rsidR="00891EFE" w:rsidRPr="00E7298A" w:rsidRDefault="00891EFE" w:rsidP="00E7298A">
            <w:pPr>
              <w:jc w:val="both"/>
              <w:rPr>
                <w:rFonts w:ascii="Arial" w:hAnsi="Arial" w:cs="Arial"/>
                <w:b/>
                <w:i/>
                <w:sz w:val="24"/>
                <w:szCs w:val="24"/>
              </w:rPr>
            </w:pPr>
            <w:r w:rsidRPr="00E7298A">
              <w:rPr>
                <w:rFonts w:ascii="Arial" w:hAnsi="Arial" w:cs="Arial"/>
                <w:b/>
                <w:i/>
                <w:sz w:val="24"/>
                <w:szCs w:val="24"/>
              </w:rPr>
              <w:t>ANALISIS</w:t>
            </w:r>
          </w:p>
        </w:tc>
        <w:tc>
          <w:tcPr>
            <w:tcW w:w="2410" w:type="dxa"/>
            <w:gridSpan w:val="2"/>
            <w:shd w:val="clear" w:color="auto" w:fill="92D050"/>
          </w:tcPr>
          <w:p w14:paraId="388D64AF" w14:textId="77777777" w:rsidR="00891EFE" w:rsidRPr="00E7298A" w:rsidRDefault="00891EFE" w:rsidP="00E7298A">
            <w:pPr>
              <w:jc w:val="both"/>
              <w:rPr>
                <w:rFonts w:ascii="Arial" w:hAnsi="Arial" w:cs="Arial"/>
                <w:b/>
                <w:i/>
                <w:sz w:val="24"/>
                <w:szCs w:val="24"/>
              </w:rPr>
            </w:pPr>
            <w:r w:rsidRPr="00E7298A">
              <w:rPr>
                <w:rFonts w:ascii="Arial" w:hAnsi="Arial" w:cs="Arial"/>
                <w:b/>
                <w:i/>
                <w:sz w:val="24"/>
                <w:szCs w:val="24"/>
              </w:rPr>
              <w:t>VALORACION</w:t>
            </w:r>
          </w:p>
        </w:tc>
      </w:tr>
      <w:tr w:rsidR="00891EFE" w:rsidRPr="00E7298A" w14:paraId="0B3B2F4A" w14:textId="77777777" w:rsidTr="00891EFE">
        <w:trPr>
          <w:trHeight w:val="648"/>
        </w:trPr>
        <w:tc>
          <w:tcPr>
            <w:tcW w:w="1844" w:type="dxa"/>
            <w:vMerge/>
            <w:shd w:val="clear" w:color="auto" w:fill="92D050"/>
          </w:tcPr>
          <w:p w14:paraId="298B0F9B" w14:textId="77777777" w:rsidR="00891EFE" w:rsidRPr="00E7298A" w:rsidRDefault="00891EFE" w:rsidP="00E7298A">
            <w:pPr>
              <w:jc w:val="both"/>
              <w:rPr>
                <w:rFonts w:ascii="Arial" w:hAnsi="Arial" w:cs="Arial"/>
                <w:b/>
                <w:i/>
                <w:sz w:val="24"/>
                <w:szCs w:val="24"/>
              </w:rPr>
            </w:pPr>
          </w:p>
        </w:tc>
        <w:tc>
          <w:tcPr>
            <w:tcW w:w="1984" w:type="dxa"/>
            <w:vMerge/>
            <w:shd w:val="clear" w:color="auto" w:fill="92D050"/>
          </w:tcPr>
          <w:p w14:paraId="56E278FC" w14:textId="77777777" w:rsidR="00891EFE" w:rsidRPr="00E7298A" w:rsidRDefault="00891EFE" w:rsidP="00E7298A">
            <w:pPr>
              <w:jc w:val="both"/>
              <w:rPr>
                <w:rFonts w:ascii="Arial" w:hAnsi="Arial" w:cs="Arial"/>
                <w:b/>
                <w:i/>
                <w:sz w:val="24"/>
                <w:szCs w:val="24"/>
              </w:rPr>
            </w:pPr>
          </w:p>
        </w:tc>
        <w:tc>
          <w:tcPr>
            <w:tcW w:w="1134" w:type="dxa"/>
            <w:vMerge/>
            <w:shd w:val="clear" w:color="auto" w:fill="92D050"/>
          </w:tcPr>
          <w:p w14:paraId="494846EB" w14:textId="77777777" w:rsidR="00891EFE" w:rsidRPr="00E7298A" w:rsidRDefault="00891EFE" w:rsidP="00E7298A">
            <w:pPr>
              <w:jc w:val="both"/>
              <w:rPr>
                <w:rFonts w:ascii="Arial" w:hAnsi="Arial" w:cs="Arial"/>
                <w:b/>
                <w:i/>
                <w:sz w:val="24"/>
                <w:szCs w:val="24"/>
              </w:rPr>
            </w:pPr>
          </w:p>
        </w:tc>
        <w:tc>
          <w:tcPr>
            <w:tcW w:w="2268" w:type="dxa"/>
            <w:vMerge/>
            <w:shd w:val="clear" w:color="auto" w:fill="92D050"/>
          </w:tcPr>
          <w:p w14:paraId="74D58A5F" w14:textId="77777777" w:rsidR="00891EFE" w:rsidRPr="00E7298A" w:rsidRDefault="00891EFE" w:rsidP="00E7298A">
            <w:pPr>
              <w:jc w:val="both"/>
              <w:rPr>
                <w:rFonts w:ascii="Arial" w:hAnsi="Arial" w:cs="Arial"/>
                <w:b/>
                <w:i/>
                <w:sz w:val="24"/>
                <w:szCs w:val="24"/>
              </w:rPr>
            </w:pPr>
          </w:p>
        </w:tc>
        <w:tc>
          <w:tcPr>
            <w:tcW w:w="1559" w:type="dxa"/>
            <w:shd w:val="clear" w:color="auto" w:fill="92D050"/>
          </w:tcPr>
          <w:p w14:paraId="3F2A5905" w14:textId="77777777" w:rsidR="00891EFE" w:rsidRPr="00E7298A" w:rsidRDefault="00891EFE" w:rsidP="00E7298A">
            <w:pPr>
              <w:jc w:val="both"/>
              <w:rPr>
                <w:rFonts w:ascii="Arial" w:hAnsi="Arial" w:cs="Arial"/>
                <w:b/>
                <w:i/>
                <w:sz w:val="24"/>
                <w:szCs w:val="24"/>
              </w:rPr>
            </w:pPr>
          </w:p>
          <w:p w14:paraId="56A5EE0E" w14:textId="77777777" w:rsidR="00891EFE" w:rsidRPr="00E7298A" w:rsidRDefault="00891EFE" w:rsidP="00E7298A">
            <w:pPr>
              <w:jc w:val="both"/>
              <w:rPr>
                <w:rFonts w:ascii="Arial" w:hAnsi="Arial" w:cs="Arial"/>
                <w:b/>
                <w:i/>
                <w:sz w:val="24"/>
                <w:szCs w:val="24"/>
              </w:rPr>
            </w:pPr>
            <w:r w:rsidRPr="00E7298A">
              <w:rPr>
                <w:rFonts w:ascii="Arial" w:hAnsi="Arial" w:cs="Arial"/>
                <w:b/>
                <w:i/>
                <w:sz w:val="24"/>
                <w:szCs w:val="24"/>
              </w:rPr>
              <w:t>EVALUACION</w:t>
            </w:r>
          </w:p>
        </w:tc>
        <w:tc>
          <w:tcPr>
            <w:tcW w:w="1134" w:type="dxa"/>
            <w:shd w:val="clear" w:color="auto" w:fill="92D050"/>
          </w:tcPr>
          <w:p w14:paraId="36AA75BD" w14:textId="77777777" w:rsidR="00891EFE" w:rsidRPr="00E7298A" w:rsidRDefault="00891EFE" w:rsidP="00E7298A">
            <w:pPr>
              <w:jc w:val="both"/>
              <w:rPr>
                <w:rFonts w:ascii="Arial" w:hAnsi="Arial" w:cs="Arial"/>
                <w:b/>
                <w:i/>
                <w:sz w:val="24"/>
                <w:szCs w:val="24"/>
              </w:rPr>
            </w:pPr>
          </w:p>
          <w:p w14:paraId="4473A7A8" w14:textId="77777777" w:rsidR="00891EFE" w:rsidRPr="00E7298A" w:rsidRDefault="00891EFE" w:rsidP="00E7298A">
            <w:pPr>
              <w:jc w:val="both"/>
              <w:rPr>
                <w:rFonts w:ascii="Arial" w:hAnsi="Arial" w:cs="Arial"/>
                <w:b/>
                <w:i/>
                <w:sz w:val="24"/>
                <w:szCs w:val="24"/>
              </w:rPr>
            </w:pPr>
            <w:r w:rsidRPr="00E7298A">
              <w:rPr>
                <w:rFonts w:ascii="Arial" w:hAnsi="Arial" w:cs="Arial"/>
                <w:b/>
                <w:i/>
                <w:sz w:val="24"/>
                <w:szCs w:val="24"/>
              </w:rPr>
              <w:t>PROBABILIDAD</w:t>
            </w:r>
          </w:p>
        </w:tc>
        <w:tc>
          <w:tcPr>
            <w:tcW w:w="1276" w:type="dxa"/>
            <w:shd w:val="clear" w:color="auto" w:fill="92D050"/>
          </w:tcPr>
          <w:p w14:paraId="23F3A343" w14:textId="77777777" w:rsidR="00891EFE" w:rsidRPr="00E7298A" w:rsidRDefault="00891EFE" w:rsidP="00E7298A">
            <w:pPr>
              <w:jc w:val="both"/>
              <w:rPr>
                <w:rFonts w:ascii="Arial" w:hAnsi="Arial" w:cs="Arial"/>
                <w:b/>
                <w:i/>
                <w:sz w:val="24"/>
                <w:szCs w:val="24"/>
              </w:rPr>
            </w:pPr>
          </w:p>
          <w:p w14:paraId="54CB02E7" w14:textId="77777777" w:rsidR="00891EFE" w:rsidRPr="00E7298A" w:rsidRDefault="00891EFE" w:rsidP="00E7298A">
            <w:pPr>
              <w:jc w:val="both"/>
              <w:rPr>
                <w:rFonts w:ascii="Arial" w:hAnsi="Arial" w:cs="Arial"/>
                <w:b/>
                <w:i/>
                <w:sz w:val="24"/>
                <w:szCs w:val="24"/>
              </w:rPr>
            </w:pPr>
            <w:r w:rsidRPr="00E7298A">
              <w:rPr>
                <w:rFonts w:ascii="Arial" w:hAnsi="Arial" w:cs="Arial"/>
                <w:b/>
                <w:i/>
                <w:sz w:val="24"/>
                <w:szCs w:val="24"/>
              </w:rPr>
              <w:t>IMPACTO</w:t>
            </w:r>
          </w:p>
        </w:tc>
      </w:tr>
      <w:tr w:rsidR="00891EFE" w:rsidRPr="00E7298A" w14:paraId="40E2D71B" w14:textId="77777777" w:rsidTr="00891EFE">
        <w:trPr>
          <w:trHeight w:val="1397"/>
        </w:trPr>
        <w:tc>
          <w:tcPr>
            <w:tcW w:w="1844" w:type="dxa"/>
          </w:tcPr>
          <w:p w14:paraId="7891D56A" w14:textId="77777777" w:rsidR="00891EFE" w:rsidRPr="00E7298A" w:rsidRDefault="00891EFE" w:rsidP="00E7298A">
            <w:pPr>
              <w:jc w:val="both"/>
              <w:rPr>
                <w:rFonts w:ascii="Arial" w:hAnsi="Arial" w:cs="Arial"/>
                <w:sz w:val="24"/>
                <w:szCs w:val="24"/>
              </w:rPr>
            </w:pPr>
          </w:p>
          <w:p w14:paraId="0DB531CE" w14:textId="77777777" w:rsidR="00891EFE" w:rsidRPr="00E7298A" w:rsidRDefault="00891EFE" w:rsidP="00E7298A">
            <w:pPr>
              <w:jc w:val="both"/>
              <w:rPr>
                <w:rFonts w:ascii="Arial" w:hAnsi="Arial" w:cs="Arial"/>
                <w:sz w:val="24"/>
                <w:szCs w:val="24"/>
              </w:rPr>
            </w:pPr>
            <w:r w:rsidRPr="00E7298A">
              <w:rPr>
                <w:rFonts w:ascii="Arial" w:hAnsi="Arial" w:cs="Arial"/>
                <w:sz w:val="24"/>
                <w:szCs w:val="24"/>
              </w:rPr>
              <w:t>Perdida y deterioro de la documentación del centro</w:t>
            </w:r>
          </w:p>
        </w:tc>
        <w:tc>
          <w:tcPr>
            <w:tcW w:w="1984" w:type="dxa"/>
          </w:tcPr>
          <w:p w14:paraId="7B446DB2" w14:textId="77777777" w:rsidR="00891EFE" w:rsidRPr="00E7298A" w:rsidRDefault="00891EFE" w:rsidP="00E7298A">
            <w:pPr>
              <w:jc w:val="both"/>
              <w:rPr>
                <w:rFonts w:ascii="Arial" w:hAnsi="Arial" w:cs="Arial"/>
                <w:sz w:val="24"/>
                <w:szCs w:val="24"/>
              </w:rPr>
            </w:pPr>
            <w:r w:rsidRPr="00E7298A">
              <w:rPr>
                <w:rFonts w:ascii="Arial" w:hAnsi="Arial" w:cs="Arial"/>
                <w:sz w:val="24"/>
                <w:szCs w:val="24"/>
              </w:rPr>
              <w:t>La metodología  de archivo no es suficiente para  conservar y digitalizar los documentos que hacen parte del  archivo que genera el centro.</w:t>
            </w:r>
          </w:p>
        </w:tc>
        <w:tc>
          <w:tcPr>
            <w:tcW w:w="1134" w:type="dxa"/>
          </w:tcPr>
          <w:p w14:paraId="0B3138E8" w14:textId="77777777" w:rsidR="00891EFE" w:rsidRPr="00E7298A" w:rsidRDefault="00891EFE" w:rsidP="00E7298A">
            <w:pPr>
              <w:jc w:val="both"/>
              <w:rPr>
                <w:rFonts w:ascii="Arial" w:hAnsi="Arial" w:cs="Arial"/>
                <w:sz w:val="24"/>
                <w:szCs w:val="24"/>
              </w:rPr>
            </w:pPr>
            <w:r w:rsidRPr="00E7298A">
              <w:rPr>
                <w:rFonts w:ascii="Arial" w:hAnsi="Arial" w:cs="Arial"/>
                <w:sz w:val="24"/>
                <w:szCs w:val="24"/>
              </w:rPr>
              <w:t>Deficiencia en la conservación y seguridad de los archivos.</w:t>
            </w:r>
          </w:p>
        </w:tc>
        <w:tc>
          <w:tcPr>
            <w:tcW w:w="2268" w:type="dxa"/>
          </w:tcPr>
          <w:p w14:paraId="7A60DDD7" w14:textId="77777777" w:rsidR="00891EFE" w:rsidRPr="00E7298A" w:rsidRDefault="00891EFE" w:rsidP="00E7298A">
            <w:pPr>
              <w:jc w:val="both"/>
              <w:rPr>
                <w:rFonts w:ascii="Arial" w:hAnsi="Arial" w:cs="Arial"/>
                <w:sz w:val="24"/>
                <w:szCs w:val="24"/>
              </w:rPr>
            </w:pPr>
            <w:r w:rsidRPr="00E7298A">
              <w:rPr>
                <w:rFonts w:ascii="Arial" w:hAnsi="Arial" w:cs="Arial"/>
                <w:sz w:val="24"/>
                <w:szCs w:val="24"/>
              </w:rPr>
              <w:t>perdida de documentos, perdida de trazabilidad de los procesos adelantados, etc.</w:t>
            </w:r>
          </w:p>
        </w:tc>
        <w:tc>
          <w:tcPr>
            <w:tcW w:w="1559" w:type="dxa"/>
          </w:tcPr>
          <w:p w14:paraId="712B7ED5" w14:textId="77777777" w:rsidR="00891EFE" w:rsidRPr="00E7298A" w:rsidRDefault="00891EFE" w:rsidP="00E7298A">
            <w:pPr>
              <w:jc w:val="both"/>
              <w:rPr>
                <w:rFonts w:ascii="Arial" w:hAnsi="Arial" w:cs="Arial"/>
                <w:i/>
                <w:sz w:val="24"/>
                <w:szCs w:val="24"/>
              </w:rPr>
            </w:pPr>
            <w:r w:rsidRPr="00E7298A">
              <w:rPr>
                <w:rFonts w:ascii="Arial" w:hAnsi="Arial" w:cs="Arial"/>
                <w:i/>
                <w:sz w:val="24"/>
                <w:szCs w:val="24"/>
              </w:rPr>
              <w:t>(60) Zona de Riesgo Inaceptable</w:t>
            </w:r>
          </w:p>
        </w:tc>
        <w:tc>
          <w:tcPr>
            <w:tcW w:w="1134" w:type="dxa"/>
          </w:tcPr>
          <w:p w14:paraId="2CADA9CA" w14:textId="77777777" w:rsidR="00891EFE" w:rsidRPr="00E7298A" w:rsidRDefault="00891EFE" w:rsidP="00E7298A">
            <w:pPr>
              <w:jc w:val="both"/>
              <w:rPr>
                <w:rFonts w:ascii="Arial" w:hAnsi="Arial" w:cs="Arial"/>
                <w:i/>
                <w:sz w:val="24"/>
                <w:szCs w:val="24"/>
              </w:rPr>
            </w:pPr>
            <w:r w:rsidRPr="00E7298A">
              <w:rPr>
                <w:rFonts w:ascii="Arial" w:hAnsi="Arial" w:cs="Arial"/>
                <w:i/>
                <w:sz w:val="24"/>
                <w:szCs w:val="24"/>
              </w:rPr>
              <w:t>alto</w:t>
            </w:r>
          </w:p>
        </w:tc>
        <w:tc>
          <w:tcPr>
            <w:tcW w:w="1276" w:type="dxa"/>
            <w:tcBorders>
              <w:bottom w:val="single" w:sz="4" w:space="0" w:color="auto"/>
            </w:tcBorders>
          </w:tcPr>
          <w:p w14:paraId="1D578054" w14:textId="77777777" w:rsidR="00891EFE" w:rsidRPr="00E7298A" w:rsidRDefault="00891EFE" w:rsidP="00E7298A">
            <w:pPr>
              <w:jc w:val="both"/>
              <w:rPr>
                <w:rFonts w:ascii="Arial" w:hAnsi="Arial" w:cs="Arial"/>
                <w:i/>
                <w:sz w:val="24"/>
                <w:szCs w:val="24"/>
              </w:rPr>
            </w:pPr>
            <w:r w:rsidRPr="00E7298A">
              <w:rPr>
                <w:rFonts w:ascii="Arial" w:hAnsi="Arial" w:cs="Arial"/>
                <w:i/>
                <w:sz w:val="24"/>
                <w:szCs w:val="24"/>
              </w:rPr>
              <w:t>severo</w:t>
            </w:r>
          </w:p>
        </w:tc>
      </w:tr>
      <w:tr w:rsidR="00891EFE" w:rsidRPr="00E7298A" w14:paraId="2EC83E16" w14:textId="77777777" w:rsidTr="00891EFE">
        <w:trPr>
          <w:trHeight w:val="465"/>
        </w:trPr>
        <w:tc>
          <w:tcPr>
            <w:tcW w:w="1844" w:type="dxa"/>
          </w:tcPr>
          <w:p w14:paraId="5962F050" w14:textId="77777777" w:rsidR="00891EFE" w:rsidRPr="00E7298A" w:rsidRDefault="00891EFE" w:rsidP="00E7298A">
            <w:pPr>
              <w:jc w:val="both"/>
              <w:rPr>
                <w:rFonts w:ascii="Arial" w:hAnsi="Arial" w:cs="Arial"/>
                <w:sz w:val="24"/>
                <w:szCs w:val="24"/>
              </w:rPr>
            </w:pPr>
            <w:r w:rsidRPr="00E7298A">
              <w:rPr>
                <w:rFonts w:ascii="Arial" w:hAnsi="Arial" w:cs="Arial"/>
                <w:sz w:val="24"/>
                <w:szCs w:val="24"/>
              </w:rPr>
              <w:t>Ubicación del depósito de archivo en lugares que no brindan seguridad física a la documentación</w:t>
            </w:r>
          </w:p>
        </w:tc>
        <w:tc>
          <w:tcPr>
            <w:tcW w:w="1984" w:type="dxa"/>
          </w:tcPr>
          <w:p w14:paraId="43AA0E2B" w14:textId="77777777" w:rsidR="00891EFE" w:rsidRPr="00E7298A" w:rsidRDefault="00891EFE" w:rsidP="00E7298A">
            <w:pPr>
              <w:jc w:val="both"/>
              <w:rPr>
                <w:rFonts w:ascii="Arial" w:hAnsi="Arial" w:cs="Arial"/>
                <w:sz w:val="24"/>
                <w:szCs w:val="24"/>
              </w:rPr>
            </w:pPr>
            <w:r w:rsidRPr="00E7298A">
              <w:rPr>
                <w:rFonts w:ascii="Arial" w:hAnsi="Arial" w:cs="Arial"/>
                <w:sz w:val="24"/>
                <w:szCs w:val="24"/>
              </w:rPr>
              <w:t>Depósitos en sótanos fácilmente inundables, sin controles de ingreso, sin equipos para prevenir y reaccionar ante emergencias.</w:t>
            </w:r>
          </w:p>
        </w:tc>
        <w:tc>
          <w:tcPr>
            <w:tcW w:w="1134" w:type="dxa"/>
          </w:tcPr>
          <w:p w14:paraId="6DEE710B" w14:textId="77777777" w:rsidR="00891EFE" w:rsidRPr="00E7298A" w:rsidRDefault="00891EFE" w:rsidP="00E7298A">
            <w:pPr>
              <w:jc w:val="both"/>
              <w:rPr>
                <w:rFonts w:ascii="Arial" w:hAnsi="Arial" w:cs="Arial"/>
                <w:sz w:val="24"/>
                <w:szCs w:val="24"/>
              </w:rPr>
            </w:pPr>
            <w:r w:rsidRPr="00E7298A">
              <w:rPr>
                <w:rFonts w:ascii="Arial" w:hAnsi="Arial" w:cs="Arial"/>
                <w:sz w:val="24"/>
                <w:szCs w:val="24"/>
              </w:rPr>
              <w:t>Falta de presupuesto e interés por parte de los funcionarios de la entidad.</w:t>
            </w:r>
          </w:p>
        </w:tc>
        <w:tc>
          <w:tcPr>
            <w:tcW w:w="2268" w:type="dxa"/>
          </w:tcPr>
          <w:p w14:paraId="6F73A2A3" w14:textId="77777777" w:rsidR="00891EFE" w:rsidRPr="00E7298A" w:rsidRDefault="00891EFE" w:rsidP="00E7298A">
            <w:pPr>
              <w:jc w:val="both"/>
              <w:rPr>
                <w:rFonts w:ascii="Arial" w:hAnsi="Arial" w:cs="Arial"/>
                <w:sz w:val="24"/>
                <w:szCs w:val="24"/>
              </w:rPr>
            </w:pPr>
            <w:r w:rsidRPr="00E7298A">
              <w:rPr>
                <w:rFonts w:ascii="Arial" w:hAnsi="Arial" w:cs="Arial"/>
                <w:sz w:val="24"/>
                <w:szCs w:val="24"/>
              </w:rPr>
              <w:t>Además de pérdida de documentos por presentación de situaciones catastróficas, dichas condiciones pueden ser aprovechadas para sustraer documentos o propiciar situaciones de riesgo que faciliten su destrucción</w:t>
            </w:r>
          </w:p>
        </w:tc>
        <w:tc>
          <w:tcPr>
            <w:tcW w:w="1559" w:type="dxa"/>
          </w:tcPr>
          <w:p w14:paraId="423339EE" w14:textId="77777777" w:rsidR="00891EFE" w:rsidRPr="00E7298A" w:rsidRDefault="00891EFE" w:rsidP="00E7298A">
            <w:pPr>
              <w:jc w:val="both"/>
              <w:rPr>
                <w:rFonts w:ascii="Arial" w:hAnsi="Arial" w:cs="Arial"/>
                <w:i/>
                <w:sz w:val="24"/>
                <w:szCs w:val="24"/>
              </w:rPr>
            </w:pPr>
            <w:r w:rsidRPr="00E7298A">
              <w:rPr>
                <w:rFonts w:ascii="Arial" w:hAnsi="Arial" w:cs="Arial"/>
                <w:i/>
                <w:sz w:val="24"/>
                <w:szCs w:val="24"/>
              </w:rPr>
              <w:t>(60) Zona de Riesgo Inaceptable</w:t>
            </w:r>
          </w:p>
        </w:tc>
        <w:tc>
          <w:tcPr>
            <w:tcW w:w="1134" w:type="dxa"/>
          </w:tcPr>
          <w:p w14:paraId="42423CE6" w14:textId="77777777" w:rsidR="00891EFE" w:rsidRPr="00E7298A" w:rsidRDefault="00891EFE" w:rsidP="00E7298A">
            <w:pPr>
              <w:jc w:val="both"/>
              <w:rPr>
                <w:rFonts w:ascii="Arial" w:hAnsi="Arial" w:cs="Arial"/>
                <w:i/>
                <w:sz w:val="24"/>
                <w:szCs w:val="24"/>
              </w:rPr>
            </w:pPr>
            <w:r w:rsidRPr="00E7298A">
              <w:rPr>
                <w:rFonts w:ascii="Arial" w:hAnsi="Arial" w:cs="Arial"/>
                <w:i/>
                <w:sz w:val="24"/>
                <w:szCs w:val="24"/>
              </w:rPr>
              <w:t>alto</w:t>
            </w:r>
          </w:p>
        </w:tc>
        <w:tc>
          <w:tcPr>
            <w:tcW w:w="1276" w:type="dxa"/>
          </w:tcPr>
          <w:p w14:paraId="02270A71" w14:textId="77777777" w:rsidR="00891EFE" w:rsidRPr="00E7298A" w:rsidRDefault="00891EFE" w:rsidP="00E7298A">
            <w:pPr>
              <w:jc w:val="both"/>
              <w:rPr>
                <w:rFonts w:ascii="Arial" w:hAnsi="Arial" w:cs="Arial"/>
                <w:i/>
                <w:sz w:val="24"/>
                <w:szCs w:val="24"/>
              </w:rPr>
            </w:pPr>
            <w:r w:rsidRPr="00E7298A">
              <w:rPr>
                <w:rFonts w:ascii="Arial" w:hAnsi="Arial" w:cs="Arial"/>
                <w:i/>
                <w:sz w:val="24"/>
                <w:szCs w:val="24"/>
              </w:rPr>
              <w:t>severo</w:t>
            </w:r>
          </w:p>
        </w:tc>
      </w:tr>
    </w:tbl>
    <w:p w14:paraId="53028BD7" w14:textId="20B37939" w:rsidR="00891EFE" w:rsidRPr="00E7298A" w:rsidRDefault="00891EFE" w:rsidP="00E7298A">
      <w:pPr>
        <w:pStyle w:val="Ttulo1"/>
        <w:numPr>
          <w:ilvl w:val="0"/>
          <w:numId w:val="0"/>
        </w:numPr>
        <w:jc w:val="both"/>
        <w:rPr>
          <w:rFonts w:ascii="Arial" w:hAnsi="Arial" w:cs="Arial"/>
          <w:color w:val="auto"/>
          <w:sz w:val="24"/>
          <w:szCs w:val="24"/>
        </w:rPr>
      </w:pPr>
      <w:bookmarkStart w:id="88" w:name="_Toc478027823"/>
      <w:r w:rsidRPr="00E7298A">
        <w:rPr>
          <w:rFonts w:ascii="Arial" w:hAnsi="Arial" w:cs="Arial"/>
          <w:sz w:val="24"/>
          <w:szCs w:val="24"/>
        </w:rPr>
        <w:lastRenderedPageBreak/>
        <w:t>Anexo No 5</w:t>
      </w:r>
      <w:r w:rsidR="0008780E" w:rsidRPr="00E7298A">
        <w:rPr>
          <w:rFonts w:ascii="Arial" w:hAnsi="Arial" w:cs="Arial"/>
          <w:sz w:val="24"/>
          <w:szCs w:val="24"/>
        </w:rPr>
        <w:t>: Mapa</w:t>
      </w:r>
      <w:r w:rsidRPr="00E7298A">
        <w:rPr>
          <w:rFonts w:ascii="Arial" w:hAnsi="Arial" w:cs="Arial"/>
          <w:sz w:val="24"/>
          <w:szCs w:val="24"/>
        </w:rPr>
        <w:t xml:space="preserve"> de Procesos de la Cámara de Comercio de Facatativá</w:t>
      </w:r>
      <w:bookmarkEnd w:id="88"/>
      <w:r w:rsidRPr="00E7298A">
        <w:rPr>
          <w:rFonts w:ascii="Arial" w:hAnsi="Arial" w:cs="Arial"/>
          <w:sz w:val="24"/>
          <w:szCs w:val="24"/>
        </w:rPr>
        <w:t xml:space="preserve">  </w:t>
      </w:r>
    </w:p>
    <w:p w14:paraId="6CB49118" w14:textId="0044E181" w:rsidR="00891EFE" w:rsidRPr="00E7298A" w:rsidRDefault="00701093" w:rsidP="00E7298A">
      <w:pPr>
        <w:jc w:val="both"/>
        <w:rPr>
          <w:rFonts w:ascii="Arial" w:hAnsi="Arial" w:cs="Arial"/>
          <w:sz w:val="24"/>
          <w:szCs w:val="24"/>
          <w:u w:val="single"/>
        </w:rPr>
      </w:pPr>
      <w:r w:rsidRPr="00E7298A">
        <w:rPr>
          <w:rFonts w:ascii="Arial" w:hAnsi="Arial" w:cs="Arial"/>
          <w:noProof/>
          <w:sz w:val="24"/>
          <w:szCs w:val="24"/>
          <w:lang w:eastAsia="es-CO"/>
        </w:rPr>
        <w:drawing>
          <wp:anchor distT="0" distB="0" distL="114300" distR="114300" simplePos="0" relativeHeight="251661312" behindDoc="0" locked="0" layoutInCell="1" allowOverlap="1" wp14:anchorId="5B143B14" wp14:editId="7CE41844">
            <wp:simplePos x="0" y="0"/>
            <wp:positionH relativeFrom="column">
              <wp:posOffset>66040</wp:posOffset>
            </wp:positionH>
            <wp:positionV relativeFrom="paragraph">
              <wp:posOffset>198755</wp:posOffset>
            </wp:positionV>
            <wp:extent cx="5281295" cy="5431790"/>
            <wp:effectExtent l="0" t="0" r="0" b="0"/>
            <wp:wrapSquare wrapText="bothSides"/>
            <wp:docPr id="1" name="Imagen 1" descr="C:\Users\user\Downloads\MAPA DE PROCESOS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MAPA DE PROCESOS 20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1295" cy="5431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F349C" w14:textId="113D85DB" w:rsidR="00891EFE" w:rsidRPr="00E7298A" w:rsidRDefault="00891EFE" w:rsidP="00E7298A">
      <w:pPr>
        <w:jc w:val="both"/>
        <w:rPr>
          <w:rFonts w:ascii="Arial" w:hAnsi="Arial" w:cs="Arial"/>
          <w:sz w:val="24"/>
          <w:szCs w:val="24"/>
          <w:u w:val="single"/>
        </w:rPr>
      </w:pPr>
    </w:p>
    <w:p w14:paraId="7B619A5E" w14:textId="77777777" w:rsidR="00891EFE" w:rsidRPr="00E7298A" w:rsidRDefault="00891EFE" w:rsidP="00E7298A">
      <w:pPr>
        <w:jc w:val="both"/>
        <w:rPr>
          <w:rFonts w:ascii="Arial" w:hAnsi="Arial" w:cs="Arial"/>
          <w:color w:val="2E74B5" w:themeColor="accent1" w:themeShade="BF"/>
          <w:sz w:val="24"/>
          <w:szCs w:val="24"/>
          <w:u w:val="single"/>
        </w:rPr>
      </w:pPr>
    </w:p>
    <w:p w14:paraId="061BBE46" w14:textId="77777777" w:rsidR="00701093" w:rsidRPr="00E7298A" w:rsidRDefault="00701093" w:rsidP="00E7298A">
      <w:pPr>
        <w:jc w:val="both"/>
        <w:rPr>
          <w:rFonts w:ascii="Arial" w:hAnsi="Arial" w:cs="Arial"/>
          <w:b/>
          <w:color w:val="2E74B5" w:themeColor="accent1" w:themeShade="BF"/>
          <w:sz w:val="24"/>
          <w:szCs w:val="24"/>
        </w:rPr>
      </w:pPr>
    </w:p>
    <w:p w14:paraId="715F2E5C" w14:textId="77777777" w:rsidR="00701093" w:rsidRPr="00E7298A" w:rsidRDefault="00701093" w:rsidP="00E7298A">
      <w:pPr>
        <w:jc w:val="both"/>
        <w:rPr>
          <w:rFonts w:ascii="Arial" w:hAnsi="Arial" w:cs="Arial"/>
          <w:b/>
          <w:color w:val="2E74B5" w:themeColor="accent1" w:themeShade="BF"/>
          <w:sz w:val="24"/>
          <w:szCs w:val="24"/>
        </w:rPr>
      </w:pPr>
    </w:p>
    <w:p w14:paraId="6B8282B2" w14:textId="77777777" w:rsidR="00701093" w:rsidRPr="00E7298A" w:rsidRDefault="00701093" w:rsidP="00E7298A">
      <w:pPr>
        <w:jc w:val="both"/>
        <w:rPr>
          <w:rFonts w:ascii="Arial" w:hAnsi="Arial" w:cs="Arial"/>
          <w:b/>
          <w:color w:val="2E74B5" w:themeColor="accent1" w:themeShade="BF"/>
          <w:sz w:val="24"/>
          <w:szCs w:val="24"/>
        </w:rPr>
      </w:pPr>
    </w:p>
    <w:p w14:paraId="08DCC980" w14:textId="77777777" w:rsidR="00701093" w:rsidRPr="00E7298A" w:rsidRDefault="00701093" w:rsidP="00E7298A">
      <w:pPr>
        <w:jc w:val="both"/>
        <w:rPr>
          <w:rFonts w:ascii="Arial" w:hAnsi="Arial" w:cs="Arial"/>
          <w:b/>
          <w:color w:val="2E74B5" w:themeColor="accent1" w:themeShade="BF"/>
          <w:sz w:val="24"/>
          <w:szCs w:val="24"/>
        </w:rPr>
      </w:pPr>
    </w:p>
    <w:p w14:paraId="192AD718" w14:textId="77777777" w:rsidR="00701093" w:rsidRPr="00E7298A" w:rsidRDefault="00701093" w:rsidP="00E7298A">
      <w:pPr>
        <w:jc w:val="both"/>
        <w:rPr>
          <w:rFonts w:ascii="Arial" w:hAnsi="Arial" w:cs="Arial"/>
          <w:b/>
          <w:color w:val="2E74B5" w:themeColor="accent1" w:themeShade="BF"/>
          <w:sz w:val="24"/>
          <w:szCs w:val="24"/>
        </w:rPr>
      </w:pPr>
    </w:p>
    <w:p w14:paraId="1B8A71E9" w14:textId="77777777" w:rsidR="00701093" w:rsidRPr="00E7298A" w:rsidRDefault="00701093" w:rsidP="00E7298A">
      <w:pPr>
        <w:jc w:val="both"/>
        <w:rPr>
          <w:rFonts w:ascii="Arial" w:hAnsi="Arial" w:cs="Arial"/>
          <w:b/>
          <w:color w:val="2E74B5" w:themeColor="accent1" w:themeShade="BF"/>
          <w:sz w:val="24"/>
          <w:szCs w:val="24"/>
        </w:rPr>
      </w:pPr>
    </w:p>
    <w:p w14:paraId="2940C858" w14:textId="77777777" w:rsidR="00701093" w:rsidRPr="00E7298A" w:rsidRDefault="00701093" w:rsidP="00E7298A">
      <w:pPr>
        <w:jc w:val="both"/>
        <w:rPr>
          <w:rFonts w:ascii="Arial" w:hAnsi="Arial" w:cs="Arial"/>
          <w:b/>
          <w:color w:val="2E74B5" w:themeColor="accent1" w:themeShade="BF"/>
          <w:sz w:val="24"/>
          <w:szCs w:val="24"/>
        </w:rPr>
      </w:pPr>
    </w:p>
    <w:p w14:paraId="3552A37F" w14:textId="77777777" w:rsidR="00701093" w:rsidRPr="00E7298A" w:rsidRDefault="00701093" w:rsidP="00E7298A">
      <w:pPr>
        <w:jc w:val="both"/>
        <w:rPr>
          <w:rFonts w:ascii="Arial" w:hAnsi="Arial" w:cs="Arial"/>
          <w:b/>
          <w:color w:val="2E74B5" w:themeColor="accent1" w:themeShade="BF"/>
          <w:sz w:val="24"/>
          <w:szCs w:val="24"/>
        </w:rPr>
      </w:pPr>
    </w:p>
    <w:p w14:paraId="3E571C93" w14:textId="77777777" w:rsidR="00701093" w:rsidRPr="00E7298A" w:rsidRDefault="00701093" w:rsidP="00E7298A">
      <w:pPr>
        <w:jc w:val="both"/>
        <w:rPr>
          <w:rFonts w:ascii="Arial" w:hAnsi="Arial" w:cs="Arial"/>
          <w:b/>
          <w:color w:val="2E74B5" w:themeColor="accent1" w:themeShade="BF"/>
          <w:sz w:val="24"/>
          <w:szCs w:val="24"/>
        </w:rPr>
      </w:pPr>
    </w:p>
    <w:p w14:paraId="2EEFFA49" w14:textId="77777777" w:rsidR="00701093" w:rsidRPr="00E7298A" w:rsidRDefault="00701093" w:rsidP="00E7298A">
      <w:pPr>
        <w:jc w:val="both"/>
        <w:rPr>
          <w:rFonts w:ascii="Arial" w:hAnsi="Arial" w:cs="Arial"/>
          <w:b/>
          <w:color w:val="2E74B5" w:themeColor="accent1" w:themeShade="BF"/>
          <w:sz w:val="24"/>
          <w:szCs w:val="24"/>
        </w:rPr>
      </w:pPr>
    </w:p>
    <w:p w14:paraId="476195EA" w14:textId="77777777" w:rsidR="00701093" w:rsidRPr="00E7298A" w:rsidRDefault="00701093" w:rsidP="00E7298A">
      <w:pPr>
        <w:jc w:val="both"/>
        <w:rPr>
          <w:rFonts w:ascii="Arial" w:hAnsi="Arial" w:cs="Arial"/>
          <w:b/>
          <w:color w:val="2E74B5" w:themeColor="accent1" w:themeShade="BF"/>
          <w:sz w:val="24"/>
          <w:szCs w:val="24"/>
        </w:rPr>
      </w:pPr>
    </w:p>
    <w:p w14:paraId="05C11238" w14:textId="77777777" w:rsidR="00701093" w:rsidRPr="00E7298A" w:rsidRDefault="00701093" w:rsidP="00E7298A">
      <w:pPr>
        <w:jc w:val="both"/>
        <w:rPr>
          <w:rFonts w:ascii="Arial" w:hAnsi="Arial" w:cs="Arial"/>
          <w:b/>
          <w:color w:val="2E74B5" w:themeColor="accent1" w:themeShade="BF"/>
          <w:sz w:val="24"/>
          <w:szCs w:val="24"/>
        </w:rPr>
      </w:pPr>
    </w:p>
    <w:p w14:paraId="5AE4AA83" w14:textId="77777777" w:rsidR="00701093" w:rsidRPr="00E7298A" w:rsidRDefault="00701093" w:rsidP="00E7298A">
      <w:pPr>
        <w:jc w:val="both"/>
        <w:rPr>
          <w:rFonts w:ascii="Arial" w:hAnsi="Arial" w:cs="Arial"/>
          <w:b/>
          <w:color w:val="2E74B5" w:themeColor="accent1" w:themeShade="BF"/>
          <w:sz w:val="24"/>
          <w:szCs w:val="24"/>
        </w:rPr>
      </w:pPr>
    </w:p>
    <w:p w14:paraId="116E37F6" w14:textId="77777777" w:rsidR="00701093" w:rsidRPr="00E7298A" w:rsidRDefault="00701093" w:rsidP="00E7298A">
      <w:pPr>
        <w:jc w:val="both"/>
        <w:rPr>
          <w:rFonts w:ascii="Arial" w:hAnsi="Arial" w:cs="Arial"/>
          <w:b/>
          <w:color w:val="2E74B5" w:themeColor="accent1" w:themeShade="BF"/>
          <w:sz w:val="24"/>
          <w:szCs w:val="24"/>
        </w:rPr>
      </w:pPr>
    </w:p>
    <w:p w14:paraId="4C65A013" w14:textId="77777777" w:rsidR="00701093" w:rsidRPr="00E7298A" w:rsidRDefault="00701093" w:rsidP="00E7298A">
      <w:pPr>
        <w:jc w:val="both"/>
        <w:rPr>
          <w:rFonts w:ascii="Arial" w:hAnsi="Arial" w:cs="Arial"/>
          <w:b/>
          <w:color w:val="2E74B5" w:themeColor="accent1" w:themeShade="BF"/>
          <w:sz w:val="24"/>
          <w:szCs w:val="24"/>
        </w:rPr>
      </w:pPr>
    </w:p>
    <w:p w14:paraId="00E9C7FA" w14:textId="77777777" w:rsidR="00E7298A" w:rsidRPr="00E7298A" w:rsidRDefault="00E7298A" w:rsidP="00E7298A">
      <w:pPr>
        <w:jc w:val="both"/>
        <w:rPr>
          <w:rFonts w:ascii="Arial" w:hAnsi="Arial" w:cs="Arial"/>
          <w:b/>
          <w:color w:val="2E74B5" w:themeColor="accent1" w:themeShade="BF"/>
          <w:sz w:val="24"/>
          <w:szCs w:val="24"/>
        </w:rPr>
      </w:pPr>
    </w:p>
    <w:p w14:paraId="23A964D0" w14:textId="77777777" w:rsidR="00E7298A" w:rsidRPr="00E7298A" w:rsidRDefault="00E7298A" w:rsidP="00E7298A">
      <w:pPr>
        <w:jc w:val="both"/>
        <w:rPr>
          <w:rFonts w:ascii="Arial" w:hAnsi="Arial" w:cs="Arial"/>
          <w:b/>
          <w:color w:val="2E74B5" w:themeColor="accent1" w:themeShade="BF"/>
          <w:sz w:val="24"/>
          <w:szCs w:val="24"/>
        </w:rPr>
      </w:pPr>
    </w:p>
    <w:p w14:paraId="348D52BC" w14:textId="77777777" w:rsidR="00E7298A" w:rsidRPr="00E7298A" w:rsidRDefault="00E7298A" w:rsidP="00E7298A">
      <w:pPr>
        <w:jc w:val="both"/>
        <w:rPr>
          <w:rFonts w:ascii="Arial" w:hAnsi="Arial" w:cs="Arial"/>
          <w:b/>
          <w:color w:val="2E74B5" w:themeColor="accent1" w:themeShade="BF"/>
          <w:sz w:val="24"/>
          <w:szCs w:val="24"/>
        </w:rPr>
      </w:pPr>
    </w:p>
    <w:p w14:paraId="2CABCD1A" w14:textId="77777777" w:rsidR="00E7298A" w:rsidRPr="00E7298A" w:rsidRDefault="00E7298A" w:rsidP="00E7298A">
      <w:pPr>
        <w:jc w:val="both"/>
        <w:rPr>
          <w:rFonts w:ascii="Arial" w:hAnsi="Arial" w:cs="Arial"/>
          <w:b/>
          <w:color w:val="2E74B5" w:themeColor="accent1" w:themeShade="BF"/>
          <w:sz w:val="24"/>
          <w:szCs w:val="24"/>
        </w:rPr>
      </w:pPr>
    </w:p>
    <w:p w14:paraId="6A6C0221" w14:textId="467D3ED2" w:rsidR="00891EFE" w:rsidRPr="00E7298A" w:rsidRDefault="00891EFE" w:rsidP="00E7298A">
      <w:pPr>
        <w:jc w:val="both"/>
        <w:rPr>
          <w:rFonts w:ascii="Arial" w:hAnsi="Arial" w:cs="Arial"/>
          <w:b/>
          <w:color w:val="2E74B5" w:themeColor="accent1" w:themeShade="BF"/>
          <w:sz w:val="24"/>
          <w:szCs w:val="24"/>
        </w:rPr>
      </w:pPr>
      <w:r w:rsidRPr="00E7298A">
        <w:rPr>
          <w:rFonts w:ascii="Arial" w:hAnsi="Arial" w:cs="Arial"/>
          <w:b/>
          <w:color w:val="2E74B5" w:themeColor="accent1" w:themeShade="BF"/>
          <w:sz w:val="24"/>
          <w:szCs w:val="24"/>
        </w:rPr>
        <w:lastRenderedPageBreak/>
        <w:t>Anexo No 6</w:t>
      </w:r>
      <w:r w:rsidR="0008780E" w:rsidRPr="00E7298A">
        <w:rPr>
          <w:rFonts w:ascii="Arial" w:hAnsi="Arial" w:cs="Arial"/>
          <w:b/>
          <w:color w:val="2E74B5" w:themeColor="accent1" w:themeShade="BF"/>
          <w:sz w:val="24"/>
          <w:szCs w:val="24"/>
        </w:rPr>
        <w:t>: Cronograma</w:t>
      </w:r>
      <w:r w:rsidRPr="00E7298A">
        <w:rPr>
          <w:rFonts w:ascii="Arial" w:hAnsi="Arial" w:cs="Arial"/>
          <w:b/>
          <w:color w:val="2E74B5" w:themeColor="accent1" w:themeShade="BF"/>
          <w:sz w:val="24"/>
          <w:szCs w:val="24"/>
        </w:rPr>
        <w:t xml:space="preserve"> de Actividades para la actualización y el seguimiento al PGD  de la Cámara de Comercio de Facatativá  </w:t>
      </w:r>
    </w:p>
    <w:p w14:paraId="6323389C" w14:textId="77777777" w:rsidR="00891EFE" w:rsidRPr="00E7298A" w:rsidRDefault="00891EFE" w:rsidP="00E7298A">
      <w:pPr>
        <w:jc w:val="both"/>
        <w:rPr>
          <w:rFonts w:ascii="Arial" w:hAnsi="Arial" w:cs="Arial"/>
          <w:b/>
          <w:sz w:val="24"/>
          <w:szCs w:val="24"/>
        </w:rPr>
      </w:pPr>
    </w:p>
    <w:tbl>
      <w:tblPr>
        <w:tblStyle w:val="Tablaconcuadrcula"/>
        <w:tblW w:w="0" w:type="auto"/>
        <w:tblLook w:val="04A0" w:firstRow="1" w:lastRow="0" w:firstColumn="1" w:lastColumn="0" w:noHBand="0" w:noVBand="1"/>
      </w:tblPr>
      <w:tblGrid>
        <w:gridCol w:w="1668"/>
        <w:gridCol w:w="7877"/>
      </w:tblGrid>
      <w:tr w:rsidR="00891EFE" w:rsidRPr="00E7298A" w14:paraId="47861717" w14:textId="77777777" w:rsidTr="00891EFE">
        <w:tc>
          <w:tcPr>
            <w:tcW w:w="1668" w:type="dxa"/>
          </w:tcPr>
          <w:p w14:paraId="593FB487" w14:textId="77777777" w:rsidR="00891EFE" w:rsidRPr="00E7298A" w:rsidRDefault="00891EFE" w:rsidP="00E7298A">
            <w:pPr>
              <w:jc w:val="both"/>
              <w:rPr>
                <w:rFonts w:ascii="Arial" w:hAnsi="Arial" w:cs="Arial"/>
                <w:b/>
                <w:sz w:val="24"/>
                <w:szCs w:val="24"/>
              </w:rPr>
            </w:pPr>
            <w:r w:rsidRPr="00E7298A">
              <w:rPr>
                <w:rFonts w:ascii="Arial" w:hAnsi="Arial" w:cs="Arial"/>
                <w:b/>
                <w:sz w:val="24"/>
                <w:szCs w:val="24"/>
              </w:rPr>
              <w:t>FASES</w:t>
            </w:r>
          </w:p>
        </w:tc>
        <w:tc>
          <w:tcPr>
            <w:tcW w:w="7877" w:type="dxa"/>
          </w:tcPr>
          <w:p w14:paraId="7BFD828B" w14:textId="77777777" w:rsidR="00891EFE" w:rsidRPr="00E7298A" w:rsidRDefault="00891EFE" w:rsidP="00E7298A">
            <w:pPr>
              <w:jc w:val="both"/>
              <w:rPr>
                <w:rFonts w:ascii="Arial" w:hAnsi="Arial" w:cs="Arial"/>
                <w:b/>
                <w:sz w:val="24"/>
                <w:szCs w:val="24"/>
              </w:rPr>
            </w:pPr>
            <w:r w:rsidRPr="00E7298A">
              <w:rPr>
                <w:rFonts w:ascii="Arial" w:hAnsi="Arial" w:cs="Arial"/>
                <w:b/>
                <w:sz w:val="24"/>
                <w:szCs w:val="24"/>
              </w:rPr>
              <w:t>ACTIVIDADES</w:t>
            </w:r>
          </w:p>
        </w:tc>
      </w:tr>
      <w:tr w:rsidR="00891EFE" w:rsidRPr="00E7298A" w14:paraId="56409D1B" w14:textId="77777777" w:rsidTr="00891EFE">
        <w:tc>
          <w:tcPr>
            <w:tcW w:w="1668" w:type="dxa"/>
          </w:tcPr>
          <w:p w14:paraId="7E30AC49" w14:textId="77777777" w:rsidR="00891EFE" w:rsidRPr="00E7298A" w:rsidRDefault="00891EFE" w:rsidP="00E7298A">
            <w:pPr>
              <w:jc w:val="both"/>
              <w:rPr>
                <w:rFonts w:ascii="Arial" w:hAnsi="Arial" w:cs="Arial"/>
                <w:sz w:val="24"/>
                <w:szCs w:val="24"/>
              </w:rPr>
            </w:pPr>
            <w:r w:rsidRPr="00E7298A">
              <w:rPr>
                <w:rFonts w:ascii="Arial" w:hAnsi="Arial" w:cs="Arial"/>
                <w:sz w:val="24"/>
                <w:szCs w:val="24"/>
              </w:rPr>
              <w:t>FASE I</w:t>
            </w:r>
          </w:p>
        </w:tc>
        <w:tc>
          <w:tcPr>
            <w:tcW w:w="7877" w:type="dxa"/>
          </w:tcPr>
          <w:p w14:paraId="2C4E720B" w14:textId="77777777" w:rsidR="00891EFE" w:rsidRPr="00E7298A" w:rsidRDefault="00891EFE" w:rsidP="00E7298A">
            <w:pPr>
              <w:pStyle w:val="Prrafodelista"/>
              <w:numPr>
                <w:ilvl w:val="0"/>
                <w:numId w:val="36"/>
              </w:numPr>
              <w:spacing w:after="0" w:line="240" w:lineRule="auto"/>
              <w:jc w:val="both"/>
              <w:rPr>
                <w:rFonts w:ascii="Arial" w:hAnsi="Arial" w:cs="Arial"/>
                <w:sz w:val="24"/>
                <w:szCs w:val="24"/>
              </w:rPr>
            </w:pPr>
            <w:r w:rsidRPr="00E7298A">
              <w:rPr>
                <w:rFonts w:ascii="Arial" w:hAnsi="Arial" w:cs="Arial"/>
                <w:sz w:val="24"/>
                <w:szCs w:val="24"/>
              </w:rPr>
              <w:t xml:space="preserve">Actualizar  el PGD. </w:t>
            </w:r>
          </w:p>
          <w:p w14:paraId="5879DDD8" w14:textId="77777777" w:rsidR="00891EFE" w:rsidRPr="00E7298A" w:rsidRDefault="00891EFE" w:rsidP="00E7298A">
            <w:pPr>
              <w:pStyle w:val="Prrafodelista"/>
              <w:numPr>
                <w:ilvl w:val="0"/>
                <w:numId w:val="36"/>
              </w:numPr>
              <w:spacing w:after="0" w:line="240" w:lineRule="auto"/>
              <w:jc w:val="both"/>
              <w:rPr>
                <w:rFonts w:ascii="Arial" w:hAnsi="Arial" w:cs="Arial"/>
                <w:sz w:val="24"/>
                <w:szCs w:val="24"/>
              </w:rPr>
            </w:pPr>
            <w:r w:rsidRPr="00E7298A">
              <w:rPr>
                <w:rFonts w:ascii="Arial" w:hAnsi="Arial" w:cs="Arial"/>
                <w:sz w:val="24"/>
                <w:szCs w:val="24"/>
              </w:rPr>
              <w:t>Publicar y socializar nuevamente los alcances del Programa de Gestión Documental de la entidad.</w:t>
            </w:r>
          </w:p>
        </w:tc>
      </w:tr>
      <w:tr w:rsidR="00891EFE" w:rsidRPr="00E7298A" w14:paraId="7A2AB55E" w14:textId="77777777" w:rsidTr="00891EFE">
        <w:tc>
          <w:tcPr>
            <w:tcW w:w="1668" w:type="dxa"/>
          </w:tcPr>
          <w:p w14:paraId="07D7F565" w14:textId="77777777" w:rsidR="00891EFE" w:rsidRPr="00E7298A" w:rsidRDefault="00891EFE" w:rsidP="00E7298A">
            <w:pPr>
              <w:jc w:val="both"/>
              <w:rPr>
                <w:rFonts w:ascii="Arial" w:hAnsi="Arial" w:cs="Arial"/>
                <w:sz w:val="24"/>
                <w:szCs w:val="24"/>
              </w:rPr>
            </w:pPr>
            <w:r w:rsidRPr="00E7298A">
              <w:rPr>
                <w:rFonts w:ascii="Arial" w:hAnsi="Arial" w:cs="Arial"/>
                <w:sz w:val="24"/>
                <w:szCs w:val="24"/>
              </w:rPr>
              <w:t>FASE II</w:t>
            </w:r>
          </w:p>
        </w:tc>
        <w:tc>
          <w:tcPr>
            <w:tcW w:w="7877" w:type="dxa"/>
          </w:tcPr>
          <w:p w14:paraId="02EDDC57" w14:textId="77777777" w:rsidR="00891EFE" w:rsidRPr="00E7298A" w:rsidRDefault="00891EFE" w:rsidP="00E7298A">
            <w:pPr>
              <w:pStyle w:val="Prrafodelista"/>
              <w:numPr>
                <w:ilvl w:val="0"/>
                <w:numId w:val="36"/>
              </w:numPr>
              <w:spacing w:after="0" w:line="240" w:lineRule="auto"/>
              <w:jc w:val="both"/>
              <w:rPr>
                <w:rFonts w:ascii="Arial" w:hAnsi="Arial" w:cs="Arial"/>
                <w:sz w:val="24"/>
                <w:szCs w:val="24"/>
              </w:rPr>
            </w:pPr>
            <w:r w:rsidRPr="00E7298A">
              <w:rPr>
                <w:rFonts w:ascii="Arial" w:hAnsi="Arial" w:cs="Arial"/>
                <w:sz w:val="24"/>
                <w:szCs w:val="24"/>
              </w:rPr>
              <w:t>Implementar mejoras al programa de acuerdo con las normas y prácticas que se vayan generando.</w:t>
            </w:r>
          </w:p>
        </w:tc>
      </w:tr>
      <w:tr w:rsidR="00891EFE" w:rsidRPr="00E7298A" w14:paraId="18112AAF" w14:textId="77777777" w:rsidTr="00891EFE">
        <w:tc>
          <w:tcPr>
            <w:tcW w:w="1668" w:type="dxa"/>
          </w:tcPr>
          <w:p w14:paraId="537CC718" w14:textId="77777777" w:rsidR="00891EFE" w:rsidRPr="00E7298A" w:rsidRDefault="00891EFE" w:rsidP="00E7298A">
            <w:pPr>
              <w:jc w:val="both"/>
              <w:rPr>
                <w:rFonts w:ascii="Arial" w:hAnsi="Arial" w:cs="Arial"/>
                <w:sz w:val="24"/>
                <w:szCs w:val="24"/>
              </w:rPr>
            </w:pPr>
            <w:r w:rsidRPr="00E7298A">
              <w:rPr>
                <w:rFonts w:ascii="Arial" w:hAnsi="Arial" w:cs="Arial"/>
                <w:sz w:val="24"/>
                <w:szCs w:val="24"/>
              </w:rPr>
              <w:t>FASE III</w:t>
            </w:r>
          </w:p>
        </w:tc>
        <w:tc>
          <w:tcPr>
            <w:tcW w:w="7877" w:type="dxa"/>
          </w:tcPr>
          <w:p w14:paraId="74EEBC82" w14:textId="77777777" w:rsidR="00891EFE" w:rsidRPr="00E7298A" w:rsidRDefault="00891EFE" w:rsidP="00E7298A">
            <w:pPr>
              <w:pStyle w:val="Prrafodelista"/>
              <w:numPr>
                <w:ilvl w:val="0"/>
                <w:numId w:val="36"/>
              </w:numPr>
              <w:spacing w:after="0" w:line="240" w:lineRule="auto"/>
              <w:jc w:val="both"/>
              <w:rPr>
                <w:rFonts w:ascii="Arial" w:hAnsi="Arial" w:cs="Arial"/>
                <w:sz w:val="24"/>
                <w:szCs w:val="24"/>
              </w:rPr>
            </w:pPr>
            <w:r w:rsidRPr="00E7298A">
              <w:rPr>
                <w:rFonts w:ascii="Arial" w:hAnsi="Arial" w:cs="Arial"/>
                <w:sz w:val="24"/>
                <w:szCs w:val="24"/>
              </w:rPr>
              <w:t>Disponer transferencias y eliminaciones primarias de documentos físicos y en soportes electrónicos.</w:t>
            </w:r>
          </w:p>
          <w:p w14:paraId="05C2AA6F" w14:textId="77777777" w:rsidR="00891EFE" w:rsidRPr="00E7298A" w:rsidRDefault="00891EFE" w:rsidP="00D017BC">
            <w:pPr>
              <w:jc w:val="both"/>
              <w:rPr>
                <w:rFonts w:ascii="Arial" w:hAnsi="Arial" w:cs="Arial"/>
                <w:sz w:val="24"/>
                <w:szCs w:val="24"/>
              </w:rPr>
            </w:pPr>
            <w:r w:rsidRPr="00E7298A">
              <w:rPr>
                <w:rFonts w:ascii="Arial" w:hAnsi="Arial" w:cs="Arial"/>
                <w:sz w:val="24"/>
                <w:szCs w:val="24"/>
              </w:rPr>
              <w:t>Implementar los mecanismos para adecuar la gestión documental a los cambios tecnológicos, tendientes a la conservación y preservación de los soportes documentales y normativos que se presenten.</w:t>
            </w:r>
          </w:p>
        </w:tc>
      </w:tr>
    </w:tbl>
    <w:p w14:paraId="31A96637" w14:textId="3E148A3B" w:rsidR="00891EFE" w:rsidRPr="00E7298A" w:rsidRDefault="00E7298A" w:rsidP="00E7298A">
      <w:pPr>
        <w:pStyle w:val="Ttulo1"/>
        <w:numPr>
          <w:ilvl w:val="0"/>
          <w:numId w:val="0"/>
        </w:numPr>
        <w:jc w:val="both"/>
        <w:rPr>
          <w:rFonts w:ascii="Arial" w:hAnsi="Arial" w:cs="Arial"/>
          <w:color w:val="5B9BD5" w:themeColor="accent1"/>
          <w:sz w:val="24"/>
          <w:szCs w:val="24"/>
        </w:rPr>
      </w:pPr>
      <w:bookmarkStart w:id="89" w:name="_Toc478027824"/>
      <w:r w:rsidRPr="00E7298A">
        <w:rPr>
          <w:rFonts w:ascii="Arial" w:eastAsiaTheme="minorHAnsi" w:hAnsi="Arial" w:cs="Arial"/>
          <w:b w:val="0"/>
          <w:bCs w:val="0"/>
          <w:color w:val="5B9BD5" w:themeColor="accent1"/>
          <w:sz w:val="24"/>
          <w:szCs w:val="24"/>
        </w:rPr>
        <w:t>B</w:t>
      </w:r>
      <w:r w:rsidR="00891EFE" w:rsidRPr="00E7298A">
        <w:rPr>
          <w:rFonts w:ascii="Arial" w:hAnsi="Arial" w:cs="Arial"/>
          <w:color w:val="5B9BD5" w:themeColor="accent1"/>
          <w:sz w:val="24"/>
          <w:szCs w:val="24"/>
        </w:rPr>
        <w:t>ibliografía</w:t>
      </w:r>
      <w:bookmarkEnd w:id="89"/>
    </w:p>
    <w:p w14:paraId="4AC31230" w14:textId="77777777" w:rsidR="00891EFE" w:rsidRPr="00E7298A" w:rsidRDefault="00891EFE" w:rsidP="00E7298A">
      <w:pPr>
        <w:jc w:val="both"/>
        <w:rPr>
          <w:rFonts w:ascii="Arial" w:hAnsi="Arial" w:cs="Arial"/>
          <w:sz w:val="24"/>
          <w:szCs w:val="24"/>
        </w:rPr>
      </w:pPr>
    </w:p>
    <w:p w14:paraId="389D9CD8" w14:textId="77777777" w:rsidR="00891EFE" w:rsidRPr="00E7298A" w:rsidRDefault="00891EFE" w:rsidP="00E7298A">
      <w:pPr>
        <w:jc w:val="both"/>
        <w:rPr>
          <w:rFonts w:ascii="Arial" w:hAnsi="Arial" w:cs="Arial"/>
          <w:sz w:val="24"/>
          <w:szCs w:val="24"/>
        </w:rPr>
      </w:pPr>
      <w:r w:rsidRPr="00E7298A">
        <w:rPr>
          <w:rFonts w:ascii="Arial" w:hAnsi="Arial" w:cs="Arial"/>
          <w:sz w:val="24"/>
          <w:szCs w:val="24"/>
        </w:rPr>
        <w:t>ARCHIVO GENERAL DE LA NACION. Manual: Implementación de un  Programa de Gestión Documental PGD. Bogotá. Archivo General de la Nación, 2014. 60 p.</w:t>
      </w:r>
    </w:p>
    <w:p w14:paraId="1196E968" w14:textId="77777777" w:rsidR="00891EFE" w:rsidRPr="00E7298A" w:rsidRDefault="00891EFE" w:rsidP="00E7298A">
      <w:pPr>
        <w:jc w:val="both"/>
        <w:rPr>
          <w:rFonts w:ascii="Arial" w:hAnsi="Arial" w:cs="Arial"/>
          <w:sz w:val="24"/>
          <w:szCs w:val="24"/>
        </w:rPr>
      </w:pPr>
      <w:r w:rsidRPr="00E7298A">
        <w:rPr>
          <w:rFonts w:ascii="Arial" w:hAnsi="Arial" w:cs="Arial"/>
          <w:sz w:val="24"/>
          <w:szCs w:val="24"/>
        </w:rPr>
        <w:t>Ley 594 (14, julio, 2000). Por medio de la cual se dicta la Ley General de Archivos y se dictan otras disposiciones. Bogotá D.C., 2000. 12 p.</w:t>
      </w:r>
    </w:p>
    <w:p w14:paraId="6584F393" w14:textId="77777777" w:rsidR="00891EFE" w:rsidRPr="00E7298A" w:rsidRDefault="00891EFE" w:rsidP="00E7298A">
      <w:pPr>
        <w:jc w:val="both"/>
        <w:rPr>
          <w:rFonts w:ascii="Arial" w:hAnsi="Arial" w:cs="Arial"/>
          <w:sz w:val="24"/>
          <w:szCs w:val="24"/>
        </w:rPr>
      </w:pPr>
      <w:r w:rsidRPr="00E7298A">
        <w:rPr>
          <w:rFonts w:ascii="Arial" w:hAnsi="Arial" w:cs="Arial"/>
          <w:sz w:val="24"/>
          <w:szCs w:val="24"/>
        </w:rPr>
        <w:t>Ley 1712 (6, marzo, 2014). Por medio de la cual se crea la Ley de Transparencia y del Derecho de acceso a la Información Púbica Nacional y se dictan otras disposiciones. Bogotá D.C., 2014. 14 p.</w:t>
      </w:r>
    </w:p>
    <w:p w14:paraId="38814278" w14:textId="77777777" w:rsidR="00891EFE" w:rsidRPr="00E7298A" w:rsidRDefault="00891EFE" w:rsidP="00E7298A">
      <w:pPr>
        <w:jc w:val="both"/>
        <w:rPr>
          <w:rFonts w:ascii="Arial" w:hAnsi="Arial" w:cs="Arial"/>
          <w:sz w:val="24"/>
          <w:szCs w:val="24"/>
        </w:rPr>
      </w:pPr>
      <w:r w:rsidRPr="00E7298A">
        <w:rPr>
          <w:rFonts w:ascii="Arial" w:hAnsi="Arial" w:cs="Arial"/>
          <w:sz w:val="24"/>
          <w:szCs w:val="24"/>
        </w:rPr>
        <w:t xml:space="preserve">Decreto 2609. (14, diciembre, 2012). Incorporado en el Decreto 1080 de 2015. Por el cual se reglamenta el Título V de la Ley 594 de 2000, parcialmente los artículos 58 y 59 de la Ley 1437 de 2011 y se dictan otras disposiciones en materia de Gestión Documental para todas las entidades del estado. Bogotá D.C., 2012. </w:t>
      </w:r>
    </w:p>
    <w:p w14:paraId="51DFB6EE" w14:textId="77777777" w:rsidR="00891EFE" w:rsidRPr="00E7298A" w:rsidRDefault="00891EFE" w:rsidP="00E7298A">
      <w:pPr>
        <w:jc w:val="both"/>
        <w:rPr>
          <w:rFonts w:ascii="Arial" w:hAnsi="Arial" w:cs="Arial"/>
          <w:sz w:val="24"/>
          <w:szCs w:val="24"/>
        </w:rPr>
      </w:pPr>
    </w:p>
    <w:p w14:paraId="0E79B14A" w14:textId="77777777" w:rsidR="00891EFE" w:rsidRPr="00E7298A" w:rsidRDefault="00891EFE" w:rsidP="00E7298A">
      <w:pPr>
        <w:jc w:val="both"/>
        <w:rPr>
          <w:rFonts w:ascii="Arial" w:hAnsi="Arial" w:cs="Arial"/>
          <w:sz w:val="24"/>
          <w:szCs w:val="24"/>
        </w:rPr>
      </w:pPr>
    </w:p>
    <w:p w14:paraId="6D931BC7" w14:textId="77777777" w:rsidR="00891EFE" w:rsidRPr="00E7298A" w:rsidRDefault="00891EFE" w:rsidP="00E7298A">
      <w:pPr>
        <w:jc w:val="both"/>
        <w:rPr>
          <w:rFonts w:ascii="Arial" w:hAnsi="Arial" w:cs="Arial"/>
          <w:sz w:val="24"/>
          <w:szCs w:val="24"/>
        </w:rPr>
      </w:pPr>
    </w:p>
    <w:sectPr w:rsidR="00891EFE" w:rsidRPr="00E7298A" w:rsidSect="0011345B">
      <w:headerReference w:type="default" r:id="rId12"/>
      <w:footerReference w:type="default" r:id="rId13"/>
      <w:pgSz w:w="12240" w:h="15840" w:code="1"/>
      <w:pgMar w:top="1418" w:right="1134"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0EF9A1" w14:textId="77777777" w:rsidR="00501262" w:rsidRDefault="00501262" w:rsidP="002624DA">
      <w:pPr>
        <w:spacing w:after="0" w:line="240" w:lineRule="auto"/>
      </w:pPr>
      <w:r>
        <w:separator/>
      </w:r>
    </w:p>
  </w:endnote>
  <w:endnote w:type="continuationSeparator" w:id="0">
    <w:p w14:paraId="232EE4C3" w14:textId="77777777" w:rsidR="00501262" w:rsidRDefault="00501262" w:rsidP="00262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ED65F" w14:textId="77777777" w:rsidR="00B32A23" w:rsidRDefault="00B32A23">
    <w:pPr>
      <w:pStyle w:val="Piedepgina"/>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Programa de Gestión Documental (PGD)</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s-ES"/>
      </w:rPr>
      <w:t xml:space="preserve">Página </w:t>
    </w:r>
    <w:r>
      <w:rPr>
        <w:rFonts w:eastAsiaTheme="minorEastAsia"/>
      </w:rPr>
      <w:fldChar w:fldCharType="begin"/>
    </w:r>
    <w:r>
      <w:instrText>PAGE   \* MERGEFORMAT</w:instrText>
    </w:r>
    <w:r>
      <w:rPr>
        <w:rFonts w:eastAsiaTheme="minorEastAsia"/>
      </w:rPr>
      <w:fldChar w:fldCharType="separate"/>
    </w:r>
    <w:r w:rsidRPr="00D820E4">
      <w:rPr>
        <w:rFonts w:asciiTheme="majorHAnsi" w:eastAsiaTheme="majorEastAsia" w:hAnsiTheme="majorHAnsi" w:cstheme="majorBidi"/>
        <w:noProof/>
        <w:lang w:val="es-ES"/>
      </w:rPr>
      <w:t>80</w:t>
    </w:r>
    <w:r>
      <w:rPr>
        <w:rFonts w:asciiTheme="majorHAnsi" w:eastAsiaTheme="majorEastAsia" w:hAnsiTheme="majorHAnsi" w:cstheme="majorBidi"/>
      </w:rPr>
      <w:fldChar w:fldCharType="end"/>
    </w:r>
  </w:p>
  <w:p w14:paraId="14229E7B" w14:textId="77777777" w:rsidR="00B32A23" w:rsidRDefault="00B32A2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73C597" w14:textId="77777777" w:rsidR="00501262" w:rsidRDefault="00501262" w:rsidP="002624DA">
      <w:pPr>
        <w:spacing w:after="0" w:line="240" w:lineRule="auto"/>
      </w:pPr>
      <w:r>
        <w:separator/>
      </w:r>
    </w:p>
  </w:footnote>
  <w:footnote w:type="continuationSeparator" w:id="0">
    <w:p w14:paraId="486A202C" w14:textId="77777777" w:rsidR="00501262" w:rsidRDefault="00501262" w:rsidP="002624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8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68"/>
      <w:gridCol w:w="3659"/>
      <w:gridCol w:w="2762"/>
    </w:tblGrid>
    <w:tr w:rsidR="00B32A23" w14:paraId="0593FA00" w14:textId="77777777" w:rsidTr="00DE46CF">
      <w:trPr>
        <w:trHeight w:val="231"/>
      </w:trPr>
      <w:tc>
        <w:tcPr>
          <w:tcW w:w="3468" w:type="dxa"/>
          <w:vMerge w:val="restart"/>
        </w:tcPr>
        <w:p w14:paraId="422749F4" w14:textId="0559F6B4" w:rsidR="00B32A23" w:rsidRDefault="00B32A23" w:rsidP="00B32A23">
          <w:pPr>
            <w:pStyle w:val="Encabezado"/>
            <w:jc w:val="center"/>
            <w:rPr>
              <w:b/>
              <w:sz w:val="32"/>
              <w:szCs w:val="32"/>
            </w:rPr>
          </w:pPr>
          <w:r>
            <w:rPr>
              <w:noProof/>
            </w:rPr>
            <w:drawing>
              <wp:inline distT="0" distB="0" distL="0" distR="0" wp14:anchorId="675A0159" wp14:editId="02F2A8C0">
                <wp:extent cx="1641231" cy="558067"/>
                <wp:effectExtent l="0" t="0" r="0" b="0"/>
                <wp:docPr id="111704" name="Imagen 2">
                  <a:extLst xmlns:a="http://schemas.openxmlformats.org/drawingml/2006/main">
                    <a:ext uri="{FF2B5EF4-FFF2-40B4-BE49-F238E27FC236}">
                      <a16:creationId xmlns:a16="http://schemas.microsoft.com/office/drawing/2014/main" id="{929D97FA-0569-4B01-B4D4-98664A91BA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4" name="Imagen 2">
                          <a:extLst>
                            <a:ext uri="{FF2B5EF4-FFF2-40B4-BE49-F238E27FC236}">
                              <a16:creationId xmlns:a16="http://schemas.microsoft.com/office/drawing/2014/main" id="{929D97FA-0569-4B01-B4D4-98664A91BAEB}"/>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1231" cy="558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659" w:type="dxa"/>
          <w:vMerge w:val="restart"/>
        </w:tcPr>
        <w:p w14:paraId="784CF2D9" w14:textId="77777777" w:rsidR="00B32A23" w:rsidRDefault="00B32A23" w:rsidP="002239FD">
          <w:pPr>
            <w:pStyle w:val="Encabezado"/>
          </w:pPr>
        </w:p>
        <w:p w14:paraId="3B0D6D89" w14:textId="5346028F" w:rsidR="00B32A23" w:rsidRPr="006736DF" w:rsidRDefault="00DE46CF" w:rsidP="002239FD">
          <w:pPr>
            <w:pStyle w:val="Sinespaciado"/>
            <w:spacing w:before="40" w:after="560" w:line="216" w:lineRule="auto"/>
            <w:jc w:val="center"/>
            <w:rPr>
              <w:b/>
              <w:sz w:val="24"/>
              <w:szCs w:val="24"/>
            </w:rPr>
          </w:pPr>
          <w:r>
            <w:rPr>
              <w:sz w:val="28"/>
              <w:szCs w:val="28"/>
            </w:rPr>
            <w:t xml:space="preserve">MANUAL  DE </w:t>
          </w:r>
          <w:r w:rsidR="00B32A23">
            <w:rPr>
              <w:sz w:val="28"/>
              <w:szCs w:val="28"/>
            </w:rPr>
            <w:t>PROGRAMA DE GESTION DOCUMENTAL</w:t>
          </w:r>
        </w:p>
      </w:tc>
      <w:tc>
        <w:tcPr>
          <w:tcW w:w="2762" w:type="dxa"/>
        </w:tcPr>
        <w:p w14:paraId="0D30009B" w14:textId="28A1F64C" w:rsidR="00B32A23" w:rsidRPr="006736DF" w:rsidRDefault="00B32A23" w:rsidP="002239FD">
          <w:pPr>
            <w:pStyle w:val="Encabezado"/>
            <w:rPr>
              <w:sz w:val="24"/>
              <w:szCs w:val="24"/>
            </w:rPr>
          </w:pPr>
          <w:r w:rsidRPr="006736DF">
            <w:rPr>
              <w:sz w:val="24"/>
              <w:szCs w:val="24"/>
            </w:rPr>
            <w:t>Código:</w:t>
          </w:r>
          <w:r>
            <w:rPr>
              <w:sz w:val="24"/>
              <w:szCs w:val="24"/>
            </w:rPr>
            <w:t xml:space="preserve"> </w:t>
          </w:r>
          <w:r w:rsidR="00A60364">
            <w:rPr>
              <w:sz w:val="24"/>
              <w:szCs w:val="24"/>
            </w:rPr>
            <w:t>MAN-DIGD-04</w:t>
          </w:r>
        </w:p>
      </w:tc>
    </w:tr>
    <w:tr w:rsidR="00B32A23" w14:paraId="60CE7004" w14:textId="77777777" w:rsidTr="00DE46CF">
      <w:trPr>
        <w:trHeight w:val="221"/>
      </w:trPr>
      <w:tc>
        <w:tcPr>
          <w:tcW w:w="3468" w:type="dxa"/>
          <w:vMerge/>
        </w:tcPr>
        <w:p w14:paraId="18EA949D" w14:textId="77777777" w:rsidR="00B32A23" w:rsidRDefault="00B32A23" w:rsidP="002239FD">
          <w:pPr>
            <w:pStyle w:val="Encabezado"/>
          </w:pPr>
        </w:p>
      </w:tc>
      <w:tc>
        <w:tcPr>
          <w:tcW w:w="3659" w:type="dxa"/>
          <w:vMerge/>
        </w:tcPr>
        <w:p w14:paraId="7A5410DD" w14:textId="77777777" w:rsidR="00B32A23" w:rsidRDefault="00B32A23" w:rsidP="002239FD">
          <w:pPr>
            <w:pStyle w:val="Encabezado"/>
            <w:rPr>
              <w:b/>
              <w:sz w:val="32"/>
              <w:szCs w:val="32"/>
            </w:rPr>
          </w:pPr>
        </w:p>
      </w:tc>
      <w:tc>
        <w:tcPr>
          <w:tcW w:w="2762" w:type="dxa"/>
        </w:tcPr>
        <w:p w14:paraId="0617F995" w14:textId="6872912E" w:rsidR="00B32A23" w:rsidRPr="006736DF" w:rsidRDefault="00B32A23" w:rsidP="002239FD">
          <w:pPr>
            <w:pStyle w:val="Encabezado"/>
            <w:rPr>
              <w:sz w:val="24"/>
              <w:szCs w:val="24"/>
            </w:rPr>
          </w:pPr>
          <w:r>
            <w:rPr>
              <w:sz w:val="24"/>
              <w:szCs w:val="24"/>
            </w:rPr>
            <w:t xml:space="preserve">Versión:        </w:t>
          </w:r>
          <w:r w:rsidR="00A60364">
            <w:rPr>
              <w:sz w:val="24"/>
              <w:szCs w:val="24"/>
            </w:rPr>
            <w:t>0</w:t>
          </w:r>
        </w:p>
      </w:tc>
    </w:tr>
    <w:tr w:rsidR="00B32A23" w14:paraId="4C5D1040" w14:textId="77777777" w:rsidTr="00DE46CF">
      <w:trPr>
        <w:trHeight w:val="433"/>
      </w:trPr>
      <w:tc>
        <w:tcPr>
          <w:tcW w:w="3468" w:type="dxa"/>
          <w:vMerge/>
        </w:tcPr>
        <w:p w14:paraId="6AAC2DB4" w14:textId="77777777" w:rsidR="00B32A23" w:rsidRDefault="00B32A23" w:rsidP="002239FD">
          <w:pPr>
            <w:pStyle w:val="Encabezado"/>
          </w:pPr>
        </w:p>
      </w:tc>
      <w:tc>
        <w:tcPr>
          <w:tcW w:w="3659" w:type="dxa"/>
          <w:vMerge/>
        </w:tcPr>
        <w:p w14:paraId="6A6253F0" w14:textId="77777777" w:rsidR="00B32A23" w:rsidRDefault="00B32A23" w:rsidP="002239FD">
          <w:pPr>
            <w:pStyle w:val="Encabezado"/>
            <w:rPr>
              <w:b/>
              <w:sz w:val="32"/>
              <w:szCs w:val="32"/>
            </w:rPr>
          </w:pPr>
        </w:p>
      </w:tc>
      <w:tc>
        <w:tcPr>
          <w:tcW w:w="2762" w:type="dxa"/>
        </w:tcPr>
        <w:p w14:paraId="593B2090" w14:textId="36176336" w:rsidR="00B32A23" w:rsidRPr="006736DF" w:rsidRDefault="00B32A23" w:rsidP="002239FD">
          <w:pPr>
            <w:pStyle w:val="Encabezado"/>
            <w:rPr>
              <w:sz w:val="24"/>
              <w:szCs w:val="24"/>
            </w:rPr>
          </w:pPr>
          <w:r w:rsidRPr="006736DF">
            <w:rPr>
              <w:sz w:val="24"/>
              <w:szCs w:val="24"/>
            </w:rPr>
            <w:t>Fecha:</w:t>
          </w:r>
          <w:r>
            <w:rPr>
              <w:sz w:val="24"/>
              <w:szCs w:val="24"/>
            </w:rPr>
            <w:t xml:space="preserve"> </w:t>
          </w:r>
          <w:r w:rsidR="00A60364">
            <w:rPr>
              <w:sz w:val="24"/>
              <w:szCs w:val="24"/>
            </w:rPr>
            <w:t>31 DE OCTUBRE DE 2018</w:t>
          </w:r>
        </w:p>
      </w:tc>
    </w:tr>
  </w:tbl>
  <w:p w14:paraId="2F573D52" w14:textId="77777777" w:rsidR="00B32A23" w:rsidRDefault="00B32A2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76D1"/>
    <w:multiLevelType w:val="hybridMultilevel"/>
    <w:tmpl w:val="1160EE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9B0886"/>
    <w:multiLevelType w:val="hybridMultilevel"/>
    <w:tmpl w:val="10306EE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5E0D42"/>
    <w:multiLevelType w:val="hybridMultilevel"/>
    <w:tmpl w:val="782EED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8F0765"/>
    <w:multiLevelType w:val="hybridMultilevel"/>
    <w:tmpl w:val="60C26E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89324D6"/>
    <w:multiLevelType w:val="hybridMultilevel"/>
    <w:tmpl w:val="FC2486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8FF6135"/>
    <w:multiLevelType w:val="hybridMultilevel"/>
    <w:tmpl w:val="D55CE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93F6201"/>
    <w:multiLevelType w:val="multilevel"/>
    <w:tmpl w:val="C0726794"/>
    <w:lvl w:ilvl="0">
      <w:numFmt w:val="bullet"/>
      <w:lvlText w:val=""/>
      <w:lvlJc w:val="left"/>
      <w:pPr>
        <w:tabs>
          <w:tab w:val="num" w:pos="720"/>
        </w:tabs>
        <w:ind w:left="720" w:hanging="360"/>
      </w:pPr>
      <w:rPr>
        <w:rFonts w:ascii="Wingdings" w:hAnsi="Wingdings" w:hint="default"/>
        <w:sz w:val="20"/>
      </w:rPr>
    </w:lvl>
    <w:lvl w:ilvl="1">
      <w:start w:val="11"/>
      <w:numFmt w:val="decimal"/>
      <w:lvlText w:val="%2."/>
      <w:lvlJc w:val="left"/>
      <w:pPr>
        <w:ind w:left="1440" w:hanging="360"/>
      </w:pPr>
      <w:rPr>
        <w:rFonts w:hint="default"/>
      </w:rPr>
    </w:lvl>
    <w:lvl w:ilvl="2">
      <w:start w:val="1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201522"/>
    <w:multiLevelType w:val="hybridMultilevel"/>
    <w:tmpl w:val="C14C28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0D85435"/>
    <w:multiLevelType w:val="hybridMultilevel"/>
    <w:tmpl w:val="D3ECA2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43F6A3C"/>
    <w:multiLevelType w:val="hybridMultilevel"/>
    <w:tmpl w:val="F87AE2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53B3787"/>
    <w:multiLevelType w:val="hybridMultilevel"/>
    <w:tmpl w:val="C49654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76779C8"/>
    <w:multiLevelType w:val="hybridMultilevel"/>
    <w:tmpl w:val="96C6BB1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17C81C1C"/>
    <w:multiLevelType w:val="hybridMultilevel"/>
    <w:tmpl w:val="6E52C1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9F16B5B"/>
    <w:multiLevelType w:val="hybridMultilevel"/>
    <w:tmpl w:val="B37E9E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C075C19"/>
    <w:multiLevelType w:val="hybridMultilevel"/>
    <w:tmpl w:val="37AC24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D807FF9"/>
    <w:multiLevelType w:val="hybridMultilevel"/>
    <w:tmpl w:val="3FF627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DD53D0D"/>
    <w:multiLevelType w:val="hybridMultilevel"/>
    <w:tmpl w:val="B02E50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E6E19A9"/>
    <w:multiLevelType w:val="multilevel"/>
    <w:tmpl w:val="8904FEBA"/>
    <w:lvl w:ilvl="0">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C859E9"/>
    <w:multiLevelType w:val="hybridMultilevel"/>
    <w:tmpl w:val="1B6A14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1EC13DC"/>
    <w:multiLevelType w:val="hybridMultilevel"/>
    <w:tmpl w:val="6B6CA1D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57D5D11"/>
    <w:multiLevelType w:val="hybridMultilevel"/>
    <w:tmpl w:val="3F5029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60F4CF3"/>
    <w:multiLevelType w:val="multilevel"/>
    <w:tmpl w:val="46E2DBD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1004" w:hanging="720"/>
      </w:pPr>
    </w:lvl>
    <w:lvl w:ilvl="3">
      <w:start w:val="1"/>
      <w:numFmt w:val="decimal"/>
      <w:pStyle w:val="Ttulo4"/>
      <w:lvlText w:val="%1.%2.%3.%4"/>
      <w:lvlJc w:val="left"/>
      <w:pPr>
        <w:ind w:left="1148" w:hanging="864"/>
      </w:pPr>
      <w:rPr>
        <w:color w:val="ACB9CA" w:themeColor="text2" w:themeTint="66"/>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2" w15:restartNumberingAfterBreak="0">
    <w:nsid w:val="266641C2"/>
    <w:multiLevelType w:val="hybridMultilevel"/>
    <w:tmpl w:val="DD78E7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A147694"/>
    <w:multiLevelType w:val="hybridMultilevel"/>
    <w:tmpl w:val="B77468D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C5578D3"/>
    <w:multiLevelType w:val="multilevel"/>
    <w:tmpl w:val="FC2CF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DD0305B"/>
    <w:multiLevelType w:val="hybridMultilevel"/>
    <w:tmpl w:val="C88A0B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DDF7F8C"/>
    <w:multiLevelType w:val="hybridMultilevel"/>
    <w:tmpl w:val="DE9EF5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FC3796A"/>
    <w:multiLevelType w:val="hybridMultilevel"/>
    <w:tmpl w:val="6CAA49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A15C82"/>
    <w:multiLevelType w:val="hybridMultilevel"/>
    <w:tmpl w:val="D520D1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0DF0D5D"/>
    <w:multiLevelType w:val="hybridMultilevel"/>
    <w:tmpl w:val="CE26FE5E"/>
    <w:lvl w:ilvl="0" w:tplc="0C0A0001">
      <w:start w:val="1"/>
      <w:numFmt w:val="bullet"/>
      <w:lvlText w:val=""/>
      <w:lvlJc w:val="left"/>
      <w:pPr>
        <w:ind w:left="1152" w:hanging="360"/>
      </w:pPr>
      <w:rPr>
        <w:rFonts w:ascii="Symbol" w:hAnsi="Symbol" w:hint="default"/>
      </w:rPr>
    </w:lvl>
    <w:lvl w:ilvl="1" w:tplc="0C0A0003" w:tentative="1">
      <w:start w:val="1"/>
      <w:numFmt w:val="bullet"/>
      <w:lvlText w:val="o"/>
      <w:lvlJc w:val="left"/>
      <w:pPr>
        <w:ind w:left="1872" w:hanging="360"/>
      </w:pPr>
      <w:rPr>
        <w:rFonts w:ascii="Courier New" w:hAnsi="Courier New" w:cs="Courier New" w:hint="default"/>
      </w:rPr>
    </w:lvl>
    <w:lvl w:ilvl="2" w:tplc="0C0A0005" w:tentative="1">
      <w:start w:val="1"/>
      <w:numFmt w:val="bullet"/>
      <w:lvlText w:val=""/>
      <w:lvlJc w:val="left"/>
      <w:pPr>
        <w:ind w:left="2592" w:hanging="360"/>
      </w:pPr>
      <w:rPr>
        <w:rFonts w:ascii="Wingdings" w:hAnsi="Wingdings" w:hint="default"/>
      </w:rPr>
    </w:lvl>
    <w:lvl w:ilvl="3" w:tplc="0C0A0001" w:tentative="1">
      <w:start w:val="1"/>
      <w:numFmt w:val="bullet"/>
      <w:lvlText w:val=""/>
      <w:lvlJc w:val="left"/>
      <w:pPr>
        <w:ind w:left="3312" w:hanging="360"/>
      </w:pPr>
      <w:rPr>
        <w:rFonts w:ascii="Symbol" w:hAnsi="Symbol" w:hint="default"/>
      </w:rPr>
    </w:lvl>
    <w:lvl w:ilvl="4" w:tplc="0C0A0003" w:tentative="1">
      <w:start w:val="1"/>
      <w:numFmt w:val="bullet"/>
      <w:lvlText w:val="o"/>
      <w:lvlJc w:val="left"/>
      <w:pPr>
        <w:ind w:left="4032" w:hanging="360"/>
      </w:pPr>
      <w:rPr>
        <w:rFonts w:ascii="Courier New" w:hAnsi="Courier New" w:cs="Courier New" w:hint="default"/>
      </w:rPr>
    </w:lvl>
    <w:lvl w:ilvl="5" w:tplc="0C0A0005" w:tentative="1">
      <w:start w:val="1"/>
      <w:numFmt w:val="bullet"/>
      <w:lvlText w:val=""/>
      <w:lvlJc w:val="left"/>
      <w:pPr>
        <w:ind w:left="4752" w:hanging="360"/>
      </w:pPr>
      <w:rPr>
        <w:rFonts w:ascii="Wingdings" w:hAnsi="Wingdings" w:hint="default"/>
      </w:rPr>
    </w:lvl>
    <w:lvl w:ilvl="6" w:tplc="0C0A0001" w:tentative="1">
      <w:start w:val="1"/>
      <w:numFmt w:val="bullet"/>
      <w:lvlText w:val=""/>
      <w:lvlJc w:val="left"/>
      <w:pPr>
        <w:ind w:left="5472" w:hanging="360"/>
      </w:pPr>
      <w:rPr>
        <w:rFonts w:ascii="Symbol" w:hAnsi="Symbol" w:hint="default"/>
      </w:rPr>
    </w:lvl>
    <w:lvl w:ilvl="7" w:tplc="0C0A0003" w:tentative="1">
      <w:start w:val="1"/>
      <w:numFmt w:val="bullet"/>
      <w:lvlText w:val="o"/>
      <w:lvlJc w:val="left"/>
      <w:pPr>
        <w:ind w:left="6192" w:hanging="360"/>
      </w:pPr>
      <w:rPr>
        <w:rFonts w:ascii="Courier New" w:hAnsi="Courier New" w:cs="Courier New" w:hint="default"/>
      </w:rPr>
    </w:lvl>
    <w:lvl w:ilvl="8" w:tplc="0C0A0005" w:tentative="1">
      <w:start w:val="1"/>
      <w:numFmt w:val="bullet"/>
      <w:lvlText w:val=""/>
      <w:lvlJc w:val="left"/>
      <w:pPr>
        <w:ind w:left="6912" w:hanging="360"/>
      </w:pPr>
      <w:rPr>
        <w:rFonts w:ascii="Wingdings" w:hAnsi="Wingdings" w:hint="default"/>
      </w:rPr>
    </w:lvl>
  </w:abstractNum>
  <w:abstractNum w:abstractNumId="30" w15:restartNumberingAfterBreak="0">
    <w:nsid w:val="31391FEA"/>
    <w:multiLevelType w:val="multilevel"/>
    <w:tmpl w:val="8904FEBA"/>
    <w:lvl w:ilvl="0">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370076B"/>
    <w:multiLevelType w:val="multilevel"/>
    <w:tmpl w:val="8904F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3E05611"/>
    <w:multiLevelType w:val="hybridMultilevel"/>
    <w:tmpl w:val="2634F8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34834D8C"/>
    <w:multiLevelType w:val="hybridMultilevel"/>
    <w:tmpl w:val="5C302B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38945124"/>
    <w:multiLevelType w:val="hybridMultilevel"/>
    <w:tmpl w:val="4E58F5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97F6D13"/>
    <w:multiLevelType w:val="hybridMultilevel"/>
    <w:tmpl w:val="79BCB2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3DB63FF2"/>
    <w:multiLevelType w:val="hybridMultilevel"/>
    <w:tmpl w:val="E1B2F2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3DD678BF"/>
    <w:multiLevelType w:val="hybridMultilevel"/>
    <w:tmpl w:val="F18646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E2A1D1B"/>
    <w:multiLevelType w:val="hybridMultilevel"/>
    <w:tmpl w:val="B2F612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3F060A3C"/>
    <w:multiLevelType w:val="hybridMultilevel"/>
    <w:tmpl w:val="813446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409E2F5A"/>
    <w:multiLevelType w:val="hybridMultilevel"/>
    <w:tmpl w:val="3AA07058"/>
    <w:lvl w:ilvl="0" w:tplc="0C0A000F">
      <w:start w:val="1"/>
      <w:numFmt w:val="decimal"/>
      <w:lvlText w:val="%1."/>
      <w:lvlJc w:val="left"/>
      <w:pPr>
        <w:ind w:left="720" w:hanging="360"/>
      </w:pPr>
      <w:rPr>
        <w:rFonts w:hint="default"/>
      </w:rPr>
    </w:lvl>
    <w:lvl w:ilvl="1" w:tplc="51DCF86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40FC55EA"/>
    <w:multiLevelType w:val="multilevel"/>
    <w:tmpl w:val="8904FEBA"/>
    <w:lvl w:ilvl="0">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18137DA"/>
    <w:multiLevelType w:val="hybridMultilevel"/>
    <w:tmpl w:val="631A55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3997581"/>
    <w:multiLevelType w:val="hybridMultilevel"/>
    <w:tmpl w:val="8158A4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A52793A"/>
    <w:multiLevelType w:val="hybridMultilevel"/>
    <w:tmpl w:val="F364C2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4E1B2D26"/>
    <w:multiLevelType w:val="hybridMultilevel"/>
    <w:tmpl w:val="7AC65C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FCF7137"/>
    <w:multiLevelType w:val="hybridMultilevel"/>
    <w:tmpl w:val="734CB1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51A85DBE"/>
    <w:multiLevelType w:val="hybridMultilevel"/>
    <w:tmpl w:val="3724B4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51AC7663"/>
    <w:multiLevelType w:val="hybridMultilevel"/>
    <w:tmpl w:val="A19ED902"/>
    <w:lvl w:ilvl="0" w:tplc="97B8FC3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9" w15:restartNumberingAfterBreak="0">
    <w:nsid w:val="536E5937"/>
    <w:multiLevelType w:val="hybridMultilevel"/>
    <w:tmpl w:val="AB686A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54A87D76"/>
    <w:multiLevelType w:val="hybridMultilevel"/>
    <w:tmpl w:val="0E202D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551C4F8F"/>
    <w:multiLevelType w:val="hybridMultilevel"/>
    <w:tmpl w:val="069AC13A"/>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52" w15:restartNumberingAfterBreak="0">
    <w:nsid w:val="5AE71303"/>
    <w:multiLevelType w:val="hybridMultilevel"/>
    <w:tmpl w:val="22463E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601257AC"/>
    <w:multiLevelType w:val="hybridMultilevel"/>
    <w:tmpl w:val="5CEEAA10"/>
    <w:lvl w:ilvl="0" w:tplc="CE18FB4C">
      <w:start w:val="1"/>
      <w:numFmt w:val="bullet"/>
      <w:lvlText w:val=""/>
      <w:lvlJc w:val="left"/>
      <w:pPr>
        <w:tabs>
          <w:tab w:val="num" w:pos="720"/>
        </w:tabs>
        <w:ind w:left="720" w:hanging="360"/>
      </w:pPr>
      <w:rPr>
        <w:rFonts w:ascii="Wingdings" w:hAnsi="Wingdings" w:hint="default"/>
      </w:rPr>
    </w:lvl>
    <w:lvl w:ilvl="1" w:tplc="39EC7106">
      <w:start w:val="1"/>
      <w:numFmt w:val="bullet"/>
      <w:lvlText w:val=""/>
      <w:lvlJc w:val="left"/>
      <w:pPr>
        <w:tabs>
          <w:tab w:val="num" w:pos="1440"/>
        </w:tabs>
        <w:ind w:left="1440" w:hanging="360"/>
      </w:pPr>
      <w:rPr>
        <w:rFonts w:ascii="Wingdings" w:hAnsi="Wingdings" w:hint="default"/>
      </w:rPr>
    </w:lvl>
    <w:lvl w:ilvl="2" w:tplc="9776EF18" w:tentative="1">
      <w:start w:val="1"/>
      <w:numFmt w:val="bullet"/>
      <w:lvlText w:val=""/>
      <w:lvlJc w:val="left"/>
      <w:pPr>
        <w:tabs>
          <w:tab w:val="num" w:pos="2160"/>
        </w:tabs>
        <w:ind w:left="2160" w:hanging="360"/>
      </w:pPr>
      <w:rPr>
        <w:rFonts w:ascii="Wingdings" w:hAnsi="Wingdings" w:hint="default"/>
      </w:rPr>
    </w:lvl>
    <w:lvl w:ilvl="3" w:tplc="1244211A" w:tentative="1">
      <w:start w:val="1"/>
      <w:numFmt w:val="bullet"/>
      <w:lvlText w:val=""/>
      <w:lvlJc w:val="left"/>
      <w:pPr>
        <w:tabs>
          <w:tab w:val="num" w:pos="2880"/>
        </w:tabs>
        <w:ind w:left="2880" w:hanging="360"/>
      </w:pPr>
      <w:rPr>
        <w:rFonts w:ascii="Wingdings" w:hAnsi="Wingdings" w:hint="default"/>
      </w:rPr>
    </w:lvl>
    <w:lvl w:ilvl="4" w:tplc="4A7857B8" w:tentative="1">
      <w:start w:val="1"/>
      <w:numFmt w:val="bullet"/>
      <w:lvlText w:val=""/>
      <w:lvlJc w:val="left"/>
      <w:pPr>
        <w:tabs>
          <w:tab w:val="num" w:pos="3600"/>
        </w:tabs>
        <w:ind w:left="3600" w:hanging="360"/>
      </w:pPr>
      <w:rPr>
        <w:rFonts w:ascii="Wingdings" w:hAnsi="Wingdings" w:hint="default"/>
      </w:rPr>
    </w:lvl>
    <w:lvl w:ilvl="5" w:tplc="B824AAFE" w:tentative="1">
      <w:start w:val="1"/>
      <w:numFmt w:val="bullet"/>
      <w:lvlText w:val=""/>
      <w:lvlJc w:val="left"/>
      <w:pPr>
        <w:tabs>
          <w:tab w:val="num" w:pos="4320"/>
        </w:tabs>
        <w:ind w:left="4320" w:hanging="360"/>
      </w:pPr>
      <w:rPr>
        <w:rFonts w:ascii="Wingdings" w:hAnsi="Wingdings" w:hint="default"/>
      </w:rPr>
    </w:lvl>
    <w:lvl w:ilvl="6" w:tplc="62F4B26A" w:tentative="1">
      <w:start w:val="1"/>
      <w:numFmt w:val="bullet"/>
      <w:lvlText w:val=""/>
      <w:lvlJc w:val="left"/>
      <w:pPr>
        <w:tabs>
          <w:tab w:val="num" w:pos="5040"/>
        </w:tabs>
        <w:ind w:left="5040" w:hanging="360"/>
      </w:pPr>
      <w:rPr>
        <w:rFonts w:ascii="Wingdings" w:hAnsi="Wingdings" w:hint="default"/>
      </w:rPr>
    </w:lvl>
    <w:lvl w:ilvl="7" w:tplc="1F80DEB0" w:tentative="1">
      <w:start w:val="1"/>
      <w:numFmt w:val="bullet"/>
      <w:lvlText w:val=""/>
      <w:lvlJc w:val="left"/>
      <w:pPr>
        <w:tabs>
          <w:tab w:val="num" w:pos="5760"/>
        </w:tabs>
        <w:ind w:left="5760" w:hanging="360"/>
      </w:pPr>
      <w:rPr>
        <w:rFonts w:ascii="Wingdings" w:hAnsi="Wingdings" w:hint="default"/>
      </w:rPr>
    </w:lvl>
    <w:lvl w:ilvl="8" w:tplc="BBB6CAF0"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20F3620"/>
    <w:multiLevelType w:val="hybridMultilevel"/>
    <w:tmpl w:val="5BB00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62A053DE"/>
    <w:multiLevelType w:val="hybridMultilevel"/>
    <w:tmpl w:val="761A28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685F4777"/>
    <w:multiLevelType w:val="hybridMultilevel"/>
    <w:tmpl w:val="073270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69B9376D"/>
    <w:multiLevelType w:val="hybridMultilevel"/>
    <w:tmpl w:val="DD767A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6C170C93"/>
    <w:multiLevelType w:val="hybridMultilevel"/>
    <w:tmpl w:val="D076C0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6E9052DB"/>
    <w:multiLevelType w:val="hybridMultilevel"/>
    <w:tmpl w:val="CB8E7A0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EA757D9"/>
    <w:multiLevelType w:val="hybridMultilevel"/>
    <w:tmpl w:val="84F2D8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6F4E6399"/>
    <w:multiLevelType w:val="hybridMultilevel"/>
    <w:tmpl w:val="578294AC"/>
    <w:lvl w:ilvl="0" w:tplc="240A0001">
      <w:start w:val="1"/>
      <w:numFmt w:val="bullet"/>
      <w:lvlText w:val=""/>
      <w:lvlJc w:val="left"/>
      <w:pPr>
        <w:ind w:left="1872" w:hanging="360"/>
      </w:pPr>
      <w:rPr>
        <w:rFonts w:ascii="Symbol" w:hAnsi="Symbol" w:hint="default"/>
      </w:rPr>
    </w:lvl>
    <w:lvl w:ilvl="1" w:tplc="240A0003" w:tentative="1">
      <w:start w:val="1"/>
      <w:numFmt w:val="bullet"/>
      <w:lvlText w:val="o"/>
      <w:lvlJc w:val="left"/>
      <w:pPr>
        <w:ind w:left="2592" w:hanging="360"/>
      </w:pPr>
      <w:rPr>
        <w:rFonts w:ascii="Courier New" w:hAnsi="Courier New" w:cs="Courier New" w:hint="default"/>
      </w:rPr>
    </w:lvl>
    <w:lvl w:ilvl="2" w:tplc="240A0005" w:tentative="1">
      <w:start w:val="1"/>
      <w:numFmt w:val="bullet"/>
      <w:lvlText w:val=""/>
      <w:lvlJc w:val="left"/>
      <w:pPr>
        <w:ind w:left="3312" w:hanging="360"/>
      </w:pPr>
      <w:rPr>
        <w:rFonts w:ascii="Wingdings" w:hAnsi="Wingdings" w:hint="default"/>
      </w:rPr>
    </w:lvl>
    <w:lvl w:ilvl="3" w:tplc="240A0001" w:tentative="1">
      <w:start w:val="1"/>
      <w:numFmt w:val="bullet"/>
      <w:lvlText w:val=""/>
      <w:lvlJc w:val="left"/>
      <w:pPr>
        <w:ind w:left="4032" w:hanging="360"/>
      </w:pPr>
      <w:rPr>
        <w:rFonts w:ascii="Symbol" w:hAnsi="Symbol" w:hint="default"/>
      </w:rPr>
    </w:lvl>
    <w:lvl w:ilvl="4" w:tplc="240A0003" w:tentative="1">
      <w:start w:val="1"/>
      <w:numFmt w:val="bullet"/>
      <w:lvlText w:val="o"/>
      <w:lvlJc w:val="left"/>
      <w:pPr>
        <w:ind w:left="4752" w:hanging="360"/>
      </w:pPr>
      <w:rPr>
        <w:rFonts w:ascii="Courier New" w:hAnsi="Courier New" w:cs="Courier New" w:hint="default"/>
      </w:rPr>
    </w:lvl>
    <w:lvl w:ilvl="5" w:tplc="240A0005" w:tentative="1">
      <w:start w:val="1"/>
      <w:numFmt w:val="bullet"/>
      <w:lvlText w:val=""/>
      <w:lvlJc w:val="left"/>
      <w:pPr>
        <w:ind w:left="5472" w:hanging="360"/>
      </w:pPr>
      <w:rPr>
        <w:rFonts w:ascii="Wingdings" w:hAnsi="Wingdings" w:hint="default"/>
      </w:rPr>
    </w:lvl>
    <w:lvl w:ilvl="6" w:tplc="240A0001" w:tentative="1">
      <w:start w:val="1"/>
      <w:numFmt w:val="bullet"/>
      <w:lvlText w:val=""/>
      <w:lvlJc w:val="left"/>
      <w:pPr>
        <w:ind w:left="6192" w:hanging="360"/>
      </w:pPr>
      <w:rPr>
        <w:rFonts w:ascii="Symbol" w:hAnsi="Symbol" w:hint="default"/>
      </w:rPr>
    </w:lvl>
    <w:lvl w:ilvl="7" w:tplc="240A0003" w:tentative="1">
      <w:start w:val="1"/>
      <w:numFmt w:val="bullet"/>
      <w:lvlText w:val="o"/>
      <w:lvlJc w:val="left"/>
      <w:pPr>
        <w:ind w:left="6912" w:hanging="360"/>
      </w:pPr>
      <w:rPr>
        <w:rFonts w:ascii="Courier New" w:hAnsi="Courier New" w:cs="Courier New" w:hint="default"/>
      </w:rPr>
    </w:lvl>
    <w:lvl w:ilvl="8" w:tplc="240A0005" w:tentative="1">
      <w:start w:val="1"/>
      <w:numFmt w:val="bullet"/>
      <w:lvlText w:val=""/>
      <w:lvlJc w:val="left"/>
      <w:pPr>
        <w:ind w:left="7632" w:hanging="360"/>
      </w:pPr>
      <w:rPr>
        <w:rFonts w:ascii="Wingdings" w:hAnsi="Wingdings" w:hint="default"/>
      </w:rPr>
    </w:lvl>
  </w:abstractNum>
  <w:abstractNum w:abstractNumId="62" w15:restartNumberingAfterBreak="0">
    <w:nsid w:val="704D00AF"/>
    <w:multiLevelType w:val="hybridMultilevel"/>
    <w:tmpl w:val="8A0C54E2"/>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63" w15:restartNumberingAfterBreak="0">
    <w:nsid w:val="72DD56E2"/>
    <w:multiLevelType w:val="hybridMultilevel"/>
    <w:tmpl w:val="76287C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7BB17F02"/>
    <w:multiLevelType w:val="hybridMultilevel"/>
    <w:tmpl w:val="ED58F4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7D6729FD"/>
    <w:multiLevelType w:val="hybridMultilevel"/>
    <w:tmpl w:val="3564C9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33"/>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46"/>
  </w:num>
  <w:num w:numId="7">
    <w:abstractNumId w:val="40"/>
  </w:num>
  <w:num w:numId="8">
    <w:abstractNumId w:val="4"/>
  </w:num>
  <w:num w:numId="9">
    <w:abstractNumId w:val="26"/>
  </w:num>
  <w:num w:numId="10">
    <w:abstractNumId w:val="29"/>
  </w:num>
  <w:num w:numId="11">
    <w:abstractNumId w:val="12"/>
  </w:num>
  <w:num w:numId="12">
    <w:abstractNumId w:val="65"/>
  </w:num>
  <w:num w:numId="13">
    <w:abstractNumId w:val="55"/>
  </w:num>
  <w:num w:numId="14">
    <w:abstractNumId w:val="57"/>
  </w:num>
  <w:num w:numId="15">
    <w:abstractNumId w:val="34"/>
  </w:num>
  <w:num w:numId="16">
    <w:abstractNumId w:val="45"/>
  </w:num>
  <w:num w:numId="17">
    <w:abstractNumId w:val="37"/>
  </w:num>
  <w:num w:numId="18">
    <w:abstractNumId w:val="52"/>
  </w:num>
  <w:num w:numId="19">
    <w:abstractNumId w:val="50"/>
  </w:num>
  <w:num w:numId="20">
    <w:abstractNumId w:val="48"/>
  </w:num>
  <w:num w:numId="21">
    <w:abstractNumId w:val="28"/>
  </w:num>
  <w:num w:numId="22">
    <w:abstractNumId w:val="25"/>
  </w:num>
  <w:num w:numId="23">
    <w:abstractNumId w:val="60"/>
  </w:num>
  <w:num w:numId="24">
    <w:abstractNumId w:val="15"/>
  </w:num>
  <w:num w:numId="25">
    <w:abstractNumId w:val="53"/>
  </w:num>
  <w:num w:numId="26">
    <w:abstractNumId w:val="43"/>
  </w:num>
  <w:num w:numId="27">
    <w:abstractNumId w:val="42"/>
  </w:num>
  <w:num w:numId="28">
    <w:abstractNumId w:val="49"/>
  </w:num>
  <w:num w:numId="29">
    <w:abstractNumId w:val="62"/>
  </w:num>
  <w:num w:numId="30">
    <w:abstractNumId w:val="47"/>
  </w:num>
  <w:num w:numId="31">
    <w:abstractNumId w:val="56"/>
  </w:num>
  <w:num w:numId="32">
    <w:abstractNumId w:val="16"/>
  </w:num>
  <w:num w:numId="33">
    <w:abstractNumId w:val="8"/>
  </w:num>
  <w:num w:numId="34">
    <w:abstractNumId w:val="51"/>
  </w:num>
  <w:num w:numId="35">
    <w:abstractNumId w:val="14"/>
  </w:num>
  <w:num w:numId="36">
    <w:abstractNumId w:val="19"/>
  </w:num>
  <w:num w:numId="37">
    <w:abstractNumId w:val="58"/>
  </w:num>
  <w:num w:numId="38">
    <w:abstractNumId w:val="31"/>
    <w:lvlOverride w:ilvl="0">
      <w:lvl w:ilvl="0">
        <w:numFmt w:val="bullet"/>
        <w:lvlText w:val=""/>
        <w:lvlJc w:val="left"/>
        <w:pPr>
          <w:tabs>
            <w:tab w:val="num" w:pos="720"/>
          </w:tabs>
          <w:ind w:left="720" w:hanging="360"/>
        </w:pPr>
        <w:rPr>
          <w:rFonts w:ascii="Wingdings" w:hAnsi="Wingdings" w:hint="default"/>
          <w:sz w:val="20"/>
        </w:rPr>
      </w:lvl>
    </w:lvlOverride>
    <w:lvlOverride w:ilvl="1">
      <w:lvl w:ilvl="1" w:tentative="1">
        <w:start w:val="1"/>
        <w:numFmt w:val="bullet"/>
        <w:lvlText w:val="o"/>
        <w:lvlJc w:val="left"/>
        <w:pPr>
          <w:tabs>
            <w:tab w:val="num" w:pos="1440"/>
          </w:tabs>
          <w:ind w:left="1440" w:hanging="360"/>
        </w:pPr>
        <w:rPr>
          <w:rFonts w:ascii="Courier New" w:hAnsi="Courier New"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39">
    <w:abstractNumId w:val="17"/>
  </w:num>
  <w:num w:numId="40">
    <w:abstractNumId w:val="30"/>
  </w:num>
  <w:num w:numId="41">
    <w:abstractNumId w:val="6"/>
  </w:num>
  <w:num w:numId="42">
    <w:abstractNumId w:val="41"/>
  </w:num>
  <w:num w:numId="43">
    <w:abstractNumId w:val="38"/>
  </w:num>
  <w:num w:numId="44">
    <w:abstractNumId w:val="54"/>
  </w:num>
  <w:num w:numId="45">
    <w:abstractNumId w:val="13"/>
  </w:num>
  <w:num w:numId="46">
    <w:abstractNumId w:val="10"/>
  </w:num>
  <w:num w:numId="47">
    <w:abstractNumId w:val="9"/>
  </w:num>
  <w:num w:numId="48">
    <w:abstractNumId w:val="61"/>
  </w:num>
  <w:num w:numId="49">
    <w:abstractNumId w:val="11"/>
  </w:num>
  <w:num w:numId="50">
    <w:abstractNumId w:val="64"/>
  </w:num>
  <w:num w:numId="51">
    <w:abstractNumId w:val="2"/>
  </w:num>
  <w:num w:numId="52">
    <w:abstractNumId w:val="22"/>
  </w:num>
  <w:num w:numId="53">
    <w:abstractNumId w:val="44"/>
  </w:num>
  <w:num w:numId="54">
    <w:abstractNumId w:val="36"/>
  </w:num>
  <w:num w:numId="55">
    <w:abstractNumId w:val="32"/>
  </w:num>
  <w:num w:numId="56">
    <w:abstractNumId w:val="59"/>
  </w:num>
  <w:num w:numId="57">
    <w:abstractNumId w:val="1"/>
  </w:num>
  <w:num w:numId="58">
    <w:abstractNumId w:val="63"/>
  </w:num>
  <w:num w:numId="59">
    <w:abstractNumId w:val="39"/>
  </w:num>
  <w:num w:numId="60">
    <w:abstractNumId w:val="7"/>
  </w:num>
  <w:num w:numId="61">
    <w:abstractNumId w:val="3"/>
  </w:num>
  <w:num w:numId="62">
    <w:abstractNumId w:val="24"/>
  </w:num>
  <w:num w:numId="63">
    <w:abstractNumId w:val="35"/>
  </w:num>
  <w:num w:numId="64">
    <w:abstractNumId w:val="20"/>
  </w:num>
  <w:num w:numId="65">
    <w:abstractNumId w:val="5"/>
  </w:num>
  <w:num w:numId="66">
    <w:abstractNumId w:val="0"/>
  </w:num>
  <w:num w:numId="67">
    <w:abstractNumId w:val="1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CO" w:vendorID="64" w:dllVersion="6" w:nlCheck="1" w:checkStyle="1"/>
  <w:activeWritingStyle w:appName="MSWord" w:lang="es-ES" w:vendorID="64" w:dllVersion="6" w:nlCheck="1" w:checkStyle="1"/>
  <w:activeWritingStyle w:appName="MSWord" w:lang="es-CO" w:vendorID="64" w:dllVersion="4096"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45B"/>
    <w:rsid w:val="00023E38"/>
    <w:rsid w:val="00025688"/>
    <w:rsid w:val="00055D2E"/>
    <w:rsid w:val="00080526"/>
    <w:rsid w:val="0008728A"/>
    <w:rsid w:val="0008780E"/>
    <w:rsid w:val="000A50E5"/>
    <w:rsid w:val="000A7CD5"/>
    <w:rsid w:val="000D6BBE"/>
    <w:rsid w:val="000E38C5"/>
    <w:rsid w:val="00102D37"/>
    <w:rsid w:val="00103F06"/>
    <w:rsid w:val="0011345B"/>
    <w:rsid w:val="00124281"/>
    <w:rsid w:val="00127B0E"/>
    <w:rsid w:val="00136DB6"/>
    <w:rsid w:val="00196F2E"/>
    <w:rsid w:val="001A0BA8"/>
    <w:rsid w:val="001A2188"/>
    <w:rsid w:val="001B3A6E"/>
    <w:rsid w:val="001D6205"/>
    <w:rsid w:val="001E225B"/>
    <w:rsid w:val="00201DFC"/>
    <w:rsid w:val="002239FD"/>
    <w:rsid w:val="0026003F"/>
    <w:rsid w:val="002624DA"/>
    <w:rsid w:val="002703E9"/>
    <w:rsid w:val="00283D1F"/>
    <w:rsid w:val="0029137C"/>
    <w:rsid w:val="00352A53"/>
    <w:rsid w:val="00384F3E"/>
    <w:rsid w:val="004011FA"/>
    <w:rsid w:val="00403707"/>
    <w:rsid w:val="00416865"/>
    <w:rsid w:val="00492F35"/>
    <w:rsid w:val="004B638F"/>
    <w:rsid w:val="004C1D33"/>
    <w:rsid w:val="004D2767"/>
    <w:rsid w:val="004F364E"/>
    <w:rsid w:val="00501262"/>
    <w:rsid w:val="0050188D"/>
    <w:rsid w:val="00524F3A"/>
    <w:rsid w:val="00525EE4"/>
    <w:rsid w:val="005548CF"/>
    <w:rsid w:val="00567D92"/>
    <w:rsid w:val="00570EBE"/>
    <w:rsid w:val="00571712"/>
    <w:rsid w:val="005B208A"/>
    <w:rsid w:val="005D4B13"/>
    <w:rsid w:val="005E69E5"/>
    <w:rsid w:val="0060669B"/>
    <w:rsid w:val="006A57A1"/>
    <w:rsid w:val="006D2F9D"/>
    <w:rsid w:val="006F6E93"/>
    <w:rsid w:val="00701093"/>
    <w:rsid w:val="007249A4"/>
    <w:rsid w:val="00740C37"/>
    <w:rsid w:val="0076357C"/>
    <w:rsid w:val="00774C8A"/>
    <w:rsid w:val="00783288"/>
    <w:rsid w:val="007A19EE"/>
    <w:rsid w:val="007A77E0"/>
    <w:rsid w:val="007D7A5B"/>
    <w:rsid w:val="007F6AD1"/>
    <w:rsid w:val="00804B29"/>
    <w:rsid w:val="008066B8"/>
    <w:rsid w:val="00810792"/>
    <w:rsid w:val="0081182E"/>
    <w:rsid w:val="008211EF"/>
    <w:rsid w:val="00830494"/>
    <w:rsid w:val="0084095F"/>
    <w:rsid w:val="00855743"/>
    <w:rsid w:val="00891EFE"/>
    <w:rsid w:val="008B6B8B"/>
    <w:rsid w:val="008F4EB7"/>
    <w:rsid w:val="00905514"/>
    <w:rsid w:val="0091438F"/>
    <w:rsid w:val="00916F98"/>
    <w:rsid w:val="00917753"/>
    <w:rsid w:val="00923A3B"/>
    <w:rsid w:val="0093584D"/>
    <w:rsid w:val="00935F4C"/>
    <w:rsid w:val="009423E8"/>
    <w:rsid w:val="00985502"/>
    <w:rsid w:val="009862D2"/>
    <w:rsid w:val="009C401B"/>
    <w:rsid w:val="00A301B8"/>
    <w:rsid w:val="00A31FB5"/>
    <w:rsid w:val="00A3491E"/>
    <w:rsid w:val="00A35D27"/>
    <w:rsid w:val="00A60364"/>
    <w:rsid w:val="00A6217F"/>
    <w:rsid w:val="00AA2113"/>
    <w:rsid w:val="00AA6CBD"/>
    <w:rsid w:val="00AB7D5A"/>
    <w:rsid w:val="00AC6605"/>
    <w:rsid w:val="00AE2A51"/>
    <w:rsid w:val="00AF5E5F"/>
    <w:rsid w:val="00B117B7"/>
    <w:rsid w:val="00B27FDD"/>
    <w:rsid w:val="00B32A23"/>
    <w:rsid w:val="00B3474B"/>
    <w:rsid w:val="00B42476"/>
    <w:rsid w:val="00B908B6"/>
    <w:rsid w:val="00BA786B"/>
    <w:rsid w:val="00BB0021"/>
    <w:rsid w:val="00BF2F32"/>
    <w:rsid w:val="00BF58F2"/>
    <w:rsid w:val="00BF755A"/>
    <w:rsid w:val="00C003E1"/>
    <w:rsid w:val="00C4231E"/>
    <w:rsid w:val="00C714CC"/>
    <w:rsid w:val="00C750F8"/>
    <w:rsid w:val="00C847EC"/>
    <w:rsid w:val="00C949C6"/>
    <w:rsid w:val="00CE4F38"/>
    <w:rsid w:val="00CF62FA"/>
    <w:rsid w:val="00D01732"/>
    <w:rsid w:val="00D017BC"/>
    <w:rsid w:val="00D01E58"/>
    <w:rsid w:val="00D27910"/>
    <w:rsid w:val="00D30821"/>
    <w:rsid w:val="00D30FC6"/>
    <w:rsid w:val="00D816BF"/>
    <w:rsid w:val="00D820E4"/>
    <w:rsid w:val="00D87C78"/>
    <w:rsid w:val="00DA124B"/>
    <w:rsid w:val="00DB31BB"/>
    <w:rsid w:val="00DE1429"/>
    <w:rsid w:val="00DE46CF"/>
    <w:rsid w:val="00DF433B"/>
    <w:rsid w:val="00E10668"/>
    <w:rsid w:val="00E132E5"/>
    <w:rsid w:val="00E25FAB"/>
    <w:rsid w:val="00E47860"/>
    <w:rsid w:val="00E7298A"/>
    <w:rsid w:val="00E82D94"/>
    <w:rsid w:val="00E838FF"/>
    <w:rsid w:val="00E841CD"/>
    <w:rsid w:val="00E948F0"/>
    <w:rsid w:val="00EC342E"/>
    <w:rsid w:val="00EE2303"/>
    <w:rsid w:val="00F20CFB"/>
    <w:rsid w:val="00F76327"/>
    <w:rsid w:val="00F82B56"/>
    <w:rsid w:val="00FA1ACB"/>
    <w:rsid w:val="00FD5FA4"/>
    <w:rsid w:val="00FE22D3"/>
    <w:rsid w:val="00FE50E3"/>
  </w:rsids>
  <m:mathPr>
    <m:mathFont m:val="Cambria Math"/>
    <m:brkBin m:val="before"/>
    <m:brkBinSub m:val="--"/>
    <m:smallFrac m:val="0"/>
    <m:dispDef/>
    <m:lMargin m:val="0"/>
    <m:rMargin m:val="0"/>
    <m:defJc m:val="centerGroup"/>
    <m:wrapIndent m:val="1440"/>
    <m:intLim m:val="subSup"/>
    <m:naryLim m:val="undOvr"/>
  </m:mathPr>
  <w:themeFontLang w:val="es-CO" w:eastAsia="zh-TW"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14:docId w14:val="3DEF7E1F"/>
  <w15:docId w15:val="{B4634F62-5963-40F6-B4E9-17F0B9C71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345B"/>
    <w:pPr>
      <w:spacing w:after="200" w:line="276" w:lineRule="auto"/>
    </w:pPr>
  </w:style>
  <w:style w:type="paragraph" w:styleId="Ttulo1">
    <w:name w:val="heading 1"/>
    <w:basedOn w:val="Normal"/>
    <w:next w:val="Normal"/>
    <w:link w:val="Ttulo1Car"/>
    <w:uiPriority w:val="9"/>
    <w:qFormat/>
    <w:rsid w:val="0011345B"/>
    <w:pPr>
      <w:keepNext/>
      <w:keepLines/>
      <w:numPr>
        <w:numId w:val="1"/>
      </w:numPr>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11345B"/>
    <w:pPr>
      <w:keepNext/>
      <w:keepLines/>
      <w:numPr>
        <w:ilvl w:val="1"/>
        <w:numId w:val="1"/>
      </w:numPr>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11345B"/>
    <w:pPr>
      <w:keepNext/>
      <w:keepLines/>
      <w:numPr>
        <w:ilvl w:val="2"/>
        <w:numId w:val="1"/>
      </w:numPr>
      <w:spacing w:before="200" w:after="0"/>
      <w:ind w:left="72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11345B"/>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11345B"/>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unhideWhenUsed/>
    <w:qFormat/>
    <w:rsid w:val="0011345B"/>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11345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1345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1345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1345B"/>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11345B"/>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11345B"/>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11345B"/>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11345B"/>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11345B"/>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11345B"/>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1345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11345B"/>
    <w:rPr>
      <w:rFonts w:asciiTheme="majorHAnsi" w:eastAsiaTheme="majorEastAsia" w:hAnsiTheme="majorHAnsi" w:cstheme="majorBidi"/>
      <w:i/>
      <w:iCs/>
      <w:color w:val="404040" w:themeColor="text1" w:themeTint="BF"/>
      <w:sz w:val="20"/>
      <w:szCs w:val="20"/>
    </w:rPr>
  </w:style>
  <w:style w:type="paragraph" w:styleId="TtuloTDC">
    <w:name w:val="TOC Heading"/>
    <w:basedOn w:val="Ttulo1"/>
    <w:next w:val="Normal"/>
    <w:uiPriority w:val="39"/>
    <w:unhideWhenUsed/>
    <w:qFormat/>
    <w:rsid w:val="0011345B"/>
    <w:pPr>
      <w:numPr>
        <w:numId w:val="0"/>
      </w:numPr>
      <w:outlineLvl w:val="9"/>
    </w:pPr>
    <w:rPr>
      <w:lang w:eastAsia="es-CO"/>
    </w:rPr>
  </w:style>
  <w:style w:type="paragraph" w:styleId="TDC1">
    <w:name w:val="toc 1"/>
    <w:basedOn w:val="Normal"/>
    <w:next w:val="Normal"/>
    <w:autoRedefine/>
    <w:uiPriority w:val="39"/>
    <w:unhideWhenUsed/>
    <w:rsid w:val="0011345B"/>
    <w:pPr>
      <w:tabs>
        <w:tab w:val="right" w:leader="dot" w:pos="9395"/>
      </w:tabs>
      <w:spacing w:after="100"/>
      <w:jc w:val="both"/>
    </w:pPr>
    <w:rPr>
      <w:rFonts w:ascii="Arial" w:hAnsi="Arial" w:cs="Arial"/>
      <w:noProof/>
    </w:rPr>
  </w:style>
  <w:style w:type="character" w:styleId="Hipervnculo">
    <w:name w:val="Hyperlink"/>
    <w:basedOn w:val="Fuentedeprrafopredeter"/>
    <w:uiPriority w:val="99"/>
    <w:unhideWhenUsed/>
    <w:rsid w:val="0011345B"/>
    <w:rPr>
      <w:color w:val="0563C1" w:themeColor="hyperlink"/>
      <w:u w:val="single"/>
    </w:rPr>
  </w:style>
  <w:style w:type="paragraph" w:styleId="Textodeglobo">
    <w:name w:val="Balloon Text"/>
    <w:basedOn w:val="Normal"/>
    <w:link w:val="TextodegloboCar"/>
    <w:uiPriority w:val="99"/>
    <w:semiHidden/>
    <w:unhideWhenUsed/>
    <w:rsid w:val="001134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345B"/>
    <w:rPr>
      <w:rFonts w:ascii="Tahoma" w:hAnsi="Tahoma" w:cs="Tahoma"/>
      <w:sz w:val="16"/>
      <w:szCs w:val="16"/>
    </w:rPr>
  </w:style>
  <w:style w:type="paragraph" w:customStyle="1" w:styleId="Default">
    <w:name w:val="Default"/>
    <w:rsid w:val="0011345B"/>
    <w:pPr>
      <w:autoSpaceDE w:val="0"/>
      <w:autoSpaceDN w:val="0"/>
      <w:adjustRightInd w:val="0"/>
      <w:spacing w:after="0" w:line="240" w:lineRule="auto"/>
    </w:pPr>
    <w:rPr>
      <w:rFonts w:ascii="Arial" w:hAnsi="Arial" w:cs="Arial"/>
      <w:color w:val="000000"/>
      <w:sz w:val="24"/>
      <w:szCs w:val="24"/>
    </w:rPr>
  </w:style>
  <w:style w:type="paragraph" w:customStyle="1" w:styleId="pa7">
    <w:name w:val="pa7"/>
    <w:basedOn w:val="Normal"/>
    <w:rsid w:val="0011345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11345B"/>
  </w:style>
  <w:style w:type="paragraph" w:customStyle="1" w:styleId="default0">
    <w:name w:val="default"/>
    <w:basedOn w:val="Normal"/>
    <w:rsid w:val="0011345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a6">
    <w:name w:val="pa6"/>
    <w:basedOn w:val="Normal"/>
    <w:rsid w:val="0011345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NormalWeb">
    <w:name w:val="Normal (Web)"/>
    <w:basedOn w:val="Normal"/>
    <w:uiPriority w:val="99"/>
    <w:semiHidden/>
    <w:unhideWhenUsed/>
    <w:rsid w:val="0011345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11345B"/>
    <w:rPr>
      <w:i/>
      <w:iCs/>
    </w:rPr>
  </w:style>
  <w:style w:type="paragraph" w:styleId="TDC2">
    <w:name w:val="toc 2"/>
    <w:basedOn w:val="Normal"/>
    <w:next w:val="Normal"/>
    <w:autoRedefine/>
    <w:uiPriority w:val="39"/>
    <w:unhideWhenUsed/>
    <w:rsid w:val="0011345B"/>
    <w:pPr>
      <w:spacing w:after="100"/>
      <w:ind w:left="220"/>
    </w:pPr>
  </w:style>
  <w:style w:type="paragraph" w:styleId="Prrafodelista">
    <w:name w:val="List Paragraph"/>
    <w:basedOn w:val="Normal"/>
    <w:uiPriority w:val="34"/>
    <w:qFormat/>
    <w:rsid w:val="0011345B"/>
    <w:pPr>
      <w:ind w:left="720"/>
      <w:contextualSpacing/>
    </w:pPr>
  </w:style>
  <w:style w:type="table" w:styleId="Tablaconcuadrcula">
    <w:name w:val="Table Grid"/>
    <w:basedOn w:val="Tablanormal"/>
    <w:rsid w:val="0011345B"/>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11345B"/>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11345B"/>
    <w:rPr>
      <w:rFonts w:eastAsiaTheme="minorEastAsia"/>
      <w:lang w:eastAsia="es-CO"/>
    </w:rPr>
  </w:style>
  <w:style w:type="paragraph" w:styleId="Encabezado">
    <w:name w:val="header"/>
    <w:basedOn w:val="Normal"/>
    <w:link w:val="EncabezadoCar"/>
    <w:uiPriority w:val="99"/>
    <w:unhideWhenUsed/>
    <w:rsid w:val="001134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345B"/>
  </w:style>
  <w:style w:type="paragraph" w:styleId="Piedepgina">
    <w:name w:val="footer"/>
    <w:basedOn w:val="Normal"/>
    <w:link w:val="PiedepginaCar"/>
    <w:uiPriority w:val="99"/>
    <w:unhideWhenUsed/>
    <w:rsid w:val="001134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345B"/>
  </w:style>
  <w:style w:type="paragraph" w:styleId="Textonotaalfinal">
    <w:name w:val="endnote text"/>
    <w:basedOn w:val="Normal"/>
    <w:link w:val="TextonotaalfinalCar"/>
    <w:uiPriority w:val="99"/>
    <w:semiHidden/>
    <w:unhideWhenUsed/>
    <w:rsid w:val="0011345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1345B"/>
    <w:rPr>
      <w:sz w:val="20"/>
      <w:szCs w:val="20"/>
    </w:rPr>
  </w:style>
  <w:style w:type="character" w:styleId="Refdenotaalfinal">
    <w:name w:val="endnote reference"/>
    <w:basedOn w:val="Fuentedeprrafopredeter"/>
    <w:uiPriority w:val="99"/>
    <w:semiHidden/>
    <w:unhideWhenUsed/>
    <w:rsid w:val="0011345B"/>
    <w:rPr>
      <w:vertAlign w:val="superscript"/>
    </w:rPr>
  </w:style>
  <w:style w:type="paragraph" w:styleId="Sangradetextonormal">
    <w:name w:val="Body Text Indent"/>
    <w:basedOn w:val="Normal"/>
    <w:link w:val="SangradetextonormalCar1"/>
    <w:uiPriority w:val="99"/>
    <w:rsid w:val="0011345B"/>
    <w:pPr>
      <w:spacing w:after="0" w:line="240" w:lineRule="auto"/>
      <w:ind w:left="709" w:hanging="709"/>
      <w:jc w:val="both"/>
    </w:pPr>
    <w:rPr>
      <w:rFonts w:ascii="Arial" w:eastAsia="Times New Roman" w:hAnsi="Arial" w:cs="Arial"/>
      <w:b/>
      <w:bCs/>
      <w:color w:val="000000"/>
      <w:sz w:val="24"/>
      <w:szCs w:val="24"/>
      <w:lang w:eastAsia="es-ES"/>
    </w:rPr>
  </w:style>
  <w:style w:type="character" w:customStyle="1" w:styleId="SangradetextonormalCar1">
    <w:name w:val="Sangría de texto normal Car1"/>
    <w:basedOn w:val="Fuentedeprrafopredeter"/>
    <w:link w:val="Sangradetextonormal"/>
    <w:uiPriority w:val="99"/>
    <w:locked/>
    <w:rsid w:val="0011345B"/>
    <w:rPr>
      <w:rFonts w:ascii="Arial" w:eastAsia="Times New Roman" w:hAnsi="Arial" w:cs="Arial"/>
      <w:b/>
      <w:bCs/>
      <w:color w:val="000000"/>
      <w:sz w:val="24"/>
      <w:szCs w:val="24"/>
      <w:lang w:eastAsia="es-ES"/>
    </w:rPr>
  </w:style>
  <w:style w:type="character" w:customStyle="1" w:styleId="SangradetextonormalCar">
    <w:name w:val="Sangría de texto normal Car"/>
    <w:basedOn w:val="Fuentedeprrafopredeter"/>
    <w:uiPriority w:val="99"/>
    <w:semiHidden/>
    <w:rsid w:val="0011345B"/>
  </w:style>
  <w:style w:type="paragraph" w:styleId="TDC3">
    <w:name w:val="toc 3"/>
    <w:basedOn w:val="Normal"/>
    <w:next w:val="Normal"/>
    <w:autoRedefine/>
    <w:uiPriority w:val="39"/>
    <w:unhideWhenUsed/>
    <w:rsid w:val="0011345B"/>
    <w:pPr>
      <w:spacing w:after="100"/>
      <w:ind w:left="440"/>
    </w:pPr>
  </w:style>
  <w:style w:type="paragraph" w:styleId="TDC4">
    <w:name w:val="toc 4"/>
    <w:basedOn w:val="Normal"/>
    <w:next w:val="Normal"/>
    <w:autoRedefine/>
    <w:uiPriority w:val="39"/>
    <w:unhideWhenUsed/>
    <w:rsid w:val="0011345B"/>
    <w:pPr>
      <w:spacing w:after="100"/>
      <w:ind w:left="660"/>
    </w:pPr>
  </w:style>
  <w:style w:type="paragraph" w:styleId="Textonotapie">
    <w:name w:val="footnote text"/>
    <w:basedOn w:val="Normal"/>
    <w:link w:val="TextonotapieCar"/>
    <w:uiPriority w:val="99"/>
    <w:semiHidden/>
    <w:unhideWhenUsed/>
    <w:rsid w:val="001134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1345B"/>
    <w:rPr>
      <w:sz w:val="20"/>
      <w:szCs w:val="20"/>
    </w:rPr>
  </w:style>
  <w:style w:type="character" w:styleId="Refdenotaalpie">
    <w:name w:val="footnote reference"/>
    <w:basedOn w:val="Fuentedeprrafopredeter"/>
    <w:uiPriority w:val="99"/>
    <w:semiHidden/>
    <w:unhideWhenUsed/>
    <w:rsid w:val="0011345B"/>
    <w:rPr>
      <w:vertAlign w:val="superscript"/>
    </w:rPr>
  </w:style>
  <w:style w:type="paragraph" w:styleId="TDC5">
    <w:name w:val="toc 5"/>
    <w:basedOn w:val="Normal"/>
    <w:next w:val="Normal"/>
    <w:autoRedefine/>
    <w:uiPriority w:val="39"/>
    <w:unhideWhenUsed/>
    <w:rsid w:val="0011345B"/>
    <w:pPr>
      <w:spacing w:after="100"/>
      <w:ind w:left="880"/>
    </w:pPr>
  </w:style>
  <w:style w:type="character" w:styleId="Refdecomentario">
    <w:name w:val="annotation reference"/>
    <w:basedOn w:val="Fuentedeprrafopredeter"/>
    <w:uiPriority w:val="99"/>
    <w:semiHidden/>
    <w:unhideWhenUsed/>
    <w:rsid w:val="0011345B"/>
    <w:rPr>
      <w:sz w:val="16"/>
      <w:szCs w:val="16"/>
    </w:rPr>
  </w:style>
  <w:style w:type="paragraph" w:styleId="Textocomentario">
    <w:name w:val="annotation text"/>
    <w:basedOn w:val="Normal"/>
    <w:link w:val="TextocomentarioCar"/>
    <w:uiPriority w:val="99"/>
    <w:semiHidden/>
    <w:unhideWhenUsed/>
    <w:rsid w:val="0011345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1345B"/>
    <w:rPr>
      <w:sz w:val="20"/>
      <w:szCs w:val="20"/>
    </w:rPr>
  </w:style>
  <w:style w:type="paragraph" w:styleId="Asuntodelcomentario">
    <w:name w:val="annotation subject"/>
    <w:basedOn w:val="Textocomentario"/>
    <w:next w:val="Textocomentario"/>
    <w:link w:val="AsuntodelcomentarioCar"/>
    <w:uiPriority w:val="99"/>
    <w:semiHidden/>
    <w:unhideWhenUsed/>
    <w:rsid w:val="0011345B"/>
    <w:rPr>
      <w:b/>
      <w:bCs/>
    </w:rPr>
  </w:style>
  <w:style w:type="character" w:customStyle="1" w:styleId="AsuntodelcomentarioCar">
    <w:name w:val="Asunto del comentario Car"/>
    <w:basedOn w:val="TextocomentarioCar"/>
    <w:link w:val="Asuntodelcomentario"/>
    <w:uiPriority w:val="99"/>
    <w:semiHidden/>
    <w:rsid w:val="0011345B"/>
    <w:rPr>
      <w:b/>
      <w:bCs/>
      <w:sz w:val="20"/>
      <w:szCs w:val="20"/>
    </w:rPr>
  </w:style>
  <w:style w:type="character" w:styleId="Textoennegrita">
    <w:name w:val="Strong"/>
    <w:basedOn w:val="Fuentedeprrafopredeter"/>
    <w:uiPriority w:val="22"/>
    <w:qFormat/>
    <w:rsid w:val="00AA6CBD"/>
    <w:rPr>
      <w:b/>
      <w:bCs/>
    </w:rPr>
  </w:style>
  <w:style w:type="table" w:customStyle="1" w:styleId="Tablaconcuadrcula4-nfasis61">
    <w:name w:val="Tabla con cuadrícula 4 - Énfasis 61"/>
    <w:basedOn w:val="Tablanormal"/>
    <w:uiPriority w:val="49"/>
    <w:rsid w:val="0081079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78957">
      <w:bodyDiv w:val="1"/>
      <w:marLeft w:val="0"/>
      <w:marRight w:val="0"/>
      <w:marTop w:val="0"/>
      <w:marBottom w:val="0"/>
      <w:divBdr>
        <w:top w:val="none" w:sz="0" w:space="0" w:color="auto"/>
        <w:left w:val="none" w:sz="0" w:space="0" w:color="auto"/>
        <w:bottom w:val="none" w:sz="0" w:space="0" w:color="auto"/>
        <w:right w:val="none" w:sz="0" w:space="0" w:color="auto"/>
      </w:divBdr>
    </w:div>
    <w:div w:id="69696523">
      <w:bodyDiv w:val="1"/>
      <w:marLeft w:val="0"/>
      <w:marRight w:val="0"/>
      <w:marTop w:val="0"/>
      <w:marBottom w:val="0"/>
      <w:divBdr>
        <w:top w:val="none" w:sz="0" w:space="0" w:color="auto"/>
        <w:left w:val="none" w:sz="0" w:space="0" w:color="auto"/>
        <w:bottom w:val="none" w:sz="0" w:space="0" w:color="auto"/>
        <w:right w:val="none" w:sz="0" w:space="0" w:color="auto"/>
      </w:divBdr>
    </w:div>
    <w:div w:id="69816067">
      <w:bodyDiv w:val="1"/>
      <w:marLeft w:val="0"/>
      <w:marRight w:val="0"/>
      <w:marTop w:val="0"/>
      <w:marBottom w:val="0"/>
      <w:divBdr>
        <w:top w:val="none" w:sz="0" w:space="0" w:color="auto"/>
        <w:left w:val="none" w:sz="0" w:space="0" w:color="auto"/>
        <w:bottom w:val="none" w:sz="0" w:space="0" w:color="auto"/>
        <w:right w:val="none" w:sz="0" w:space="0" w:color="auto"/>
      </w:divBdr>
    </w:div>
    <w:div w:id="72506944">
      <w:bodyDiv w:val="1"/>
      <w:marLeft w:val="0"/>
      <w:marRight w:val="0"/>
      <w:marTop w:val="0"/>
      <w:marBottom w:val="0"/>
      <w:divBdr>
        <w:top w:val="none" w:sz="0" w:space="0" w:color="auto"/>
        <w:left w:val="none" w:sz="0" w:space="0" w:color="auto"/>
        <w:bottom w:val="none" w:sz="0" w:space="0" w:color="auto"/>
        <w:right w:val="none" w:sz="0" w:space="0" w:color="auto"/>
      </w:divBdr>
    </w:div>
    <w:div w:id="102506257">
      <w:bodyDiv w:val="1"/>
      <w:marLeft w:val="0"/>
      <w:marRight w:val="0"/>
      <w:marTop w:val="0"/>
      <w:marBottom w:val="0"/>
      <w:divBdr>
        <w:top w:val="none" w:sz="0" w:space="0" w:color="auto"/>
        <w:left w:val="none" w:sz="0" w:space="0" w:color="auto"/>
        <w:bottom w:val="none" w:sz="0" w:space="0" w:color="auto"/>
        <w:right w:val="none" w:sz="0" w:space="0" w:color="auto"/>
      </w:divBdr>
    </w:div>
    <w:div w:id="119230489">
      <w:bodyDiv w:val="1"/>
      <w:marLeft w:val="0"/>
      <w:marRight w:val="0"/>
      <w:marTop w:val="0"/>
      <w:marBottom w:val="0"/>
      <w:divBdr>
        <w:top w:val="none" w:sz="0" w:space="0" w:color="auto"/>
        <w:left w:val="none" w:sz="0" w:space="0" w:color="auto"/>
        <w:bottom w:val="none" w:sz="0" w:space="0" w:color="auto"/>
        <w:right w:val="none" w:sz="0" w:space="0" w:color="auto"/>
      </w:divBdr>
    </w:div>
    <w:div w:id="121192667">
      <w:bodyDiv w:val="1"/>
      <w:marLeft w:val="0"/>
      <w:marRight w:val="0"/>
      <w:marTop w:val="0"/>
      <w:marBottom w:val="0"/>
      <w:divBdr>
        <w:top w:val="none" w:sz="0" w:space="0" w:color="auto"/>
        <w:left w:val="none" w:sz="0" w:space="0" w:color="auto"/>
        <w:bottom w:val="none" w:sz="0" w:space="0" w:color="auto"/>
        <w:right w:val="none" w:sz="0" w:space="0" w:color="auto"/>
      </w:divBdr>
    </w:div>
    <w:div w:id="136384473">
      <w:bodyDiv w:val="1"/>
      <w:marLeft w:val="0"/>
      <w:marRight w:val="0"/>
      <w:marTop w:val="0"/>
      <w:marBottom w:val="0"/>
      <w:divBdr>
        <w:top w:val="none" w:sz="0" w:space="0" w:color="auto"/>
        <w:left w:val="none" w:sz="0" w:space="0" w:color="auto"/>
        <w:bottom w:val="none" w:sz="0" w:space="0" w:color="auto"/>
        <w:right w:val="none" w:sz="0" w:space="0" w:color="auto"/>
      </w:divBdr>
    </w:div>
    <w:div w:id="155848625">
      <w:bodyDiv w:val="1"/>
      <w:marLeft w:val="0"/>
      <w:marRight w:val="0"/>
      <w:marTop w:val="0"/>
      <w:marBottom w:val="0"/>
      <w:divBdr>
        <w:top w:val="none" w:sz="0" w:space="0" w:color="auto"/>
        <w:left w:val="none" w:sz="0" w:space="0" w:color="auto"/>
        <w:bottom w:val="none" w:sz="0" w:space="0" w:color="auto"/>
        <w:right w:val="none" w:sz="0" w:space="0" w:color="auto"/>
      </w:divBdr>
    </w:div>
    <w:div w:id="167642428">
      <w:bodyDiv w:val="1"/>
      <w:marLeft w:val="0"/>
      <w:marRight w:val="0"/>
      <w:marTop w:val="0"/>
      <w:marBottom w:val="0"/>
      <w:divBdr>
        <w:top w:val="none" w:sz="0" w:space="0" w:color="auto"/>
        <w:left w:val="none" w:sz="0" w:space="0" w:color="auto"/>
        <w:bottom w:val="none" w:sz="0" w:space="0" w:color="auto"/>
        <w:right w:val="none" w:sz="0" w:space="0" w:color="auto"/>
      </w:divBdr>
    </w:div>
    <w:div w:id="541290291">
      <w:bodyDiv w:val="1"/>
      <w:marLeft w:val="0"/>
      <w:marRight w:val="0"/>
      <w:marTop w:val="0"/>
      <w:marBottom w:val="0"/>
      <w:divBdr>
        <w:top w:val="none" w:sz="0" w:space="0" w:color="auto"/>
        <w:left w:val="none" w:sz="0" w:space="0" w:color="auto"/>
        <w:bottom w:val="none" w:sz="0" w:space="0" w:color="auto"/>
        <w:right w:val="none" w:sz="0" w:space="0" w:color="auto"/>
      </w:divBdr>
    </w:div>
    <w:div w:id="566497117">
      <w:bodyDiv w:val="1"/>
      <w:marLeft w:val="0"/>
      <w:marRight w:val="0"/>
      <w:marTop w:val="0"/>
      <w:marBottom w:val="0"/>
      <w:divBdr>
        <w:top w:val="none" w:sz="0" w:space="0" w:color="auto"/>
        <w:left w:val="none" w:sz="0" w:space="0" w:color="auto"/>
        <w:bottom w:val="none" w:sz="0" w:space="0" w:color="auto"/>
        <w:right w:val="none" w:sz="0" w:space="0" w:color="auto"/>
      </w:divBdr>
    </w:div>
    <w:div w:id="569271688">
      <w:bodyDiv w:val="1"/>
      <w:marLeft w:val="0"/>
      <w:marRight w:val="0"/>
      <w:marTop w:val="0"/>
      <w:marBottom w:val="0"/>
      <w:divBdr>
        <w:top w:val="none" w:sz="0" w:space="0" w:color="auto"/>
        <w:left w:val="none" w:sz="0" w:space="0" w:color="auto"/>
        <w:bottom w:val="none" w:sz="0" w:space="0" w:color="auto"/>
        <w:right w:val="none" w:sz="0" w:space="0" w:color="auto"/>
      </w:divBdr>
    </w:div>
    <w:div w:id="800657008">
      <w:bodyDiv w:val="1"/>
      <w:marLeft w:val="0"/>
      <w:marRight w:val="0"/>
      <w:marTop w:val="0"/>
      <w:marBottom w:val="0"/>
      <w:divBdr>
        <w:top w:val="none" w:sz="0" w:space="0" w:color="auto"/>
        <w:left w:val="none" w:sz="0" w:space="0" w:color="auto"/>
        <w:bottom w:val="none" w:sz="0" w:space="0" w:color="auto"/>
        <w:right w:val="none" w:sz="0" w:space="0" w:color="auto"/>
      </w:divBdr>
    </w:div>
    <w:div w:id="903374700">
      <w:bodyDiv w:val="1"/>
      <w:marLeft w:val="0"/>
      <w:marRight w:val="0"/>
      <w:marTop w:val="0"/>
      <w:marBottom w:val="0"/>
      <w:divBdr>
        <w:top w:val="none" w:sz="0" w:space="0" w:color="auto"/>
        <w:left w:val="none" w:sz="0" w:space="0" w:color="auto"/>
        <w:bottom w:val="none" w:sz="0" w:space="0" w:color="auto"/>
        <w:right w:val="none" w:sz="0" w:space="0" w:color="auto"/>
      </w:divBdr>
    </w:div>
    <w:div w:id="988289750">
      <w:bodyDiv w:val="1"/>
      <w:marLeft w:val="0"/>
      <w:marRight w:val="0"/>
      <w:marTop w:val="0"/>
      <w:marBottom w:val="0"/>
      <w:divBdr>
        <w:top w:val="none" w:sz="0" w:space="0" w:color="auto"/>
        <w:left w:val="none" w:sz="0" w:space="0" w:color="auto"/>
        <w:bottom w:val="none" w:sz="0" w:space="0" w:color="auto"/>
        <w:right w:val="none" w:sz="0" w:space="0" w:color="auto"/>
      </w:divBdr>
    </w:div>
    <w:div w:id="1002440390">
      <w:bodyDiv w:val="1"/>
      <w:marLeft w:val="0"/>
      <w:marRight w:val="0"/>
      <w:marTop w:val="0"/>
      <w:marBottom w:val="0"/>
      <w:divBdr>
        <w:top w:val="none" w:sz="0" w:space="0" w:color="auto"/>
        <w:left w:val="none" w:sz="0" w:space="0" w:color="auto"/>
        <w:bottom w:val="none" w:sz="0" w:space="0" w:color="auto"/>
        <w:right w:val="none" w:sz="0" w:space="0" w:color="auto"/>
      </w:divBdr>
    </w:div>
    <w:div w:id="1012992492">
      <w:bodyDiv w:val="1"/>
      <w:marLeft w:val="0"/>
      <w:marRight w:val="0"/>
      <w:marTop w:val="0"/>
      <w:marBottom w:val="0"/>
      <w:divBdr>
        <w:top w:val="none" w:sz="0" w:space="0" w:color="auto"/>
        <w:left w:val="none" w:sz="0" w:space="0" w:color="auto"/>
        <w:bottom w:val="none" w:sz="0" w:space="0" w:color="auto"/>
        <w:right w:val="none" w:sz="0" w:space="0" w:color="auto"/>
      </w:divBdr>
    </w:div>
    <w:div w:id="1201236426">
      <w:bodyDiv w:val="1"/>
      <w:marLeft w:val="0"/>
      <w:marRight w:val="0"/>
      <w:marTop w:val="0"/>
      <w:marBottom w:val="0"/>
      <w:divBdr>
        <w:top w:val="none" w:sz="0" w:space="0" w:color="auto"/>
        <w:left w:val="none" w:sz="0" w:space="0" w:color="auto"/>
        <w:bottom w:val="none" w:sz="0" w:space="0" w:color="auto"/>
        <w:right w:val="none" w:sz="0" w:space="0" w:color="auto"/>
      </w:divBdr>
    </w:div>
    <w:div w:id="1252855873">
      <w:bodyDiv w:val="1"/>
      <w:marLeft w:val="0"/>
      <w:marRight w:val="0"/>
      <w:marTop w:val="0"/>
      <w:marBottom w:val="0"/>
      <w:divBdr>
        <w:top w:val="none" w:sz="0" w:space="0" w:color="auto"/>
        <w:left w:val="none" w:sz="0" w:space="0" w:color="auto"/>
        <w:bottom w:val="none" w:sz="0" w:space="0" w:color="auto"/>
        <w:right w:val="none" w:sz="0" w:space="0" w:color="auto"/>
      </w:divBdr>
    </w:div>
    <w:div w:id="1370255004">
      <w:bodyDiv w:val="1"/>
      <w:marLeft w:val="0"/>
      <w:marRight w:val="0"/>
      <w:marTop w:val="0"/>
      <w:marBottom w:val="0"/>
      <w:divBdr>
        <w:top w:val="none" w:sz="0" w:space="0" w:color="auto"/>
        <w:left w:val="none" w:sz="0" w:space="0" w:color="auto"/>
        <w:bottom w:val="none" w:sz="0" w:space="0" w:color="auto"/>
        <w:right w:val="none" w:sz="0" w:space="0" w:color="auto"/>
      </w:divBdr>
    </w:div>
    <w:div w:id="1387413573">
      <w:bodyDiv w:val="1"/>
      <w:marLeft w:val="0"/>
      <w:marRight w:val="0"/>
      <w:marTop w:val="0"/>
      <w:marBottom w:val="0"/>
      <w:divBdr>
        <w:top w:val="none" w:sz="0" w:space="0" w:color="auto"/>
        <w:left w:val="none" w:sz="0" w:space="0" w:color="auto"/>
        <w:bottom w:val="none" w:sz="0" w:space="0" w:color="auto"/>
        <w:right w:val="none" w:sz="0" w:space="0" w:color="auto"/>
      </w:divBdr>
    </w:div>
    <w:div w:id="1412046478">
      <w:bodyDiv w:val="1"/>
      <w:marLeft w:val="0"/>
      <w:marRight w:val="0"/>
      <w:marTop w:val="0"/>
      <w:marBottom w:val="0"/>
      <w:divBdr>
        <w:top w:val="none" w:sz="0" w:space="0" w:color="auto"/>
        <w:left w:val="none" w:sz="0" w:space="0" w:color="auto"/>
        <w:bottom w:val="none" w:sz="0" w:space="0" w:color="auto"/>
        <w:right w:val="none" w:sz="0" w:space="0" w:color="auto"/>
      </w:divBdr>
    </w:div>
    <w:div w:id="1491558513">
      <w:bodyDiv w:val="1"/>
      <w:marLeft w:val="0"/>
      <w:marRight w:val="0"/>
      <w:marTop w:val="0"/>
      <w:marBottom w:val="0"/>
      <w:divBdr>
        <w:top w:val="none" w:sz="0" w:space="0" w:color="auto"/>
        <w:left w:val="none" w:sz="0" w:space="0" w:color="auto"/>
        <w:bottom w:val="none" w:sz="0" w:space="0" w:color="auto"/>
        <w:right w:val="none" w:sz="0" w:space="0" w:color="auto"/>
      </w:divBdr>
    </w:div>
    <w:div w:id="1512720381">
      <w:bodyDiv w:val="1"/>
      <w:marLeft w:val="0"/>
      <w:marRight w:val="0"/>
      <w:marTop w:val="0"/>
      <w:marBottom w:val="0"/>
      <w:divBdr>
        <w:top w:val="none" w:sz="0" w:space="0" w:color="auto"/>
        <w:left w:val="none" w:sz="0" w:space="0" w:color="auto"/>
        <w:bottom w:val="none" w:sz="0" w:space="0" w:color="auto"/>
        <w:right w:val="none" w:sz="0" w:space="0" w:color="auto"/>
      </w:divBdr>
    </w:div>
    <w:div w:id="1584685960">
      <w:bodyDiv w:val="1"/>
      <w:marLeft w:val="0"/>
      <w:marRight w:val="0"/>
      <w:marTop w:val="0"/>
      <w:marBottom w:val="0"/>
      <w:divBdr>
        <w:top w:val="none" w:sz="0" w:space="0" w:color="auto"/>
        <w:left w:val="none" w:sz="0" w:space="0" w:color="auto"/>
        <w:bottom w:val="none" w:sz="0" w:space="0" w:color="auto"/>
        <w:right w:val="none" w:sz="0" w:space="0" w:color="auto"/>
      </w:divBdr>
    </w:div>
    <w:div w:id="1608275012">
      <w:bodyDiv w:val="1"/>
      <w:marLeft w:val="0"/>
      <w:marRight w:val="0"/>
      <w:marTop w:val="0"/>
      <w:marBottom w:val="0"/>
      <w:divBdr>
        <w:top w:val="none" w:sz="0" w:space="0" w:color="auto"/>
        <w:left w:val="none" w:sz="0" w:space="0" w:color="auto"/>
        <w:bottom w:val="none" w:sz="0" w:space="0" w:color="auto"/>
        <w:right w:val="none" w:sz="0" w:space="0" w:color="auto"/>
      </w:divBdr>
    </w:div>
    <w:div w:id="1625385866">
      <w:bodyDiv w:val="1"/>
      <w:marLeft w:val="0"/>
      <w:marRight w:val="0"/>
      <w:marTop w:val="0"/>
      <w:marBottom w:val="0"/>
      <w:divBdr>
        <w:top w:val="none" w:sz="0" w:space="0" w:color="auto"/>
        <w:left w:val="none" w:sz="0" w:space="0" w:color="auto"/>
        <w:bottom w:val="none" w:sz="0" w:space="0" w:color="auto"/>
        <w:right w:val="none" w:sz="0" w:space="0" w:color="auto"/>
      </w:divBdr>
    </w:div>
    <w:div w:id="1645699679">
      <w:bodyDiv w:val="1"/>
      <w:marLeft w:val="0"/>
      <w:marRight w:val="0"/>
      <w:marTop w:val="0"/>
      <w:marBottom w:val="0"/>
      <w:divBdr>
        <w:top w:val="none" w:sz="0" w:space="0" w:color="auto"/>
        <w:left w:val="none" w:sz="0" w:space="0" w:color="auto"/>
        <w:bottom w:val="none" w:sz="0" w:space="0" w:color="auto"/>
        <w:right w:val="none" w:sz="0" w:space="0" w:color="auto"/>
      </w:divBdr>
    </w:div>
    <w:div w:id="1647127600">
      <w:bodyDiv w:val="1"/>
      <w:marLeft w:val="0"/>
      <w:marRight w:val="0"/>
      <w:marTop w:val="0"/>
      <w:marBottom w:val="0"/>
      <w:divBdr>
        <w:top w:val="none" w:sz="0" w:space="0" w:color="auto"/>
        <w:left w:val="none" w:sz="0" w:space="0" w:color="auto"/>
        <w:bottom w:val="none" w:sz="0" w:space="0" w:color="auto"/>
        <w:right w:val="none" w:sz="0" w:space="0" w:color="auto"/>
      </w:divBdr>
    </w:div>
    <w:div w:id="1708751393">
      <w:bodyDiv w:val="1"/>
      <w:marLeft w:val="0"/>
      <w:marRight w:val="0"/>
      <w:marTop w:val="0"/>
      <w:marBottom w:val="0"/>
      <w:divBdr>
        <w:top w:val="none" w:sz="0" w:space="0" w:color="auto"/>
        <w:left w:val="none" w:sz="0" w:space="0" w:color="auto"/>
        <w:bottom w:val="none" w:sz="0" w:space="0" w:color="auto"/>
        <w:right w:val="none" w:sz="0" w:space="0" w:color="auto"/>
      </w:divBdr>
    </w:div>
    <w:div w:id="1836190960">
      <w:bodyDiv w:val="1"/>
      <w:marLeft w:val="0"/>
      <w:marRight w:val="0"/>
      <w:marTop w:val="0"/>
      <w:marBottom w:val="0"/>
      <w:divBdr>
        <w:top w:val="none" w:sz="0" w:space="0" w:color="auto"/>
        <w:left w:val="none" w:sz="0" w:space="0" w:color="auto"/>
        <w:bottom w:val="none" w:sz="0" w:space="0" w:color="auto"/>
        <w:right w:val="none" w:sz="0" w:space="0" w:color="auto"/>
      </w:divBdr>
    </w:div>
    <w:div w:id="1858882179">
      <w:bodyDiv w:val="1"/>
      <w:marLeft w:val="0"/>
      <w:marRight w:val="0"/>
      <w:marTop w:val="0"/>
      <w:marBottom w:val="0"/>
      <w:divBdr>
        <w:top w:val="none" w:sz="0" w:space="0" w:color="auto"/>
        <w:left w:val="none" w:sz="0" w:space="0" w:color="auto"/>
        <w:bottom w:val="none" w:sz="0" w:space="0" w:color="auto"/>
        <w:right w:val="none" w:sz="0" w:space="0" w:color="auto"/>
      </w:divBdr>
    </w:div>
    <w:div w:id="1872955700">
      <w:bodyDiv w:val="1"/>
      <w:marLeft w:val="0"/>
      <w:marRight w:val="0"/>
      <w:marTop w:val="0"/>
      <w:marBottom w:val="0"/>
      <w:divBdr>
        <w:top w:val="none" w:sz="0" w:space="0" w:color="auto"/>
        <w:left w:val="none" w:sz="0" w:space="0" w:color="auto"/>
        <w:bottom w:val="none" w:sz="0" w:space="0" w:color="auto"/>
        <w:right w:val="none" w:sz="0" w:space="0" w:color="auto"/>
      </w:divBdr>
    </w:div>
    <w:div w:id="1910068559">
      <w:bodyDiv w:val="1"/>
      <w:marLeft w:val="0"/>
      <w:marRight w:val="0"/>
      <w:marTop w:val="0"/>
      <w:marBottom w:val="0"/>
      <w:divBdr>
        <w:top w:val="none" w:sz="0" w:space="0" w:color="auto"/>
        <w:left w:val="none" w:sz="0" w:space="0" w:color="auto"/>
        <w:bottom w:val="none" w:sz="0" w:space="0" w:color="auto"/>
        <w:right w:val="none" w:sz="0" w:space="0" w:color="auto"/>
      </w:divBdr>
    </w:div>
    <w:div w:id="1910573882">
      <w:bodyDiv w:val="1"/>
      <w:marLeft w:val="0"/>
      <w:marRight w:val="0"/>
      <w:marTop w:val="0"/>
      <w:marBottom w:val="0"/>
      <w:divBdr>
        <w:top w:val="none" w:sz="0" w:space="0" w:color="auto"/>
        <w:left w:val="none" w:sz="0" w:space="0" w:color="auto"/>
        <w:bottom w:val="none" w:sz="0" w:space="0" w:color="auto"/>
        <w:right w:val="none" w:sz="0" w:space="0" w:color="auto"/>
      </w:divBdr>
    </w:div>
    <w:div w:id="1994066782">
      <w:bodyDiv w:val="1"/>
      <w:marLeft w:val="0"/>
      <w:marRight w:val="0"/>
      <w:marTop w:val="0"/>
      <w:marBottom w:val="0"/>
      <w:divBdr>
        <w:top w:val="none" w:sz="0" w:space="0" w:color="auto"/>
        <w:left w:val="none" w:sz="0" w:space="0" w:color="auto"/>
        <w:bottom w:val="none" w:sz="0" w:space="0" w:color="auto"/>
        <w:right w:val="none" w:sz="0" w:space="0" w:color="auto"/>
      </w:divBdr>
    </w:div>
    <w:div w:id="2033458516">
      <w:bodyDiv w:val="1"/>
      <w:marLeft w:val="0"/>
      <w:marRight w:val="0"/>
      <w:marTop w:val="0"/>
      <w:marBottom w:val="0"/>
      <w:divBdr>
        <w:top w:val="none" w:sz="0" w:space="0" w:color="auto"/>
        <w:left w:val="none" w:sz="0" w:space="0" w:color="auto"/>
        <w:bottom w:val="none" w:sz="0" w:space="0" w:color="auto"/>
        <w:right w:val="none" w:sz="0" w:space="0" w:color="auto"/>
      </w:divBdr>
    </w:div>
    <w:div w:id="2036806280">
      <w:bodyDiv w:val="1"/>
      <w:marLeft w:val="0"/>
      <w:marRight w:val="0"/>
      <w:marTop w:val="0"/>
      <w:marBottom w:val="0"/>
      <w:divBdr>
        <w:top w:val="none" w:sz="0" w:space="0" w:color="auto"/>
        <w:left w:val="none" w:sz="0" w:space="0" w:color="auto"/>
        <w:bottom w:val="none" w:sz="0" w:space="0" w:color="auto"/>
        <w:right w:val="none" w:sz="0" w:space="0" w:color="auto"/>
      </w:divBdr>
    </w:div>
    <w:div w:id="2053839661">
      <w:bodyDiv w:val="1"/>
      <w:marLeft w:val="0"/>
      <w:marRight w:val="0"/>
      <w:marTop w:val="0"/>
      <w:marBottom w:val="0"/>
      <w:divBdr>
        <w:top w:val="none" w:sz="0" w:space="0" w:color="auto"/>
        <w:left w:val="none" w:sz="0" w:space="0" w:color="auto"/>
        <w:bottom w:val="none" w:sz="0" w:space="0" w:color="auto"/>
        <w:right w:val="none" w:sz="0" w:space="0" w:color="auto"/>
      </w:divBdr>
    </w:div>
    <w:div w:id="205789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correspondencia@ccfacatativa.org.gov.co" TargetMode="External"/><Relationship Id="rId4" Type="http://schemas.openxmlformats.org/officeDocument/2006/relationships/webSettings" Target="webSettings.xml"/><Relationship Id="rId9" Type="http://schemas.openxmlformats.org/officeDocument/2006/relationships/hyperlink" Target="mailto:correspondencia@ccfacatativa.org.gov.co"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109</Pages>
  <Words>26016</Words>
  <Characters>143092</Characters>
  <Application>Microsoft Office Word</Application>
  <DocSecurity>0</DocSecurity>
  <Lines>1192</Lines>
  <Paragraphs>337</Paragraphs>
  <ScaleCrop>false</ScaleCrop>
  <HeadingPairs>
    <vt:vector size="2" baseType="variant">
      <vt:variant>
        <vt:lpstr>Título</vt:lpstr>
      </vt:variant>
      <vt:variant>
        <vt:i4>1</vt:i4>
      </vt:variant>
    </vt:vector>
  </HeadingPairs>
  <TitlesOfParts>
    <vt:vector size="1" baseType="lpstr">
      <vt:lpstr/>
    </vt:vector>
  </TitlesOfParts>
  <Company>CAMARA DE COMERCIO DE FACATATIVÁ</Company>
  <LinksUpToDate>false</LinksUpToDate>
  <CharactersWithSpaces>168771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Full name</dc:creator>
  <cp:keywords/>
  <dc:description/>
  <cp:lastModifiedBy>camara3</cp:lastModifiedBy>
  <cp:revision>2</cp:revision>
  <dcterms:created xsi:type="dcterms:W3CDTF">2018-10-31T21:12:00Z</dcterms:created>
  <dcterms:modified xsi:type="dcterms:W3CDTF">2018-10-31T21:12:00Z</dcterms:modified>
</cp:coreProperties>
</file>