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6E019" w14:textId="77777777" w:rsidR="00467690" w:rsidRPr="00CD51A8" w:rsidRDefault="00467690" w:rsidP="00467690">
      <w:pPr>
        <w:pStyle w:val="Encabezado"/>
        <w:tabs>
          <w:tab w:val="clear" w:pos="4419"/>
          <w:tab w:val="clear" w:pos="8838"/>
        </w:tabs>
        <w:jc w:val="center"/>
        <w:rPr>
          <w:rFonts w:ascii="Century Gothic" w:hAnsi="Century Gothic" w:cs="Tahoma"/>
          <w:b/>
        </w:rPr>
      </w:pPr>
      <w:r w:rsidRPr="00CD51A8">
        <w:rPr>
          <w:rFonts w:ascii="Century Gothic" w:hAnsi="Century Gothic" w:cs="Tahoma"/>
          <w:b/>
        </w:rPr>
        <w:t>PORTADA</w:t>
      </w:r>
    </w:p>
    <w:p w14:paraId="4F3000B7" w14:textId="77777777" w:rsidR="00467690" w:rsidRPr="00CD51A8" w:rsidRDefault="00467690" w:rsidP="00467690">
      <w:pPr>
        <w:pStyle w:val="Encabezado"/>
        <w:tabs>
          <w:tab w:val="clear" w:pos="4419"/>
          <w:tab w:val="clear" w:pos="8838"/>
        </w:tabs>
        <w:rPr>
          <w:rFonts w:ascii="Century Gothic" w:hAnsi="Century Gothic" w:cs="Tahoma"/>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013"/>
      </w:tblGrid>
      <w:tr w:rsidR="00467690" w:rsidRPr="00CD51A8" w14:paraId="6E1A0D5F" w14:textId="77777777" w:rsidTr="004C7B42">
        <w:trPr>
          <w:cantSplit/>
          <w:trHeight w:val="296"/>
        </w:trPr>
        <w:tc>
          <w:tcPr>
            <w:tcW w:w="1843" w:type="dxa"/>
            <w:shd w:val="pct10" w:color="000000" w:fill="FFFFFF"/>
            <w:vAlign w:val="center"/>
          </w:tcPr>
          <w:p w14:paraId="7F9839F4" w14:textId="77777777" w:rsidR="00467690" w:rsidRPr="00CD51A8" w:rsidRDefault="00467690" w:rsidP="006B66ED">
            <w:pPr>
              <w:jc w:val="center"/>
              <w:rPr>
                <w:rFonts w:ascii="Century Gothic" w:hAnsi="Century Gothic" w:cs="Tahoma"/>
                <w:b/>
              </w:rPr>
            </w:pPr>
            <w:r w:rsidRPr="00CD51A8">
              <w:rPr>
                <w:rFonts w:ascii="Century Gothic" w:hAnsi="Century Gothic" w:cs="Tahoma"/>
                <w:b/>
              </w:rPr>
              <w:t>VERSIÓN</w:t>
            </w:r>
          </w:p>
        </w:tc>
        <w:tc>
          <w:tcPr>
            <w:tcW w:w="7013" w:type="dxa"/>
            <w:shd w:val="pct10" w:color="000000" w:fill="FFFFFF"/>
            <w:vAlign w:val="center"/>
          </w:tcPr>
          <w:p w14:paraId="0DF43ECE" w14:textId="77777777" w:rsidR="00467690" w:rsidRPr="00CD51A8" w:rsidRDefault="00467690" w:rsidP="006B66ED">
            <w:pPr>
              <w:jc w:val="center"/>
              <w:rPr>
                <w:rFonts w:ascii="Century Gothic" w:hAnsi="Century Gothic" w:cs="Tahoma"/>
                <w:b/>
                <w:lang w:val="es-MX"/>
              </w:rPr>
            </w:pPr>
            <w:r w:rsidRPr="00CD51A8">
              <w:rPr>
                <w:rFonts w:ascii="Century Gothic" w:hAnsi="Century Gothic" w:cs="Tahoma"/>
                <w:b/>
                <w:lang w:val="es-MX"/>
              </w:rPr>
              <w:t>Justificación de la Modificación</w:t>
            </w:r>
          </w:p>
        </w:tc>
      </w:tr>
      <w:tr w:rsidR="00467690" w:rsidRPr="00CD51A8" w14:paraId="481877A2" w14:textId="77777777" w:rsidTr="004C7B42">
        <w:trPr>
          <w:cantSplit/>
          <w:trHeight w:val="271"/>
        </w:trPr>
        <w:tc>
          <w:tcPr>
            <w:tcW w:w="1843" w:type="dxa"/>
            <w:vAlign w:val="center"/>
          </w:tcPr>
          <w:p w14:paraId="787FD99D" w14:textId="77777777" w:rsidR="00467690" w:rsidRPr="00CD51A8" w:rsidRDefault="00467690" w:rsidP="006B66ED">
            <w:pPr>
              <w:jc w:val="center"/>
              <w:rPr>
                <w:rFonts w:ascii="Century Gothic" w:hAnsi="Century Gothic" w:cs="Tahoma"/>
                <w:lang w:val="es-MX"/>
              </w:rPr>
            </w:pPr>
            <w:r>
              <w:rPr>
                <w:rFonts w:ascii="Century Gothic" w:hAnsi="Century Gothic" w:cs="Tahoma"/>
                <w:lang w:val="es-MX"/>
              </w:rPr>
              <w:t>0</w:t>
            </w:r>
          </w:p>
        </w:tc>
        <w:tc>
          <w:tcPr>
            <w:tcW w:w="7013" w:type="dxa"/>
            <w:vAlign w:val="center"/>
          </w:tcPr>
          <w:p w14:paraId="5BCC4FA6" w14:textId="77777777" w:rsidR="00467690" w:rsidRPr="00CD51A8" w:rsidRDefault="00467690" w:rsidP="006B66ED">
            <w:pPr>
              <w:rPr>
                <w:rFonts w:ascii="Century Gothic" w:hAnsi="Century Gothic" w:cs="Tahoma"/>
                <w:lang w:val="es-MX"/>
              </w:rPr>
            </w:pPr>
            <w:r w:rsidRPr="00CD51A8">
              <w:rPr>
                <w:rFonts w:ascii="Century Gothic" w:hAnsi="Century Gothic" w:cs="Tahoma"/>
                <w:lang w:val="es-MX"/>
              </w:rPr>
              <w:t xml:space="preserve">Lanzamiento </w:t>
            </w:r>
          </w:p>
        </w:tc>
      </w:tr>
      <w:tr w:rsidR="00F607D3" w:rsidRPr="00CD51A8" w14:paraId="1F47F483" w14:textId="77777777" w:rsidTr="004C7B42">
        <w:trPr>
          <w:cantSplit/>
          <w:trHeight w:val="271"/>
        </w:trPr>
        <w:tc>
          <w:tcPr>
            <w:tcW w:w="1843" w:type="dxa"/>
            <w:vAlign w:val="center"/>
          </w:tcPr>
          <w:p w14:paraId="6DB26401" w14:textId="77777777" w:rsidR="00F607D3" w:rsidRDefault="003459FA" w:rsidP="006B66ED">
            <w:pPr>
              <w:jc w:val="center"/>
              <w:rPr>
                <w:rFonts w:ascii="Century Gothic" w:hAnsi="Century Gothic" w:cs="Tahoma"/>
                <w:lang w:val="es-MX"/>
              </w:rPr>
            </w:pPr>
            <w:r>
              <w:rPr>
                <w:rFonts w:ascii="Century Gothic" w:hAnsi="Century Gothic" w:cs="Tahoma"/>
                <w:lang w:val="es-MX"/>
              </w:rPr>
              <w:t>4</w:t>
            </w:r>
          </w:p>
        </w:tc>
        <w:tc>
          <w:tcPr>
            <w:tcW w:w="7013" w:type="dxa"/>
            <w:vAlign w:val="center"/>
          </w:tcPr>
          <w:p w14:paraId="6FB3789D" w14:textId="77777777" w:rsidR="00F607D3" w:rsidRPr="009A431A" w:rsidRDefault="003459FA" w:rsidP="00F607D3">
            <w:pPr>
              <w:rPr>
                <w:rFonts w:ascii="Century Gothic" w:hAnsi="Century Gothic" w:cs="Tahoma"/>
                <w:b/>
                <w:lang w:val="es-MX"/>
              </w:rPr>
            </w:pPr>
            <w:r>
              <w:rPr>
                <w:rFonts w:ascii="Century Gothic" w:hAnsi="Century Gothic" w:cs="Tahoma"/>
                <w:b/>
                <w:lang w:val="es-MX"/>
              </w:rPr>
              <w:t xml:space="preserve">Septiembre </w:t>
            </w:r>
            <w:r w:rsidR="007743ED">
              <w:rPr>
                <w:rFonts w:ascii="Century Gothic" w:hAnsi="Century Gothic" w:cs="Tahoma"/>
                <w:b/>
                <w:lang w:val="es-MX"/>
              </w:rPr>
              <w:t>20</w:t>
            </w:r>
            <w:r>
              <w:rPr>
                <w:rFonts w:ascii="Century Gothic" w:hAnsi="Century Gothic" w:cs="Tahoma"/>
                <w:b/>
                <w:lang w:val="es-MX"/>
              </w:rPr>
              <w:t xml:space="preserve"> de 2016</w:t>
            </w:r>
          </w:p>
          <w:p w14:paraId="532721C9" w14:textId="77777777" w:rsidR="00F607D3" w:rsidRPr="00CD51A8" w:rsidRDefault="00F607D3" w:rsidP="0077694D">
            <w:pPr>
              <w:jc w:val="both"/>
              <w:rPr>
                <w:rFonts w:ascii="Century Gothic" w:hAnsi="Century Gothic" w:cs="Tahoma"/>
                <w:lang w:val="es-MX"/>
              </w:rPr>
            </w:pPr>
            <w:r>
              <w:rPr>
                <w:rFonts w:ascii="Century Gothic" w:hAnsi="Century Gothic" w:cs="Tahoma"/>
                <w:lang w:val="es-MX"/>
              </w:rPr>
              <w:t xml:space="preserve">*Se hace la </w:t>
            </w:r>
            <w:r w:rsidR="003459FA">
              <w:rPr>
                <w:rFonts w:ascii="Century Gothic" w:hAnsi="Century Gothic" w:cs="Tahoma"/>
                <w:lang w:val="es-MX"/>
              </w:rPr>
              <w:t>actualización</w:t>
            </w:r>
            <w:r>
              <w:rPr>
                <w:rFonts w:ascii="Century Gothic" w:hAnsi="Century Gothic" w:cs="Tahoma"/>
                <w:lang w:val="es-MX"/>
              </w:rPr>
              <w:t xml:space="preserve"> del procedimiento</w:t>
            </w:r>
            <w:r w:rsidR="003459FA">
              <w:rPr>
                <w:rFonts w:ascii="Century Gothic" w:hAnsi="Century Gothic" w:cs="Tahoma"/>
                <w:lang w:val="es-MX"/>
              </w:rPr>
              <w:t xml:space="preserve"> en el formato FOR-DAF-12 </w:t>
            </w:r>
            <w:r w:rsidR="00A66834">
              <w:rPr>
                <w:rFonts w:ascii="Century Gothic" w:hAnsi="Century Gothic" w:cs="Tahoma"/>
                <w:lang w:val="es-MX"/>
              </w:rPr>
              <w:t>Solicitud de Compra, FOR-DAF-20 Orden de Compra/Servicio</w:t>
            </w:r>
            <w:r w:rsidR="003459FA">
              <w:rPr>
                <w:rFonts w:ascii="Century Gothic" w:hAnsi="Century Gothic" w:cs="Tahoma"/>
                <w:lang w:val="es-MX"/>
              </w:rPr>
              <w:t>.  Se elimina los cargos: Coordinador o Director Centro de Conciliación, Compras, MASC, Director o Conciliación y el capacitador.</w:t>
            </w:r>
            <w:r w:rsidR="00A66834">
              <w:rPr>
                <w:rFonts w:ascii="Century Gothic" w:hAnsi="Century Gothic" w:cs="Tahoma"/>
                <w:lang w:val="es-MX"/>
              </w:rPr>
              <w:t xml:space="preserve"> </w:t>
            </w:r>
            <w:r w:rsidR="003459FA">
              <w:rPr>
                <w:rFonts w:ascii="Century Gothic" w:hAnsi="Century Gothic" w:cs="Tahoma"/>
                <w:lang w:val="es-MX"/>
              </w:rPr>
              <w:t xml:space="preserve">Se incluyen los cargos de: </w:t>
            </w:r>
            <w:proofErr w:type="gramStart"/>
            <w:r w:rsidR="003459FA">
              <w:rPr>
                <w:rFonts w:ascii="Century Gothic" w:hAnsi="Century Gothic" w:cs="Tahoma"/>
                <w:lang w:val="es-MX"/>
              </w:rPr>
              <w:t>Director</w:t>
            </w:r>
            <w:proofErr w:type="gramEnd"/>
            <w:r w:rsidR="003459FA">
              <w:rPr>
                <w:rFonts w:ascii="Century Gothic" w:hAnsi="Century Gothic" w:cs="Tahoma"/>
                <w:lang w:val="es-MX"/>
              </w:rPr>
              <w:t xml:space="preserve"> de Asuntos Jurídicos y/o Profesional </w:t>
            </w:r>
            <w:r w:rsidR="0077694D">
              <w:rPr>
                <w:rFonts w:ascii="Century Gothic" w:hAnsi="Century Gothic" w:cs="Tahoma"/>
                <w:lang w:val="es-MX"/>
              </w:rPr>
              <w:t xml:space="preserve">II </w:t>
            </w:r>
            <w:r w:rsidR="003459FA">
              <w:rPr>
                <w:rFonts w:ascii="Century Gothic" w:hAnsi="Century Gothic" w:cs="Tahoma"/>
                <w:lang w:val="es-MX"/>
              </w:rPr>
              <w:t xml:space="preserve">de </w:t>
            </w:r>
            <w:r w:rsidR="0077694D">
              <w:rPr>
                <w:rFonts w:ascii="Century Gothic" w:hAnsi="Century Gothic" w:cs="Tahoma"/>
                <w:lang w:val="es-MX"/>
              </w:rPr>
              <w:t>Servicios</w:t>
            </w:r>
            <w:r w:rsidR="003459FA">
              <w:rPr>
                <w:rFonts w:ascii="Century Gothic" w:hAnsi="Century Gothic" w:cs="Tahoma"/>
                <w:lang w:val="es-MX"/>
              </w:rPr>
              <w:t xml:space="preserve"> Jurídicos, Contratos</w:t>
            </w:r>
            <w:r w:rsidR="006A7DB0">
              <w:rPr>
                <w:rFonts w:ascii="Century Gothic" w:hAnsi="Century Gothic" w:cs="Tahoma"/>
                <w:lang w:val="es-MX"/>
              </w:rPr>
              <w:t>. Se realiza cambio en los cargos y responsables de la elaboración y revisión del procedimiento, así como los cargos de la lista de distribución.</w:t>
            </w:r>
          </w:p>
        </w:tc>
      </w:tr>
      <w:tr w:rsidR="009E0354" w:rsidRPr="00CD51A8" w14:paraId="0BDF7B00" w14:textId="77777777" w:rsidTr="004C7B42">
        <w:trPr>
          <w:cantSplit/>
          <w:trHeight w:val="271"/>
        </w:trPr>
        <w:tc>
          <w:tcPr>
            <w:tcW w:w="1843" w:type="dxa"/>
            <w:vAlign w:val="center"/>
          </w:tcPr>
          <w:p w14:paraId="267C0CEC" w14:textId="77777777" w:rsidR="009E0354" w:rsidRDefault="009E0354" w:rsidP="006B66ED">
            <w:pPr>
              <w:jc w:val="center"/>
              <w:rPr>
                <w:rFonts w:ascii="Century Gothic" w:hAnsi="Century Gothic" w:cs="Tahoma"/>
                <w:lang w:val="es-MX"/>
              </w:rPr>
            </w:pPr>
            <w:r>
              <w:rPr>
                <w:rFonts w:ascii="Century Gothic" w:hAnsi="Century Gothic" w:cs="Tahoma"/>
                <w:lang w:val="es-MX"/>
              </w:rPr>
              <w:t>5</w:t>
            </w:r>
          </w:p>
        </w:tc>
        <w:tc>
          <w:tcPr>
            <w:tcW w:w="7013" w:type="dxa"/>
            <w:vAlign w:val="center"/>
          </w:tcPr>
          <w:p w14:paraId="00089095" w14:textId="77777777" w:rsidR="009E0354" w:rsidRDefault="009E0354" w:rsidP="00F607D3">
            <w:pPr>
              <w:rPr>
                <w:rFonts w:ascii="Century Gothic" w:hAnsi="Century Gothic" w:cs="Tahoma"/>
                <w:b/>
                <w:lang w:val="es-MX"/>
              </w:rPr>
            </w:pPr>
            <w:r>
              <w:rPr>
                <w:rFonts w:ascii="Century Gothic" w:hAnsi="Century Gothic" w:cs="Tahoma"/>
                <w:b/>
                <w:lang w:val="es-MX"/>
              </w:rPr>
              <w:t>Marzo 8 de 2018</w:t>
            </w:r>
          </w:p>
          <w:p w14:paraId="639F453F" w14:textId="77777777" w:rsidR="009E0354" w:rsidRDefault="009E0354" w:rsidP="00F607D3">
            <w:pPr>
              <w:rPr>
                <w:rFonts w:ascii="Century Gothic" w:hAnsi="Century Gothic" w:cs="Tahoma"/>
                <w:lang w:val="es-MX"/>
              </w:rPr>
            </w:pPr>
            <w:r w:rsidRPr="009E0354">
              <w:rPr>
                <w:rFonts w:ascii="Century Gothic" w:hAnsi="Century Gothic" w:cs="Tahoma"/>
                <w:lang w:val="es-MX"/>
              </w:rPr>
              <w:t xml:space="preserve">Se eliminó </w:t>
            </w:r>
            <w:r>
              <w:rPr>
                <w:rFonts w:ascii="Century Gothic" w:hAnsi="Century Gothic" w:cs="Tahoma"/>
                <w:lang w:val="es-MX"/>
              </w:rPr>
              <w:t>FOR-MASC-32 EVALUACION EVENTOS</w:t>
            </w:r>
          </w:p>
          <w:p w14:paraId="703066AA" w14:textId="77777777" w:rsidR="009E0354" w:rsidRPr="009E0354" w:rsidRDefault="009E0354" w:rsidP="00F607D3">
            <w:pPr>
              <w:rPr>
                <w:rFonts w:ascii="Century Gothic" w:hAnsi="Century Gothic" w:cs="Tahoma"/>
                <w:lang w:val="es-MX"/>
              </w:rPr>
            </w:pPr>
          </w:p>
        </w:tc>
      </w:tr>
      <w:tr w:rsidR="002B78CB" w:rsidRPr="00CD51A8" w14:paraId="27CAC598" w14:textId="77777777" w:rsidTr="004C7B42">
        <w:trPr>
          <w:cantSplit/>
          <w:trHeight w:val="271"/>
        </w:trPr>
        <w:tc>
          <w:tcPr>
            <w:tcW w:w="1843" w:type="dxa"/>
            <w:vAlign w:val="center"/>
          </w:tcPr>
          <w:p w14:paraId="6AF881A0" w14:textId="290B0FAB" w:rsidR="002B78CB" w:rsidRDefault="002B78CB" w:rsidP="006B66ED">
            <w:pPr>
              <w:jc w:val="center"/>
              <w:rPr>
                <w:rFonts w:ascii="Century Gothic" w:hAnsi="Century Gothic" w:cs="Tahoma"/>
                <w:lang w:val="es-MX"/>
              </w:rPr>
            </w:pPr>
            <w:r>
              <w:rPr>
                <w:rFonts w:ascii="Century Gothic" w:hAnsi="Century Gothic" w:cs="Tahoma"/>
                <w:lang w:val="es-MX"/>
              </w:rPr>
              <w:t>6</w:t>
            </w:r>
          </w:p>
        </w:tc>
        <w:tc>
          <w:tcPr>
            <w:tcW w:w="7013" w:type="dxa"/>
            <w:vAlign w:val="center"/>
          </w:tcPr>
          <w:p w14:paraId="664E1691" w14:textId="77777777" w:rsidR="002B78CB" w:rsidRDefault="002B78CB" w:rsidP="00F607D3">
            <w:pPr>
              <w:rPr>
                <w:rFonts w:ascii="Century Gothic" w:hAnsi="Century Gothic" w:cs="Tahoma"/>
                <w:b/>
                <w:lang w:val="es-MX"/>
              </w:rPr>
            </w:pPr>
            <w:r>
              <w:rPr>
                <w:rFonts w:ascii="Century Gothic" w:hAnsi="Century Gothic" w:cs="Tahoma"/>
                <w:b/>
                <w:lang w:val="es-MX"/>
              </w:rPr>
              <w:t>Mayo 14 de 2020</w:t>
            </w:r>
          </w:p>
          <w:p w14:paraId="7D499735" w14:textId="5DDC39ED" w:rsidR="002B78CB" w:rsidRPr="00567E0C" w:rsidRDefault="002B78CB" w:rsidP="00F607D3">
            <w:pPr>
              <w:rPr>
                <w:rFonts w:ascii="Century Gothic" w:hAnsi="Century Gothic" w:cs="Tahoma"/>
                <w:bCs/>
                <w:lang w:val="es-MX"/>
              </w:rPr>
            </w:pPr>
            <w:r w:rsidRPr="00567E0C">
              <w:rPr>
                <w:rFonts w:ascii="Century Gothic" w:hAnsi="Century Gothic" w:cs="Tahoma"/>
                <w:bCs/>
                <w:lang w:val="es-MX"/>
              </w:rPr>
              <w:t>Cambio de Logo</w:t>
            </w:r>
          </w:p>
          <w:p w14:paraId="64A73387" w14:textId="6EB22B85" w:rsidR="002B78CB" w:rsidRDefault="002B78CB" w:rsidP="00F607D3">
            <w:pPr>
              <w:rPr>
                <w:rFonts w:ascii="Century Gothic" w:hAnsi="Century Gothic" w:cs="Tahoma"/>
                <w:bCs/>
                <w:lang w:val="es-MX"/>
              </w:rPr>
            </w:pPr>
            <w:r w:rsidRPr="00567E0C">
              <w:rPr>
                <w:rFonts w:ascii="Century Gothic" w:hAnsi="Century Gothic" w:cs="Tahoma"/>
                <w:bCs/>
                <w:lang w:val="es-MX"/>
              </w:rPr>
              <w:t>Incluye Consideraciones Generales</w:t>
            </w:r>
          </w:p>
          <w:p w14:paraId="5A91D5FA" w14:textId="722AD0B9" w:rsidR="002B78CB" w:rsidRDefault="00567E0C" w:rsidP="00567E0C">
            <w:pPr>
              <w:rPr>
                <w:rFonts w:ascii="Century Gothic" w:hAnsi="Century Gothic" w:cs="Tahoma"/>
                <w:b/>
                <w:lang w:val="es-MX"/>
              </w:rPr>
            </w:pPr>
            <w:r>
              <w:rPr>
                <w:rFonts w:ascii="Century Gothic" w:hAnsi="Century Gothic" w:cs="Tahoma"/>
                <w:bCs/>
                <w:lang w:val="es-MX"/>
              </w:rPr>
              <w:t>Se ajustó la actividad número 6 en donde se da el tratamiento a las capacitaciones en época de emergencia social.</w:t>
            </w:r>
          </w:p>
        </w:tc>
      </w:tr>
      <w:tr w:rsidR="00F938FF" w:rsidRPr="00CD51A8" w14:paraId="4560D9A0" w14:textId="77777777" w:rsidTr="004C7B42">
        <w:trPr>
          <w:cantSplit/>
          <w:trHeight w:val="271"/>
        </w:trPr>
        <w:tc>
          <w:tcPr>
            <w:tcW w:w="1843" w:type="dxa"/>
            <w:vAlign w:val="center"/>
          </w:tcPr>
          <w:p w14:paraId="2E113239" w14:textId="119269C8" w:rsidR="00F938FF" w:rsidRDefault="00F938FF" w:rsidP="006B66ED">
            <w:pPr>
              <w:jc w:val="center"/>
              <w:rPr>
                <w:rFonts w:ascii="Century Gothic" w:hAnsi="Century Gothic" w:cs="Tahoma"/>
                <w:lang w:val="es-MX"/>
              </w:rPr>
            </w:pPr>
            <w:r>
              <w:rPr>
                <w:rFonts w:ascii="Century Gothic" w:hAnsi="Century Gothic" w:cs="Tahoma"/>
                <w:lang w:val="es-MX"/>
              </w:rPr>
              <w:t>7</w:t>
            </w:r>
          </w:p>
        </w:tc>
        <w:tc>
          <w:tcPr>
            <w:tcW w:w="7013" w:type="dxa"/>
            <w:vAlign w:val="center"/>
          </w:tcPr>
          <w:p w14:paraId="7CE28AC9" w14:textId="6429706A" w:rsidR="00F938FF" w:rsidRDefault="00F938FF" w:rsidP="00F607D3">
            <w:pPr>
              <w:rPr>
                <w:rFonts w:ascii="Century Gothic" w:hAnsi="Century Gothic" w:cs="Tahoma"/>
                <w:b/>
                <w:lang w:val="es-MX"/>
              </w:rPr>
            </w:pPr>
            <w:r>
              <w:rPr>
                <w:rFonts w:ascii="Century Gothic" w:hAnsi="Century Gothic" w:cs="Tahoma"/>
                <w:b/>
                <w:lang w:val="es-MX"/>
              </w:rPr>
              <w:t>Septiembre 25 de 2020</w:t>
            </w:r>
          </w:p>
          <w:p w14:paraId="27BCF851" w14:textId="77777777" w:rsidR="004A27D3" w:rsidRDefault="00F938FF" w:rsidP="00F607D3">
            <w:pPr>
              <w:rPr>
                <w:rFonts w:ascii="Century Gothic" w:hAnsi="Century Gothic"/>
                <w:bCs/>
              </w:rPr>
            </w:pPr>
            <w:r w:rsidRPr="00F938FF">
              <w:rPr>
                <w:rFonts w:ascii="Century Gothic" w:hAnsi="Century Gothic" w:cs="Tahoma"/>
                <w:bCs/>
                <w:lang w:val="es-MX"/>
              </w:rPr>
              <w:t xml:space="preserve">Incluir el </w:t>
            </w:r>
            <w:r w:rsidRPr="00F938FF">
              <w:rPr>
                <w:rFonts w:ascii="Century Gothic" w:hAnsi="Century Gothic"/>
                <w:bCs/>
              </w:rPr>
              <w:t>FOR-MASC-38 Encuesta satisfacción capacitación</w:t>
            </w:r>
            <w:r>
              <w:rPr>
                <w:rFonts w:ascii="Century Gothic" w:hAnsi="Century Gothic"/>
                <w:bCs/>
              </w:rPr>
              <w:t xml:space="preserve"> en el paso 6</w:t>
            </w:r>
            <w:r w:rsidR="004A27D3">
              <w:rPr>
                <w:rFonts w:ascii="Century Gothic" w:hAnsi="Century Gothic"/>
                <w:bCs/>
              </w:rPr>
              <w:t>.</w:t>
            </w:r>
          </w:p>
          <w:p w14:paraId="64C06EA0" w14:textId="3BC8F71D" w:rsidR="00F938FF" w:rsidRPr="00F938FF" w:rsidRDefault="00F938FF" w:rsidP="00F607D3">
            <w:pPr>
              <w:rPr>
                <w:rFonts w:ascii="Century Gothic" w:hAnsi="Century Gothic" w:cs="Tahoma"/>
                <w:bCs/>
                <w:lang w:val="es-MX"/>
              </w:rPr>
            </w:pPr>
            <w:r>
              <w:rPr>
                <w:rFonts w:ascii="Century Gothic" w:hAnsi="Century Gothic"/>
                <w:bCs/>
              </w:rPr>
              <w:t xml:space="preserve"> </w:t>
            </w:r>
          </w:p>
        </w:tc>
      </w:tr>
      <w:tr w:rsidR="00B05269" w:rsidRPr="00CD51A8" w14:paraId="0187D934" w14:textId="77777777" w:rsidTr="004C7B42">
        <w:trPr>
          <w:cantSplit/>
          <w:trHeight w:val="271"/>
        </w:trPr>
        <w:tc>
          <w:tcPr>
            <w:tcW w:w="1843" w:type="dxa"/>
            <w:vAlign w:val="center"/>
          </w:tcPr>
          <w:p w14:paraId="68FB1CF3" w14:textId="53A44E32" w:rsidR="00B05269" w:rsidRDefault="00B05269" w:rsidP="006B66ED">
            <w:pPr>
              <w:jc w:val="center"/>
              <w:rPr>
                <w:rFonts w:ascii="Century Gothic" w:hAnsi="Century Gothic" w:cs="Tahoma"/>
                <w:lang w:val="es-MX"/>
              </w:rPr>
            </w:pPr>
            <w:r>
              <w:rPr>
                <w:rFonts w:ascii="Century Gothic" w:hAnsi="Century Gothic" w:cs="Tahoma"/>
                <w:lang w:val="es-MX"/>
              </w:rPr>
              <w:t>8</w:t>
            </w:r>
          </w:p>
        </w:tc>
        <w:tc>
          <w:tcPr>
            <w:tcW w:w="7013" w:type="dxa"/>
            <w:vAlign w:val="center"/>
          </w:tcPr>
          <w:p w14:paraId="53218CA2" w14:textId="4CD6DFCF" w:rsidR="00B05269" w:rsidRDefault="007143C3" w:rsidP="00F607D3">
            <w:pPr>
              <w:rPr>
                <w:rFonts w:ascii="Century Gothic" w:hAnsi="Century Gothic" w:cs="Tahoma"/>
                <w:b/>
                <w:lang w:val="es-MX"/>
              </w:rPr>
            </w:pPr>
            <w:r>
              <w:rPr>
                <w:rFonts w:ascii="Century Gothic" w:hAnsi="Century Gothic" w:cs="Tahoma"/>
                <w:b/>
                <w:lang w:val="es-MX"/>
              </w:rPr>
              <w:t>Septiembre 6 de 2022</w:t>
            </w:r>
          </w:p>
          <w:p w14:paraId="7B052237" w14:textId="03F03EDE" w:rsidR="00B05269" w:rsidRDefault="00B05269" w:rsidP="00F607D3">
            <w:pPr>
              <w:rPr>
                <w:rFonts w:ascii="Century Gothic" w:hAnsi="Century Gothic" w:cs="Tahoma"/>
                <w:b/>
                <w:lang w:val="es-MX"/>
              </w:rPr>
            </w:pPr>
          </w:p>
          <w:p w14:paraId="7318EE44" w14:textId="77777777" w:rsidR="007143C3" w:rsidRPr="00D8745E" w:rsidRDefault="007143C3" w:rsidP="007143C3">
            <w:pPr>
              <w:rPr>
                <w:rFonts w:ascii="Century Gothic" w:hAnsi="Century Gothic" w:cs="Tahoma"/>
                <w:lang w:val="es-MX"/>
              </w:rPr>
            </w:pPr>
            <w:r w:rsidRPr="00D8745E">
              <w:rPr>
                <w:rFonts w:ascii="Century Gothic" w:hAnsi="Century Gothic" w:cs="Tahoma"/>
                <w:lang w:val="es-MX"/>
              </w:rPr>
              <w:t>Se realizaron los siguientes ajustes:</w:t>
            </w:r>
          </w:p>
          <w:p w14:paraId="1E79900E" w14:textId="77777777" w:rsidR="007143C3" w:rsidRPr="00D8745E" w:rsidRDefault="007143C3" w:rsidP="007143C3">
            <w:pPr>
              <w:rPr>
                <w:rFonts w:ascii="Century Gothic" w:hAnsi="Century Gothic" w:cs="Tahoma"/>
                <w:lang w:val="es-MX"/>
              </w:rPr>
            </w:pPr>
            <w:r w:rsidRPr="00D8745E">
              <w:rPr>
                <w:rFonts w:ascii="Century Gothic" w:hAnsi="Century Gothic" w:cs="Tahoma"/>
                <w:lang w:val="es-MX"/>
              </w:rPr>
              <w:t>Tabla de Elaboró, Revisó y Aprobó</w:t>
            </w:r>
          </w:p>
          <w:p w14:paraId="32A88325" w14:textId="26653D8E" w:rsidR="007143C3" w:rsidRDefault="007143C3" w:rsidP="007143C3">
            <w:pPr>
              <w:rPr>
                <w:rFonts w:ascii="Century Gothic" w:hAnsi="Century Gothic" w:cs="Tahoma"/>
                <w:lang w:val="es-MX"/>
              </w:rPr>
            </w:pPr>
            <w:r w:rsidRPr="00D8745E">
              <w:rPr>
                <w:rFonts w:ascii="Century Gothic" w:hAnsi="Century Gothic" w:cs="Tahoma"/>
                <w:lang w:val="es-MX"/>
              </w:rPr>
              <w:t>Lista de Distribución</w:t>
            </w:r>
          </w:p>
          <w:p w14:paraId="04927464" w14:textId="065D3259" w:rsidR="00B05269" w:rsidRDefault="007143C3" w:rsidP="007143C3">
            <w:pPr>
              <w:rPr>
                <w:rFonts w:ascii="Century Gothic" w:hAnsi="Century Gothic" w:cs="Tahoma"/>
                <w:b/>
                <w:lang w:val="es-MX"/>
              </w:rPr>
            </w:pPr>
            <w:r>
              <w:rPr>
                <w:rFonts w:ascii="Century Gothic" w:hAnsi="Century Gothic" w:cs="Tahoma"/>
                <w:lang w:val="es-MX"/>
              </w:rPr>
              <w:t xml:space="preserve">Ajustes en la </w:t>
            </w:r>
            <w:r w:rsidRPr="007143C3">
              <w:rPr>
                <w:rFonts w:ascii="Century Gothic" w:hAnsi="Century Gothic" w:cs="Tahoma"/>
                <w:lang w:val="es-MX"/>
              </w:rPr>
              <w:t>Descripción de Actividades</w:t>
            </w:r>
            <w:r>
              <w:rPr>
                <w:rFonts w:ascii="Century Gothic" w:hAnsi="Century Gothic" w:cs="Tahoma"/>
                <w:lang w:val="es-MX"/>
              </w:rPr>
              <w:t>, numeral 1,2,4,5,6, 7, eliminación del paso No. 8, ajuste numeral 9.</w:t>
            </w:r>
          </w:p>
        </w:tc>
      </w:tr>
      <w:tr w:rsidR="006E7900" w:rsidRPr="00CD51A8" w14:paraId="35957779" w14:textId="77777777" w:rsidTr="004C7B42">
        <w:trPr>
          <w:cantSplit/>
          <w:trHeight w:val="271"/>
        </w:trPr>
        <w:tc>
          <w:tcPr>
            <w:tcW w:w="1843" w:type="dxa"/>
            <w:vAlign w:val="center"/>
          </w:tcPr>
          <w:p w14:paraId="38A8822C" w14:textId="42152D6E" w:rsidR="006E7900" w:rsidRDefault="006E7900" w:rsidP="006B66ED">
            <w:pPr>
              <w:jc w:val="center"/>
              <w:rPr>
                <w:rFonts w:ascii="Century Gothic" w:hAnsi="Century Gothic" w:cs="Tahoma"/>
                <w:lang w:val="es-MX"/>
              </w:rPr>
            </w:pPr>
            <w:r>
              <w:rPr>
                <w:rFonts w:ascii="Century Gothic" w:hAnsi="Century Gothic" w:cs="Tahoma"/>
                <w:lang w:val="es-MX"/>
              </w:rPr>
              <w:t>9</w:t>
            </w:r>
          </w:p>
        </w:tc>
        <w:tc>
          <w:tcPr>
            <w:tcW w:w="7013" w:type="dxa"/>
            <w:vAlign w:val="center"/>
          </w:tcPr>
          <w:p w14:paraId="20FEE344" w14:textId="15D31999" w:rsidR="008B247C" w:rsidRDefault="008B247C" w:rsidP="006E7900">
            <w:pPr>
              <w:rPr>
                <w:rFonts w:ascii="Century Gothic" w:hAnsi="Century Gothic" w:cs="Tahoma"/>
                <w:b/>
                <w:lang w:val="es-MX"/>
              </w:rPr>
            </w:pPr>
            <w:r>
              <w:rPr>
                <w:rFonts w:ascii="Century Gothic" w:hAnsi="Century Gothic" w:cs="Tahoma"/>
                <w:b/>
                <w:lang w:val="es-MX"/>
              </w:rPr>
              <w:t>Junio 21 de 2024</w:t>
            </w:r>
          </w:p>
          <w:p w14:paraId="3F2E25FE" w14:textId="375DB53E" w:rsidR="006E7900" w:rsidRPr="00D8745E" w:rsidRDefault="006E7900" w:rsidP="006E7900">
            <w:pPr>
              <w:rPr>
                <w:rFonts w:ascii="Century Gothic" w:hAnsi="Century Gothic" w:cs="Tahoma"/>
                <w:lang w:val="es-MX"/>
              </w:rPr>
            </w:pPr>
            <w:r w:rsidRPr="00D8745E">
              <w:rPr>
                <w:rFonts w:ascii="Century Gothic" w:hAnsi="Century Gothic" w:cs="Tahoma"/>
                <w:lang w:val="es-MX"/>
              </w:rPr>
              <w:t>Se realizaron los siguientes ajustes:</w:t>
            </w:r>
          </w:p>
          <w:p w14:paraId="3396A71B" w14:textId="68745EDB" w:rsidR="006E7900" w:rsidRDefault="006E7900" w:rsidP="006E7900">
            <w:pPr>
              <w:rPr>
                <w:rFonts w:ascii="Century Gothic" w:hAnsi="Century Gothic" w:cs="Tahoma"/>
                <w:b/>
                <w:lang w:val="es-MX"/>
              </w:rPr>
            </w:pPr>
            <w:r w:rsidRPr="00D8745E">
              <w:rPr>
                <w:rFonts w:ascii="Century Gothic" w:hAnsi="Century Gothic" w:cs="Tahoma"/>
                <w:lang w:val="es-MX"/>
              </w:rPr>
              <w:t>Tabla de Elaboró, Revisó y Aprobó</w:t>
            </w:r>
          </w:p>
        </w:tc>
      </w:tr>
      <w:tr w:rsidR="00F64674" w:rsidRPr="00CD51A8" w14:paraId="7613FFFA" w14:textId="77777777" w:rsidTr="004C7B42">
        <w:trPr>
          <w:cantSplit/>
          <w:trHeight w:val="271"/>
        </w:trPr>
        <w:tc>
          <w:tcPr>
            <w:tcW w:w="1843" w:type="dxa"/>
            <w:vAlign w:val="center"/>
          </w:tcPr>
          <w:p w14:paraId="007226D0" w14:textId="304BB4A9" w:rsidR="00F64674" w:rsidRDefault="00F64674" w:rsidP="006B66ED">
            <w:pPr>
              <w:jc w:val="center"/>
              <w:rPr>
                <w:rFonts w:ascii="Century Gothic" w:hAnsi="Century Gothic" w:cs="Tahoma"/>
                <w:lang w:val="es-MX"/>
              </w:rPr>
            </w:pPr>
            <w:r>
              <w:rPr>
                <w:rFonts w:ascii="Century Gothic" w:hAnsi="Century Gothic" w:cs="Tahoma"/>
                <w:lang w:val="es-MX"/>
              </w:rPr>
              <w:t>10</w:t>
            </w:r>
          </w:p>
        </w:tc>
        <w:tc>
          <w:tcPr>
            <w:tcW w:w="7013" w:type="dxa"/>
            <w:vAlign w:val="center"/>
          </w:tcPr>
          <w:p w14:paraId="6E825444" w14:textId="77777777" w:rsidR="00F64674" w:rsidRDefault="00F64674" w:rsidP="006E7900">
            <w:pPr>
              <w:rPr>
                <w:rFonts w:ascii="Century Gothic" w:hAnsi="Century Gothic" w:cs="Tahoma"/>
                <w:b/>
                <w:lang w:val="es-MX"/>
              </w:rPr>
            </w:pPr>
            <w:r>
              <w:rPr>
                <w:rFonts w:ascii="Century Gothic" w:hAnsi="Century Gothic" w:cs="Tahoma"/>
                <w:b/>
                <w:lang w:val="es-MX"/>
              </w:rPr>
              <w:t>Octubre 10 de 2024</w:t>
            </w:r>
          </w:p>
          <w:p w14:paraId="52C8D2AF" w14:textId="77777777" w:rsidR="00F64674" w:rsidRDefault="00F64674" w:rsidP="006E7900">
            <w:pPr>
              <w:rPr>
                <w:rFonts w:ascii="Century Gothic" w:hAnsi="Century Gothic" w:cs="Tahoma"/>
                <w:bCs/>
                <w:lang w:val="es-MX"/>
              </w:rPr>
            </w:pPr>
            <w:r w:rsidRPr="00F64674">
              <w:rPr>
                <w:rFonts w:ascii="Century Gothic" w:hAnsi="Century Gothic" w:cs="Tahoma"/>
                <w:bCs/>
                <w:lang w:val="es-MX"/>
              </w:rPr>
              <w:t xml:space="preserve">Actualización de logo </w:t>
            </w:r>
          </w:p>
          <w:p w14:paraId="3647A865" w14:textId="24AD0FE4" w:rsidR="00EC6AEB" w:rsidRPr="00F64674" w:rsidRDefault="00EC6AEB" w:rsidP="006E7900">
            <w:pPr>
              <w:rPr>
                <w:rFonts w:ascii="Century Gothic" w:hAnsi="Century Gothic" w:cs="Tahoma"/>
                <w:bCs/>
                <w:lang w:val="es-MX"/>
              </w:rPr>
            </w:pPr>
            <w:r>
              <w:rPr>
                <w:rFonts w:ascii="Century Gothic" w:hAnsi="Century Gothic" w:cs="Tahoma"/>
                <w:bCs/>
                <w:lang w:val="es-MX"/>
              </w:rPr>
              <w:t>Actualización de Elaboró, Revisó y Aprobó</w:t>
            </w:r>
          </w:p>
        </w:tc>
      </w:tr>
    </w:tbl>
    <w:p w14:paraId="68B11BAD" w14:textId="77777777" w:rsidR="00467690" w:rsidRDefault="00467690" w:rsidP="00467690">
      <w:pPr>
        <w:rPr>
          <w:rFonts w:ascii="Century Gothic" w:hAnsi="Century Gothic" w:cs="Tahoma"/>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186"/>
        <w:gridCol w:w="3118"/>
        <w:gridCol w:w="2552"/>
      </w:tblGrid>
      <w:tr w:rsidR="00467690" w14:paraId="01B3DA5D" w14:textId="77777777" w:rsidTr="00EC6AEB">
        <w:trPr>
          <w:cantSplit/>
        </w:trPr>
        <w:tc>
          <w:tcPr>
            <w:tcW w:w="3186" w:type="dxa"/>
            <w:shd w:val="pct10" w:color="000000" w:fill="FFFFFF"/>
          </w:tcPr>
          <w:p w14:paraId="6D7FB41B" w14:textId="77777777" w:rsidR="00467690" w:rsidRDefault="00467690" w:rsidP="006B66ED">
            <w:pPr>
              <w:jc w:val="center"/>
              <w:rPr>
                <w:rFonts w:ascii="Century Gothic" w:hAnsi="Century Gothic" w:cs="Tahoma"/>
                <w:b/>
                <w:lang w:val="es-MX"/>
              </w:rPr>
            </w:pPr>
            <w:r>
              <w:rPr>
                <w:rFonts w:ascii="Century Gothic" w:hAnsi="Century Gothic" w:cs="Tahoma"/>
                <w:b/>
                <w:lang w:val="es-MX"/>
              </w:rPr>
              <w:t>ELABORÓ</w:t>
            </w:r>
          </w:p>
        </w:tc>
        <w:tc>
          <w:tcPr>
            <w:tcW w:w="3118" w:type="dxa"/>
            <w:shd w:val="pct10" w:color="000000" w:fill="FFFFFF"/>
          </w:tcPr>
          <w:p w14:paraId="572D5E1A" w14:textId="77777777" w:rsidR="00467690" w:rsidRDefault="00467690" w:rsidP="006B66ED">
            <w:pPr>
              <w:jc w:val="center"/>
              <w:rPr>
                <w:rFonts w:ascii="Century Gothic" w:hAnsi="Century Gothic" w:cs="Tahoma"/>
                <w:b/>
                <w:lang w:val="es-MX"/>
              </w:rPr>
            </w:pPr>
            <w:r>
              <w:rPr>
                <w:rFonts w:ascii="Century Gothic" w:hAnsi="Century Gothic" w:cs="Tahoma"/>
                <w:b/>
                <w:lang w:val="es-MX"/>
              </w:rPr>
              <w:t>REVISÓ</w:t>
            </w:r>
          </w:p>
        </w:tc>
        <w:tc>
          <w:tcPr>
            <w:tcW w:w="2552" w:type="dxa"/>
            <w:shd w:val="pct10" w:color="000000" w:fill="FFFFFF"/>
          </w:tcPr>
          <w:p w14:paraId="027FF3AD" w14:textId="77777777" w:rsidR="00467690" w:rsidRDefault="00467690" w:rsidP="006B66ED">
            <w:pPr>
              <w:jc w:val="center"/>
              <w:rPr>
                <w:rFonts w:ascii="Century Gothic" w:hAnsi="Century Gothic" w:cs="Tahoma"/>
                <w:b/>
                <w:lang w:val="es-MX"/>
              </w:rPr>
            </w:pPr>
            <w:r>
              <w:rPr>
                <w:rFonts w:ascii="Century Gothic" w:hAnsi="Century Gothic" w:cs="Tahoma"/>
                <w:b/>
                <w:lang w:val="es-MX"/>
              </w:rPr>
              <w:t>APROBÓ</w:t>
            </w:r>
          </w:p>
        </w:tc>
      </w:tr>
      <w:tr w:rsidR="006E7900" w14:paraId="7F03EF55" w14:textId="77777777" w:rsidTr="00EC6AEB">
        <w:trPr>
          <w:cantSplit/>
        </w:trPr>
        <w:tc>
          <w:tcPr>
            <w:tcW w:w="3186" w:type="dxa"/>
            <w:vAlign w:val="center"/>
          </w:tcPr>
          <w:p w14:paraId="6BCCE333" w14:textId="74D7733E" w:rsidR="006E7900" w:rsidRDefault="006E7900" w:rsidP="006E7900">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Edgar Darian Sierra Romero</w:t>
            </w:r>
          </w:p>
        </w:tc>
        <w:tc>
          <w:tcPr>
            <w:tcW w:w="3118" w:type="dxa"/>
            <w:vAlign w:val="center"/>
          </w:tcPr>
          <w:p w14:paraId="2E34FBF5" w14:textId="5681D80B" w:rsidR="006E7900" w:rsidRDefault="006E7900" w:rsidP="006E7900">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w:t>
            </w:r>
            <w:r w:rsidR="00CC114C">
              <w:rPr>
                <w:rFonts w:ascii="Century Gothic" w:hAnsi="Century Gothic" w:cs="Tahoma"/>
                <w:lang w:val="es-MX"/>
              </w:rPr>
              <w:t>Gonzalo Delgado Avendaño</w:t>
            </w:r>
          </w:p>
        </w:tc>
        <w:tc>
          <w:tcPr>
            <w:tcW w:w="2552" w:type="dxa"/>
            <w:vAlign w:val="center"/>
          </w:tcPr>
          <w:p w14:paraId="41B2AF82" w14:textId="42524DA5" w:rsidR="006E7900" w:rsidRDefault="006E7900" w:rsidP="006E7900">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w:t>
            </w:r>
            <w:r w:rsidR="00CC114C">
              <w:rPr>
                <w:rFonts w:ascii="Century Gothic" w:hAnsi="Century Gothic" w:cs="Tahoma"/>
                <w:lang w:val="es-MX"/>
              </w:rPr>
              <w:t xml:space="preserve">Diana Marcela Dimaté Gil </w:t>
            </w:r>
          </w:p>
        </w:tc>
      </w:tr>
      <w:tr w:rsidR="006E7900" w14:paraId="78BBA042" w14:textId="77777777" w:rsidTr="00EC6AEB">
        <w:trPr>
          <w:cantSplit/>
        </w:trPr>
        <w:tc>
          <w:tcPr>
            <w:tcW w:w="3186" w:type="dxa"/>
            <w:vAlign w:val="center"/>
          </w:tcPr>
          <w:p w14:paraId="5501794D" w14:textId="3866E792" w:rsidR="006E7900" w:rsidRDefault="006E7900" w:rsidP="006E7900">
            <w:pPr>
              <w:jc w:val="both"/>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Profesional II de Servicios Jurídicos</w:t>
            </w:r>
          </w:p>
        </w:tc>
        <w:tc>
          <w:tcPr>
            <w:tcW w:w="3118" w:type="dxa"/>
            <w:vAlign w:val="center"/>
          </w:tcPr>
          <w:p w14:paraId="34976EB1" w14:textId="69680196" w:rsidR="006E7900" w:rsidRDefault="006E7900" w:rsidP="006E7900">
            <w:pPr>
              <w:jc w:val="both"/>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w:t>
            </w:r>
            <w:r w:rsidR="00CC114C">
              <w:rPr>
                <w:rFonts w:ascii="Century Gothic" w:hAnsi="Century Gothic" w:cs="Tahoma"/>
                <w:lang w:val="es-MX"/>
              </w:rPr>
              <w:t>Coordinador MASC</w:t>
            </w:r>
          </w:p>
        </w:tc>
        <w:tc>
          <w:tcPr>
            <w:tcW w:w="2552" w:type="dxa"/>
            <w:vAlign w:val="center"/>
          </w:tcPr>
          <w:p w14:paraId="307E4F79" w14:textId="68A21C97" w:rsidR="006E7900" w:rsidRDefault="006E7900" w:rsidP="006E7900">
            <w:pPr>
              <w:jc w:val="both"/>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w:t>
            </w:r>
            <w:proofErr w:type="gramStart"/>
            <w:r>
              <w:rPr>
                <w:rFonts w:ascii="Century Gothic" w:hAnsi="Century Gothic" w:cs="Arial"/>
                <w:lang w:val="es-MX"/>
              </w:rPr>
              <w:t>Director</w:t>
            </w:r>
            <w:r w:rsidR="00EC6AEB">
              <w:rPr>
                <w:rFonts w:ascii="Century Gothic" w:hAnsi="Century Gothic" w:cs="Arial"/>
                <w:lang w:val="es-MX"/>
              </w:rPr>
              <w:t>a</w:t>
            </w:r>
            <w:proofErr w:type="gramEnd"/>
            <w:r>
              <w:rPr>
                <w:rFonts w:ascii="Century Gothic" w:hAnsi="Century Gothic" w:cs="Arial"/>
                <w:lang w:val="es-MX"/>
              </w:rPr>
              <w:t xml:space="preserve"> de Asuntos Jurídico</w:t>
            </w:r>
            <w:r w:rsidR="00CC114C">
              <w:rPr>
                <w:rFonts w:ascii="Century Gothic" w:hAnsi="Century Gothic" w:cs="Arial"/>
                <w:lang w:val="es-MX"/>
              </w:rPr>
              <w:t>s</w:t>
            </w:r>
            <w:r>
              <w:rPr>
                <w:rFonts w:ascii="Century Gothic" w:hAnsi="Century Gothic" w:cs="Arial"/>
                <w:lang w:val="es-MX"/>
              </w:rPr>
              <w:t>.</w:t>
            </w:r>
          </w:p>
        </w:tc>
      </w:tr>
      <w:tr w:rsidR="00B05269" w14:paraId="0E7EE1AA" w14:textId="77777777" w:rsidTr="00EC6AEB">
        <w:trPr>
          <w:cantSplit/>
          <w:trHeight w:val="70"/>
        </w:trPr>
        <w:tc>
          <w:tcPr>
            <w:tcW w:w="3186" w:type="dxa"/>
            <w:vAlign w:val="center"/>
          </w:tcPr>
          <w:p w14:paraId="50FFF2DF" w14:textId="1E0A6E82" w:rsidR="00B05269" w:rsidRPr="00123365" w:rsidRDefault="00B05269" w:rsidP="00123365">
            <w:pPr>
              <w:rPr>
                <w:rFonts w:ascii="Century Gothic" w:hAnsi="Century Gothic" w:cs="Tahoma"/>
                <w:b/>
                <w:lang w:val="es-MX"/>
              </w:rPr>
            </w:pPr>
            <w:r>
              <w:rPr>
                <w:rFonts w:ascii="Century Gothic" w:hAnsi="Century Gothic" w:cs="Tahoma"/>
                <w:b/>
                <w:lang w:val="es-MX"/>
              </w:rPr>
              <w:t>Fecha:</w:t>
            </w:r>
            <w:r>
              <w:rPr>
                <w:rFonts w:ascii="Century Gothic" w:hAnsi="Century Gothic" w:cs="Tahoma"/>
                <w:lang w:val="es-MX"/>
              </w:rPr>
              <w:t xml:space="preserve"> </w:t>
            </w:r>
            <w:r w:rsidR="0023011C">
              <w:rPr>
                <w:rFonts w:ascii="Century Gothic" w:hAnsi="Century Gothic" w:cs="Tahoma"/>
                <w:lang w:val="es-MX"/>
              </w:rPr>
              <w:t>10 de octubre de 2024</w:t>
            </w:r>
          </w:p>
        </w:tc>
        <w:tc>
          <w:tcPr>
            <w:tcW w:w="3118" w:type="dxa"/>
            <w:vAlign w:val="center"/>
          </w:tcPr>
          <w:p w14:paraId="06152843" w14:textId="48E35F41" w:rsidR="00B05269" w:rsidRPr="00F938FF" w:rsidRDefault="00B05269" w:rsidP="00123365">
            <w:pPr>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23011C">
              <w:rPr>
                <w:rFonts w:ascii="Century Gothic" w:hAnsi="Century Gothic" w:cs="Tahoma"/>
                <w:lang w:val="es-MX"/>
              </w:rPr>
              <w:t>10 de octubre de 2024</w:t>
            </w:r>
          </w:p>
        </w:tc>
        <w:tc>
          <w:tcPr>
            <w:tcW w:w="2552" w:type="dxa"/>
            <w:vAlign w:val="center"/>
          </w:tcPr>
          <w:p w14:paraId="74B63E3F" w14:textId="63FC7225" w:rsidR="00B05269" w:rsidRPr="00F938FF" w:rsidRDefault="00B05269" w:rsidP="00B05269">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CC114C">
              <w:rPr>
                <w:rFonts w:ascii="Century Gothic" w:hAnsi="Century Gothic" w:cs="Tahoma"/>
                <w:lang w:val="es-MX"/>
              </w:rPr>
              <w:t>10 de octubre de 2024</w:t>
            </w:r>
          </w:p>
        </w:tc>
      </w:tr>
    </w:tbl>
    <w:p w14:paraId="34A3E417" w14:textId="77777777" w:rsidR="00467690" w:rsidRDefault="00467690" w:rsidP="00467690">
      <w:pPr>
        <w:rPr>
          <w:rFonts w:ascii="Century Gothic" w:hAnsi="Century Gothic" w:cs="Tahoma"/>
        </w:rPr>
      </w:pPr>
    </w:p>
    <w:p w14:paraId="0CF88780" w14:textId="77777777" w:rsidR="00EC6AEB" w:rsidRDefault="00EC6AEB" w:rsidP="00467690">
      <w:pPr>
        <w:rPr>
          <w:rFonts w:ascii="Century Gothic" w:hAnsi="Century Gothic" w:cs="Tahoma"/>
        </w:rPr>
      </w:pPr>
    </w:p>
    <w:p w14:paraId="12C69DD8" w14:textId="77777777" w:rsidR="00EC6AEB" w:rsidRDefault="00EC6AEB" w:rsidP="00467690">
      <w:pPr>
        <w:rPr>
          <w:rFonts w:ascii="Century Gothic" w:hAnsi="Century Gothic" w:cs="Tahoma"/>
        </w:rPr>
      </w:pPr>
    </w:p>
    <w:tbl>
      <w:tblPr>
        <w:tblW w:w="529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2"/>
        <w:gridCol w:w="9"/>
        <w:gridCol w:w="3779"/>
        <w:gridCol w:w="837"/>
        <w:gridCol w:w="4227"/>
      </w:tblGrid>
      <w:tr w:rsidR="007743ED" w:rsidRPr="0089113A" w14:paraId="4AABD6F3" w14:textId="77777777" w:rsidTr="002B78CB">
        <w:trPr>
          <w:cantSplit/>
          <w:trHeight w:val="208"/>
        </w:trPr>
        <w:tc>
          <w:tcPr>
            <w:tcW w:w="5000" w:type="pct"/>
            <w:gridSpan w:val="5"/>
            <w:shd w:val="clear" w:color="auto" w:fill="E0E0E0"/>
            <w:vAlign w:val="center"/>
          </w:tcPr>
          <w:p w14:paraId="0E721C14" w14:textId="77777777" w:rsidR="007743ED" w:rsidRPr="0089113A" w:rsidRDefault="007743ED" w:rsidP="009E7858">
            <w:pPr>
              <w:pStyle w:val="Sinespaciado"/>
              <w:jc w:val="center"/>
              <w:rPr>
                <w:rFonts w:ascii="Century Gothic" w:hAnsi="Century Gothic" w:cs="Arial"/>
                <w:b/>
                <w:sz w:val="20"/>
                <w:szCs w:val="20"/>
                <w:lang w:eastAsia="es-ES"/>
              </w:rPr>
            </w:pPr>
            <w:r w:rsidRPr="0089113A">
              <w:rPr>
                <w:rFonts w:ascii="Century Gothic" w:hAnsi="Century Gothic" w:cs="Arial"/>
                <w:b/>
                <w:sz w:val="20"/>
                <w:szCs w:val="20"/>
                <w:lang w:eastAsia="es-ES"/>
              </w:rPr>
              <w:t>Lista de Distribución</w:t>
            </w:r>
          </w:p>
        </w:tc>
      </w:tr>
      <w:tr w:rsidR="007743ED" w:rsidRPr="0089113A" w14:paraId="6FA584A1" w14:textId="77777777" w:rsidTr="002B78CB">
        <w:trPr>
          <w:cantSplit/>
          <w:trHeight w:val="219"/>
        </w:trPr>
        <w:tc>
          <w:tcPr>
            <w:tcW w:w="268" w:type="pct"/>
            <w:gridSpan w:val="2"/>
            <w:shd w:val="clear" w:color="auto" w:fill="E0E0E0"/>
            <w:vAlign w:val="center"/>
          </w:tcPr>
          <w:p w14:paraId="3D61FE25" w14:textId="77777777" w:rsidR="007743ED" w:rsidRPr="0089113A" w:rsidRDefault="007743ED" w:rsidP="009E7858">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2022" w:type="pct"/>
            <w:shd w:val="clear" w:color="auto" w:fill="E0E0E0"/>
            <w:vAlign w:val="center"/>
          </w:tcPr>
          <w:p w14:paraId="735FB16C" w14:textId="77777777" w:rsidR="007743ED" w:rsidRPr="0089113A" w:rsidRDefault="007743ED" w:rsidP="009E7858">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c>
          <w:tcPr>
            <w:tcW w:w="448" w:type="pct"/>
            <w:shd w:val="clear" w:color="auto" w:fill="E0E0E0"/>
            <w:vAlign w:val="center"/>
          </w:tcPr>
          <w:p w14:paraId="39267039" w14:textId="77777777" w:rsidR="007743ED" w:rsidRPr="0089113A" w:rsidRDefault="007743ED" w:rsidP="009E7858">
            <w:pPr>
              <w:pStyle w:val="Sinespaciado"/>
              <w:jc w:val="both"/>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2262" w:type="pct"/>
            <w:shd w:val="clear" w:color="auto" w:fill="E0E0E0"/>
            <w:vAlign w:val="center"/>
          </w:tcPr>
          <w:p w14:paraId="12AC1B71" w14:textId="77777777" w:rsidR="007743ED" w:rsidRPr="0089113A" w:rsidRDefault="007743ED" w:rsidP="009E7858">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r>
      <w:tr w:rsidR="00B05269" w:rsidRPr="0089113A" w14:paraId="4AD02868" w14:textId="77777777" w:rsidTr="002B78CB">
        <w:trPr>
          <w:cantSplit/>
          <w:trHeight w:val="281"/>
        </w:trPr>
        <w:tc>
          <w:tcPr>
            <w:tcW w:w="268" w:type="pct"/>
            <w:gridSpan w:val="2"/>
            <w:vAlign w:val="center"/>
          </w:tcPr>
          <w:p w14:paraId="3BDE18BD" w14:textId="5D3CB907" w:rsidR="00B05269" w:rsidRDefault="00B05269" w:rsidP="00B05269">
            <w:pPr>
              <w:jc w:val="center"/>
              <w:rPr>
                <w:rFonts w:ascii="Century Gothic" w:hAnsi="Century Gothic" w:cs="Arial"/>
                <w:b/>
                <w:lang w:val="es-MX"/>
              </w:rPr>
            </w:pPr>
            <w:r w:rsidRPr="007A29BF">
              <w:rPr>
                <w:rFonts w:ascii="Century Gothic" w:hAnsi="Century Gothic" w:cs="Arial"/>
                <w:b/>
                <w:lang w:val="es-MX"/>
              </w:rPr>
              <w:t>1</w:t>
            </w:r>
          </w:p>
        </w:tc>
        <w:tc>
          <w:tcPr>
            <w:tcW w:w="2022" w:type="pct"/>
            <w:vAlign w:val="center"/>
          </w:tcPr>
          <w:p w14:paraId="5267D510" w14:textId="114BDC3B" w:rsidR="00B05269" w:rsidRPr="007143C3" w:rsidRDefault="00B05269" w:rsidP="00B05269">
            <w:pPr>
              <w:jc w:val="both"/>
              <w:rPr>
                <w:rFonts w:ascii="Century Gothic" w:hAnsi="Century Gothic" w:cs="Arial"/>
                <w:highlight w:val="cyan"/>
                <w:lang w:val="es-MX"/>
              </w:rPr>
            </w:pPr>
            <w:r w:rsidRPr="007143C3">
              <w:rPr>
                <w:rFonts w:ascii="Century Gothic" w:hAnsi="Century Gothic" w:cs="Arial"/>
                <w:lang w:val="es-MX"/>
              </w:rPr>
              <w:t>Presidencia Ejecutiva</w:t>
            </w:r>
          </w:p>
        </w:tc>
        <w:tc>
          <w:tcPr>
            <w:tcW w:w="448" w:type="pct"/>
            <w:tcBorders>
              <w:bottom w:val="single" w:sz="4" w:space="0" w:color="auto"/>
            </w:tcBorders>
            <w:vAlign w:val="center"/>
          </w:tcPr>
          <w:p w14:paraId="7465AECF" w14:textId="606EC3D0" w:rsidR="00B05269" w:rsidRPr="005C7A85" w:rsidRDefault="00B05269" w:rsidP="00B05269">
            <w:pPr>
              <w:jc w:val="center"/>
              <w:rPr>
                <w:rFonts w:ascii="Century Gothic" w:hAnsi="Century Gothic" w:cs="Arial"/>
                <w:b/>
                <w:lang w:val="es-MX"/>
              </w:rPr>
            </w:pPr>
            <w:r w:rsidRPr="007A29BF">
              <w:rPr>
                <w:rFonts w:ascii="Century Gothic" w:hAnsi="Century Gothic" w:cs="Arial"/>
                <w:b/>
                <w:lang w:val="es-MX"/>
              </w:rPr>
              <w:t>2</w:t>
            </w:r>
          </w:p>
        </w:tc>
        <w:tc>
          <w:tcPr>
            <w:tcW w:w="2262" w:type="pct"/>
            <w:vAlign w:val="center"/>
          </w:tcPr>
          <w:p w14:paraId="7BF03FE5" w14:textId="7E7B196E" w:rsidR="00B05269" w:rsidRPr="007143C3" w:rsidRDefault="00B05269" w:rsidP="00B05269">
            <w:pPr>
              <w:pStyle w:val="Encabezado"/>
              <w:tabs>
                <w:tab w:val="left" w:pos="708"/>
              </w:tabs>
              <w:rPr>
                <w:rFonts w:ascii="Century Gothic" w:hAnsi="Century Gothic" w:cs="Arial"/>
                <w:lang w:val="es-MX"/>
              </w:rPr>
            </w:pPr>
            <w:r w:rsidRPr="007143C3">
              <w:rPr>
                <w:rFonts w:ascii="Century Gothic" w:hAnsi="Century Gothic" w:cs="Arial"/>
                <w:lang w:val="es-MX"/>
              </w:rPr>
              <w:t>Coordinador MASC</w:t>
            </w:r>
          </w:p>
        </w:tc>
      </w:tr>
      <w:tr w:rsidR="00B05269" w:rsidRPr="0089113A" w14:paraId="0EF688B9" w14:textId="77777777" w:rsidTr="002B78CB">
        <w:trPr>
          <w:cantSplit/>
          <w:trHeight w:val="281"/>
        </w:trPr>
        <w:tc>
          <w:tcPr>
            <w:tcW w:w="268" w:type="pct"/>
            <w:gridSpan w:val="2"/>
            <w:vAlign w:val="center"/>
          </w:tcPr>
          <w:p w14:paraId="2EAAED22" w14:textId="2A58A082" w:rsidR="00B05269" w:rsidRDefault="00B05269" w:rsidP="00B05269">
            <w:pPr>
              <w:jc w:val="center"/>
              <w:rPr>
                <w:rFonts w:ascii="Century Gothic" w:hAnsi="Century Gothic" w:cs="Arial"/>
                <w:b/>
                <w:lang w:val="es-MX"/>
              </w:rPr>
            </w:pPr>
            <w:r w:rsidRPr="007A29BF">
              <w:rPr>
                <w:rFonts w:ascii="Century Gothic" w:hAnsi="Century Gothic" w:cs="Arial"/>
                <w:b/>
                <w:lang w:val="es-MX"/>
              </w:rPr>
              <w:t>3</w:t>
            </w:r>
          </w:p>
        </w:tc>
        <w:tc>
          <w:tcPr>
            <w:tcW w:w="2022" w:type="pct"/>
            <w:vAlign w:val="center"/>
          </w:tcPr>
          <w:p w14:paraId="6E57F289" w14:textId="4F55C807" w:rsidR="00B05269" w:rsidRPr="007143C3" w:rsidRDefault="00B05269" w:rsidP="00B05269">
            <w:pPr>
              <w:jc w:val="both"/>
              <w:rPr>
                <w:rFonts w:ascii="Century Gothic" w:hAnsi="Century Gothic" w:cs="Tahoma"/>
                <w:highlight w:val="cyan"/>
                <w:lang w:val="es-MX"/>
              </w:rPr>
            </w:pPr>
            <w:r w:rsidRPr="007143C3">
              <w:rPr>
                <w:rFonts w:ascii="Century Gothic" w:hAnsi="Century Gothic" w:cs="Arial"/>
                <w:lang w:val="es-MX"/>
              </w:rPr>
              <w:t>Director de Asuntos Jurídicos</w:t>
            </w:r>
          </w:p>
        </w:tc>
        <w:tc>
          <w:tcPr>
            <w:tcW w:w="448" w:type="pct"/>
            <w:shd w:val="clear" w:color="auto" w:fill="auto"/>
            <w:vAlign w:val="center"/>
          </w:tcPr>
          <w:p w14:paraId="3F007305" w14:textId="59D78E89" w:rsidR="00B05269" w:rsidRPr="005C7A85" w:rsidRDefault="00B05269" w:rsidP="00B05269">
            <w:pPr>
              <w:jc w:val="center"/>
              <w:rPr>
                <w:rFonts w:ascii="Century Gothic" w:hAnsi="Century Gothic" w:cs="Arial"/>
                <w:b/>
                <w:lang w:val="es-MX"/>
              </w:rPr>
            </w:pPr>
            <w:r w:rsidRPr="007A29BF">
              <w:rPr>
                <w:rFonts w:ascii="Century Gothic" w:hAnsi="Century Gothic" w:cs="Arial"/>
                <w:b/>
                <w:lang w:val="es-MX"/>
              </w:rPr>
              <w:t>4</w:t>
            </w:r>
          </w:p>
        </w:tc>
        <w:tc>
          <w:tcPr>
            <w:tcW w:w="2262" w:type="pct"/>
            <w:shd w:val="clear" w:color="auto" w:fill="auto"/>
            <w:vAlign w:val="center"/>
          </w:tcPr>
          <w:p w14:paraId="0F496D66" w14:textId="0B9C4364" w:rsidR="00B05269" w:rsidRPr="007143C3" w:rsidRDefault="00B05269" w:rsidP="00B05269">
            <w:pPr>
              <w:pStyle w:val="Encabezado"/>
              <w:tabs>
                <w:tab w:val="left" w:pos="708"/>
              </w:tabs>
              <w:rPr>
                <w:rFonts w:ascii="Century Gothic" w:hAnsi="Century Gothic" w:cs="Arial"/>
                <w:lang w:val="es-MX"/>
              </w:rPr>
            </w:pPr>
            <w:r w:rsidRPr="007143C3">
              <w:rPr>
                <w:rFonts w:ascii="Century Gothic" w:hAnsi="Century Gothic" w:cs="Arial"/>
                <w:lang w:val="es-MX"/>
              </w:rPr>
              <w:t>Profesional II de Servicios Jurídicos</w:t>
            </w:r>
          </w:p>
        </w:tc>
      </w:tr>
      <w:tr w:rsidR="00B05269" w:rsidRPr="0089113A" w14:paraId="1B9592E9" w14:textId="77777777" w:rsidTr="002B78CB">
        <w:trPr>
          <w:cantSplit/>
          <w:trHeight w:val="281"/>
        </w:trPr>
        <w:tc>
          <w:tcPr>
            <w:tcW w:w="268" w:type="pct"/>
            <w:gridSpan w:val="2"/>
            <w:vAlign w:val="center"/>
          </w:tcPr>
          <w:p w14:paraId="22E7CA32" w14:textId="06BB1144" w:rsidR="00B05269" w:rsidRDefault="00B05269" w:rsidP="00B05269">
            <w:pPr>
              <w:jc w:val="center"/>
              <w:rPr>
                <w:rFonts w:ascii="Century Gothic" w:hAnsi="Century Gothic" w:cs="Arial"/>
                <w:b/>
                <w:lang w:val="es-MX"/>
              </w:rPr>
            </w:pPr>
            <w:r w:rsidRPr="007A29BF">
              <w:rPr>
                <w:rFonts w:ascii="Century Gothic" w:hAnsi="Century Gothic" w:cs="Arial"/>
                <w:b/>
                <w:lang w:val="es-MX"/>
              </w:rPr>
              <w:t>5</w:t>
            </w:r>
          </w:p>
        </w:tc>
        <w:tc>
          <w:tcPr>
            <w:tcW w:w="2022" w:type="pct"/>
            <w:vAlign w:val="center"/>
          </w:tcPr>
          <w:p w14:paraId="3144A15A" w14:textId="6928E038" w:rsidR="00B05269" w:rsidRPr="007143C3" w:rsidRDefault="00B05269" w:rsidP="00B05269">
            <w:pPr>
              <w:jc w:val="both"/>
              <w:rPr>
                <w:rFonts w:ascii="Century Gothic" w:hAnsi="Century Gothic" w:cs="Arial"/>
                <w:highlight w:val="cyan"/>
                <w:lang w:val="es-MX"/>
              </w:rPr>
            </w:pPr>
            <w:r w:rsidRPr="007143C3">
              <w:rPr>
                <w:rFonts w:ascii="Century Gothic" w:hAnsi="Century Gothic" w:cs="Arial"/>
                <w:lang w:val="es-MX"/>
              </w:rPr>
              <w:t xml:space="preserve">Operador de Área </w:t>
            </w:r>
          </w:p>
        </w:tc>
        <w:tc>
          <w:tcPr>
            <w:tcW w:w="448" w:type="pct"/>
            <w:shd w:val="clear" w:color="auto" w:fill="auto"/>
            <w:vAlign w:val="center"/>
          </w:tcPr>
          <w:p w14:paraId="30EED496" w14:textId="7CE3A447" w:rsidR="00B05269" w:rsidRPr="00EE1C96" w:rsidRDefault="00B05269" w:rsidP="00B05269">
            <w:pPr>
              <w:jc w:val="center"/>
              <w:rPr>
                <w:rFonts w:ascii="Century Gothic" w:hAnsi="Century Gothic" w:cs="Arial"/>
                <w:b/>
                <w:highlight w:val="cyan"/>
                <w:lang w:val="es-MX"/>
              </w:rPr>
            </w:pPr>
            <w:r>
              <w:rPr>
                <w:rFonts w:ascii="Century Gothic" w:hAnsi="Century Gothic" w:cs="Arial"/>
                <w:b/>
                <w:lang w:val="es-MX"/>
              </w:rPr>
              <w:t>6</w:t>
            </w:r>
          </w:p>
        </w:tc>
        <w:tc>
          <w:tcPr>
            <w:tcW w:w="2262" w:type="pct"/>
            <w:shd w:val="clear" w:color="auto" w:fill="auto"/>
            <w:vAlign w:val="center"/>
          </w:tcPr>
          <w:p w14:paraId="555E3EA1" w14:textId="70635C74" w:rsidR="00B05269" w:rsidRPr="007143C3" w:rsidRDefault="00B05269" w:rsidP="00B05269">
            <w:pPr>
              <w:pStyle w:val="Encabezado"/>
              <w:tabs>
                <w:tab w:val="left" w:pos="708"/>
              </w:tabs>
              <w:rPr>
                <w:rFonts w:ascii="Century Gothic" w:hAnsi="Century Gothic" w:cs="Arial"/>
                <w:highlight w:val="cyan"/>
                <w:lang w:val="es-MX"/>
              </w:rPr>
            </w:pPr>
            <w:r w:rsidRPr="007143C3">
              <w:rPr>
                <w:rFonts w:ascii="Century Gothic" w:hAnsi="Century Gothic" w:cs="Arial"/>
                <w:lang w:val="es-MX"/>
              </w:rPr>
              <w:t>Técnico II de Compras</w:t>
            </w:r>
          </w:p>
        </w:tc>
      </w:tr>
      <w:tr w:rsidR="00B05269" w14:paraId="6618717F" w14:textId="77777777" w:rsidTr="006E7900">
        <w:trPr>
          <w:cantSplit/>
          <w:trHeight w:val="281"/>
        </w:trPr>
        <w:tc>
          <w:tcPr>
            <w:tcW w:w="263" w:type="pct"/>
            <w:vAlign w:val="center"/>
          </w:tcPr>
          <w:p w14:paraId="76BD6A2E" w14:textId="3091267A" w:rsidR="00B05269" w:rsidRDefault="00B05269" w:rsidP="00B05269">
            <w:pPr>
              <w:jc w:val="center"/>
              <w:rPr>
                <w:rFonts w:ascii="Century Gothic" w:hAnsi="Century Gothic" w:cs="Arial"/>
                <w:b/>
                <w:lang w:val="es-MX"/>
              </w:rPr>
            </w:pPr>
            <w:r>
              <w:rPr>
                <w:rFonts w:ascii="Century Gothic" w:hAnsi="Century Gothic" w:cs="Arial"/>
                <w:b/>
                <w:lang w:val="es-MX"/>
              </w:rPr>
              <w:t>7</w:t>
            </w:r>
          </w:p>
        </w:tc>
        <w:tc>
          <w:tcPr>
            <w:tcW w:w="2027" w:type="pct"/>
            <w:gridSpan w:val="2"/>
            <w:vAlign w:val="center"/>
          </w:tcPr>
          <w:p w14:paraId="5B9F4CD6" w14:textId="3A33BDE7" w:rsidR="00B05269" w:rsidRPr="007143C3" w:rsidRDefault="00B05269" w:rsidP="00B05269">
            <w:pPr>
              <w:jc w:val="both"/>
              <w:rPr>
                <w:rFonts w:ascii="Century Gothic" w:hAnsi="Century Gothic" w:cs="Arial"/>
                <w:lang w:val="es-MX"/>
              </w:rPr>
            </w:pPr>
            <w:r w:rsidRPr="007143C3">
              <w:rPr>
                <w:rFonts w:ascii="Century Gothic" w:hAnsi="Century Gothic" w:cs="Arial"/>
                <w:lang w:val="es-MX"/>
              </w:rPr>
              <w:t>Profesional II de Contratación</w:t>
            </w:r>
          </w:p>
        </w:tc>
        <w:tc>
          <w:tcPr>
            <w:tcW w:w="448" w:type="pct"/>
            <w:shd w:val="clear" w:color="auto" w:fill="auto"/>
            <w:vAlign w:val="center"/>
          </w:tcPr>
          <w:p w14:paraId="09539DC3" w14:textId="6E0918BD" w:rsidR="00B05269" w:rsidRPr="00FE7348" w:rsidRDefault="00B05269" w:rsidP="00B05269">
            <w:pPr>
              <w:jc w:val="center"/>
              <w:rPr>
                <w:rFonts w:ascii="Century Gothic" w:hAnsi="Century Gothic" w:cs="Arial"/>
                <w:b/>
                <w:lang w:val="es-MX"/>
              </w:rPr>
            </w:pPr>
            <w:r>
              <w:rPr>
                <w:rFonts w:ascii="Century Gothic" w:hAnsi="Century Gothic" w:cs="Arial"/>
                <w:b/>
                <w:lang w:val="es-MX"/>
              </w:rPr>
              <w:t>8</w:t>
            </w:r>
          </w:p>
        </w:tc>
        <w:tc>
          <w:tcPr>
            <w:tcW w:w="2262" w:type="pct"/>
            <w:shd w:val="clear" w:color="auto" w:fill="auto"/>
            <w:vAlign w:val="center"/>
          </w:tcPr>
          <w:p w14:paraId="67D80A85" w14:textId="6E06F1FC" w:rsidR="00B05269" w:rsidRPr="007143C3" w:rsidRDefault="00B05269" w:rsidP="00B05269">
            <w:pPr>
              <w:pStyle w:val="Encabezado"/>
              <w:tabs>
                <w:tab w:val="left" w:pos="708"/>
              </w:tabs>
              <w:rPr>
                <w:rFonts w:ascii="Century Gothic" w:hAnsi="Century Gothic" w:cs="Arial"/>
                <w:lang w:val="es-MX"/>
              </w:rPr>
            </w:pPr>
            <w:r w:rsidRPr="007143C3">
              <w:rPr>
                <w:rFonts w:ascii="Century Gothic" w:hAnsi="Century Gothic" w:cs="Arial"/>
                <w:lang w:val="es-MX"/>
              </w:rPr>
              <w:t>Profesional II de Tesorería</w:t>
            </w:r>
          </w:p>
        </w:tc>
      </w:tr>
    </w:tbl>
    <w:p w14:paraId="14D6E7B7" w14:textId="77777777" w:rsidR="00F467F1" w:rsidRDefault="00F467F1" w:rsidP="008C6CBA">
      <w:pPr>
        <w:pStyle w:val="Textoindependiente"/>
        <w:numPr>
          <w:ilvl w:val="0"/>
          <w:numId w:val="10"/>
        </w:numPr>
        <w:tabs>
          <w:tab w:val="left" w:pos="142"/>
        </w:tabs>
        <w:spacing w:before="360" w:after="240"/>
        <w:ind w:hanging="786"/>
        <w:jc w:val="both"/>
        <w:rPr>
          <w:rFonts w:ascii="Century Gothic" w:hAnsi="Century Gothic" w:cs="Arial"/>
          <w:b/>
        </w:rPr>
      </w:pPr>
      <w:r>
        <w:rPr>
          <w:rFonts w:ascii="Century Gothic" w:hAnsi="Century Gothic" w:cs="Arial"/>
          <w:b/>
        </w:rPr>
        <w:t>O</w:t>
      </w:r>
      <w:r w:rsidRPr="00427616">
        <w:rPr>
          <w:rFonts w:ascii="Century Gothic" w:hAnsi="Century Gothic" w:cs="Arial"/>
          <w:b/>
        </w:rPr>
        <w:t>BJETIVO</w:t>
      </w:r>
    </w:p>
    <w:p w14:paraId="13840F88" w14:textId="77777777" w:rsidR="002C6292" w:rsidRPr="00670E2D" w:rsidRDefault="00670E2D" w:rsidP="00670E2D">
      <w:pPr>
        <w:pStyle w:val="Textoindependiente"/>
        <w:tabs>
          <w:tab w:val="left" w:pos="142"/>
        </w:tabs>
        <w:spacing w:before="360" w:after="240"/>
        <w:jc w:val="both"/>
        <w:rPr>
          <w:rFonts w:ascii="Century Gothic" w:hAnsi="Century Gothic" w:cs="Arial"/>
        </w:rPr>
      </w:pPr>
      <w:r w:rsidRPr="00670E2D">
        <w:rPr>
          <w:rFonts w:ascii="Century Gothic" w:hAnsi="Century Gothic" w:cs="Arial"/>
        </w:rPr>
        <w:t>Capacitar a los inscritos del centro, funcionarios en temas de interés jurídico y administrativo</w:t>
      </w:r>
    </w:p>
    <w:p w14:paraId="4C5482C9" w14:textId="77777777" w:rsidR="00742E8A" w:rsidRDefault="00742E8A" w:rsidP="008C6CBA">
      <w:pPr>
        <w:pStyle w:val="Textoindependiente"/>
        <w:numPr>
          <w:ilvl w:val="0"/>
          <w:numId w:val="10"/>
        </w:numPr>
        <w:tabs>
          <w:tab w:val="left" w:pos="142"/>
        </w:tabs>
        <w:spacing w:before="360" w:after="240"/>
        <w:ind w:hanging="786"/>
        <w:jc w:val="both"/>
        <w:rPr>
          <w:rFonts w:ascii="Century Gothic" w:hAnsi="Century Gothic" w:cs="Arial"/>
          <w:b/>
        </w:rPr>
      </w:pPr>
      <w:r>
        <w:rPr>
          <w:rFonts w:ascii="Century Gothic" w:hAnsi="Century Gothic" w:cs="Arial"/>
          <w:b/>
        </w:rPr>
        <w:t>ALCANCE</w:t>
      </w:r>
    </w:p>
    <w:p w14:paraId="612A4391" w14:textId="35065B88" w:rsidR="002C6292" w:rsidRDefault="00670E2D" w:rsidP="00670E2D">
      <w:pPr>
        <w:rPr>
          <w:rFonts w:ascii="Century Gothic" w:hAnsi="Century Gothic" w:cs="Arial"/>
        </w:rPr>
      </w:pPr>
      <w:r w:rsidRPr="00670E2D">
        <w:rPr>
          <w:rFonts w:ascii="Century Gothic" w:hAnsi="Century Gothic" w:cs="Arial"/>
        </w:rPr>
        <w:t xml:space="preserve">Centro de Conciliación, </w:t>
      </w:r>
      <w:r w:rsidR="00EC3211" w:rsidRPr="00670E2D">
        <w:rPr>
          <w:rFonts w:ascii="Century Gothic" w:hAnsi="Century Gothic" w:cs="Arial"/>
        </w:rPr>
        <w:t>Arbitraje, y</w:t>
      </w:r>
      <w:r w:rsidRPr="00670E2D">
        <w:rPr>
          <w:rFonts w:ascii="Century Gothic" w:hAnsi="Century Gothic" w:cs="Arial"/>
        </w:rPr>
        <w:t xml:space="preserve"> Amigable Composición</w:t>
      </w:r>
    </w:p>
    <w:p w14:paraId="32113EB5" w14:textId="5A9F78D9" w:rsidR="002B78CB" w:rsidRDefault="002B78CB" w:rsidP="00670E2D">
      <w:pPr>
        <w:rPr>
          <w:rFonts w:ascii="Century Gothic" w:hAnsi="Century Gothic" w:cs="Arial"/>
        </w:rPr>
      </w:pPr>
    </w:p>
    <w:p w14:paraId="2D6EF6C1" w14:textId="77777777" w:rsidR="00D54372" w:rsidRDefault="00742E8A" w:rsidP="00D54372">
      <w:pPr>
        <w:pStyle w:val="Textoindependiente"/>
        <w:numPr>
          <w:ilvl w:val="0"/>
          <w:numId w:val="10"/>
        </w:numPr>
        <w:tabs>
          <w:tab w:val="left" w:pos="142"/>
        </w:tabs>
        <w:spacing w:before="360" w:after="240"/>
        <w:ind w:hanging="786"/>
        <w:jc w:val="both"/>
        <w:rPr>
          <w:rFonts w:ascii="Century Gothic" w:hAnsi="Century Gothic" w:cs="Arial"/>
          <w:b/>
        </w:rPr>
      </w:pPr>
      <w:r>
        <w:rPr>
          <w:rFonts w:ascii="Century Gothic" w:hAnsi="Century Gothic" w:cs="Arial"/>
          <w:b/>
        </w:rPr>
        <w:t>TERMINOLOGÍA</w:t>
      </w:r>
    </w:p>
    <w:p w14:paraId="14FD253B" w14:textId="77777777" w:rsidR="007E505B" w:rsidRDefault="007E505B" w:rsidP="007E505B">
      <w:pPr>
        <w:pStyle w:val="Textoindependiente"/>
        <w:tabs>
          <w:tab w:val="left" w:pos="142"/>
        </w:tabs>
        <w:spacing w:before="360" w:after="240"/>
        <w:ind w:left="-142"/>
        <w:jc w:val="both"/>
        <w:rPr>
          <w:rFonts w:ascii="Century Gothic" w:hAnsi="Century Gothic" w:cs="Arial"/>
        </w:rPr>
      </w:pPr>
      <w:r w:rsidRPr="007E505B">
        <w:rPr>
          <w:rFonts w:ascii="Century Gothic" w:hAnsi="Century Gothic" w:cs="Arial"/>
          <w:b/>
        </w:rPr>
        <w:t xml:space="preserve">Programa de educación continuada: </w:t>
      </w:r>
      <w:r w:rsidRPr="007E505B">
        <w:rPr>
          <w:rFonts w:ascii="Century Gothic" w:hAnsi="Century Gothic" w:cs="Arial"/>
        </w:rPr>
        <w:t>Actividad orientada a la actualización y el desarrollo de los conocimientos y habilidades del conciliador, el árbitro, el secretario del tribunal, el amigable componedor y en general a todo el personal vinculado al centro.</w:t>
      </w:r>
    </w:p>
    <w:p w14:paraId="1DD9F398" w14:textId="77777777" w:rsidR="00F467F1" w:rsidRPr="00377865" w:rsidRDefault="00F467F1" w:rsidP="00377865">
      <w:pPr>
        <w:pStyle w:val="Textoindependiente"/>
        <w:numPr>
          <w:ilvl w:val="0"/>
          <w:numId w:val="10"/>
        </w:numPr>
        <w:tabs>
          <w:tab w:val="left" w:pos="284"/>
        </w:tabs>
        <w:spacing w:before="360" w:after="240"/>
        <w:ind w:hanging="644"/>
        <w:jc w:val="both"/>
        <w:rPr>
          <w:rFonts w:ascii="Century Gothic" w:hAnsi="Century Gothic" w:cs="Arial"/>
          <w:b/>
        </w:rPr>
      </w:pPr>
      <w:r w:rsidRPr="00377865">
        <w:rPr>
          <w:rFonts w:ascii="Century Gothic" w:hAnsi="Century Gothic" w:cs="Arial"/>
          <w:b/>
        </w:rPr>
        <w:t>FORMATOS Y/O DOCUMENTOS UTILIZADOS</w:t>
      </w:r>
    </w:p>
    <w:p w14:paraId="4D62E2D0" w14:textId="77777777" w:rsidR="000E6801" w:rsidRPr="007743ED" w:rsidRDefault="000E6801" w:rsidP="000E6801">
      <w:pPr>
        <w:pStyle w:val="Textoindependiente2"/>
        <w:spacing w:after="0" w:line="240" w:lineRule="auto"/>
        <w:jc w:val="both"/>
        <w:rPr>
          <w:rFonts w:ascii="Century Gothic" w:eastAsia="Calibri" w:hAnsi="Century Gothic" w:cs="Arial"/>
          <w:color w:val="0000FF"/>
        </w:rPr>
      </w:pPr>
      <w:r w:rsidRPr="007743ED">
        <w:rPr>
          <w:rFonts w:ascii="Century Gothic" w:eastAsia="Calibri" w:hAnsi="Century Gothic" w:cs="Arial"/>
          <w:color w:val="0000FF"/>
        </w:rPr>
        <w:t>FOR-DA</w:t>
      </w:r>
      <w:r w:rsidR="007743ED" w:rsidRPr="007743ED">
        <w:rPr>
          <w:rFonts w:ascii="Century Gothic" w:eastAsia="Calibri" w:hAnsi="Century Gothic" w:cs="Arial"/>
          <w:color w:val="0000FF"/>
        </w:rPr>
        <w:t>J</w:t>
      </w:r>
      <w:r w:rsidRPr="007743ED">
        <w:rPr>
          <w:rFonts w:ascii="Century Gothic" w:eastAsia="Calibri" w:hAnsi="Century Gothic" w:cs="Arial"/>
          <w:color w:val="0000FF"/>
        </w:rPr>
        <w:t>-</w:t>
      </w:r>
      <w:r w:rsidR="007743ED" w:rsidRPr="007743ED">
        <w:rPr>
          <w:rFonts w:ascii="Century Gothic" w:eastAsia="Calibri" w:hAnsi="Century Gothic" w:cs="Arial"/>
          <w:color w:val="0000FF"/>
        </w:rPr>
        <w:t>09</w:t>
      </w:r>
      <w:r w:rsidRPr="007743ED">
        <w:rPr>
          <w:rFonts w:ascii="Century Gothic" w:eastAsia="Calibri" w:hAnsi="Century Gothic" w:cs="Arial"/>
          <w:color w:val="0000FF"/>
        </w:rPr>
        <w:t xml:space="preserve"> </w:t>
      </w:r>
      <w:r w:rsidR="000D605B" w:rsidRPr="007743ED">
        <w:rPr>
          <w:rFonts w:ascii="Century Gothic" w:eastAsia="Calibri" w:hAnsi="Century Gothic" w:cs="Arial"/>
          <w:color w:val="0000FF"/>
        </w:rPr>
        <w:t>Estudio Previo</w:t>
      </w:r>
    </w:p>
    <w:p w14:paraId="65A4222C" w14:textId="77777777" w:rsidR="00A7745E" w:rsidRDefault="000D605B" w:rsidP="000E6801">
      <w:pPr>
        <w:pStyle w:val="Textoindependiente2"/>
        <w:spacing w:after="0" w:line="240" w:lineRule="auto"/>
        <w:jc w:val="both"/>
        <w:rPr>
          <w:rFonts w:ascii="Century Gothic" w:eastAsia="Calibri" w:hAnsi="Century Gothic" w:cs="Arial"/>
          <w:color w:val="0000FF"/>
        </w:rPr>
      </w:pPr>
      <w:r w:rsidRPr="007743ED">
        <w:rPr>
          <w:rFonts w:ascii="Century Gothic" w:hAnsi="Century Gothic"/>
          <w:color w:val="0000FF"/>
        </w:rPr>
        <w:t>Contrato</w:t>
      </w:r>
    </w:p>
    <w:p w14:paraId="64BFDF4E" w14:textId="49F1652E" w:rsidR="00AA661D" w:rsidRDefault="00AA661D" w:rsidP="000E6801">
      <w:pPr>
        <w:pStyle w:val="Textoindependiente2"/>
        <w:spacing w:after="0" w:line="240" w:lineRule="auto"/>
        <w:jc w:val="both"/>
        <w:rPr>
          <w:rFonts w:ascii="Century Gothic" w:hAnsi="Century Gothic"/>
          <w:color w:val="0000FF"/>
        </w:rPr>
      </w:pPr>
      <w:r w:rsidRPr="00AA661D">
        <w:rPr>
          <w:rFonts w:ascii="Century Gothic" w:hAnsi="Century Gothic"/>
          <w:color w:val="0000FF"/>
        </w:rPr>
        <w:t>FOR-MASC-21</w:t>
      </w:r>
      <w:r w:rsidR="00B05269">
        <w:rPr>
          <w:rFonts w:ascii="Century Gothic" w:hAnsi="Century Gothic"/>
          <w:color w:val="0000FF"/>
        </w:rPr>
        <w:t xml:space="preserve"> Asistencia Educación</w:t>
      </w:r>
      <w:r>
        <w:rPr>
          <w:rFonts w:ascii="Century Gothic" w:hAnsi="Century Gothic"/>
          <w:color w:val="0000FF"/>
        </w:rPr>
        <w:t xml:space="preserve"> Continuada</w:t>
      </w:r>
    </w:p>
    <w:p w14:paraId="2FE68DB3" w14:textId="77777777" w:rsidR="00D67A45" w:rsidRDefault="00D67A45" w:rsidP="008C6CBA">
      <w:pPr>
        <w:pStyle w:val="Textoindependiente2"/>
        <w:spacing w:after="0" w:line="240" w:lineRule="auto"/>
        <w:jc w:val="both"/>
        <w:rPr>
          <w:rFonts w:ascii="Century Gothic" w:hAnsi="Century Gothic"/>
          <w:color w:val="0000FF"/>
        </w:rPr>
      </w:pPr>
      <w:r w:rsidRPr="00716293">
        <w:rPr>
          <w:rFonts w:ascii="Century Gothic" w:hAnsi="Century Gothic"/>
          <w:color w:val="0000FF"/>
        </w:rPr>
        <w:t xml:space="preserve">FOR-CMC-22 </w:t>
      </w:r>
      <w:r>
        <w:rPr>
          <w:rFonts w:ascii="Century Gothic" w:hAnsi="Century Gothic"/>
          <w:color w:val="0000FF"/>
        </w:rPr>
        <w:t>Tabla d</w:t>
      </w:r>
      <w:r w:rsidRPr="00716293">
        <w:rPr>
          <w:rFonts w:ascii="Century Gothic" w:hAnsi="Century Gothic"/>
          <w:color w:val="0000FF"/>
        </w:rPr>
        <w:t>e Retención Documental</w:t>
      </w:r>
    </w:p>
    <w:p w14:paraId="3AD6E81D" w14:textId="77777777" w:rsidR="00E4024A" w:rsidRDefault="002B7312" w:rsidP="008C6CBA">
      <w:pPr>
        <w:pStyle w:val="Textoindependiente2"/>
        <w:spacing w:after="0" w:line="240" w:lineRule="auto"/>
        <w:jc w:val="both"/>
        <w:rPr>
          <w:rFonts w:ascii="Century Gothic" w:hAnsi="Century Gothic"/>
          <w:color w:val="0000FF"/>
        </w:rPr>
      </w:pPr>
      <w:r w:rsidRPr="002B7312">
        <w:rPr>
          <w:rFonts w:ascii="Century Gothic" w:hAnsi="Century Gothic"/>
          <w:color w:val="0000FF"/>
        </w:rPr>
        <w:t>Cronograma, plan anual de trabajo</w:t>
      </w:r>
    </w:p>
    <w:p w14:paraId="61938370" w14:textId="7D2E047C" w:rsidR="004E09BC" w:rsidRDefault="00C943A9" w:rsidP="004E09BC">
      <w:pPr>
        <w:pStyle w:val="Textoindependiente2"/>
        <w:spacing w:after="0" w:line="240" w:lineRule="auto"/>
        <w:jc w:val="both"/>
        <w:rPr>
          <w:rFonts w:ascii="Century Gothic" w:hAnsi="Century Gothic"/>
          <w:color w:val="0000FF"/>
        </w:rPr>
      </w:pPr>
      <w:r w:rsidRPr="002E6816">
        <w:rPr>
          <w:rFonts w:ascii="Century Gothic" w:hAnsi="Century Gothic"/>
          <w:color w:val="0000FF"/>
        </w:rPr>
        <w:t xml:space="preserve">Evaluación encuesta </w:t>
      </w:r>
    </w:p>
    <w:p w14:paraId="696EF41E" w14:textId="5C0605CB" w:rsidR="00EC3211" w:rsidRPr="00F938FF" w:rsidRDefault="00EC3211" w:rsidP="004E09BC">
      <w:pPr>
        <w:pStyle w:val="Textoindependiente2"/>
        <w:spacing w:after="0" w:line="240" w:lineRule="auto"/>
        <w:jc w:val="both"/>
        <w:rPr>
          <w:rFonts w:ascii="Century Gothic" w:hAnsi="Century Gothic"/>
          <w:color w:val="0000FF"/>
        </w:rPr>
      </w:pPr>
      <w:r w:rsidRPr="00F938FF">
        <w:rPr>
          <w:rFonts w:ascii="Century Gothic" w:hAnsi="Century Gothic"/>
          <w:color w:val="0000FF"/>
        </w:rPr>
        <w:t>FOR-MASC-38 Encuesta satisfacción capacitación.</w:t>
      </w:r>
    </w:p>
    <w:p w14:paraId="732656E5" w14:textId="77777777" w:rsidR="00C943A9" w:rsidRPr="00F938FF" w:rsidRDefault="00C943A9" w:rsidP="00C943A9">
      <w:pPr>
        <w:pStyle w:val="Textoindependiente2"/>
        <w:spacing w:after="0" w:line="240" w:lineRule="auto"/>
        <w:jc w:val="both"/>
        <w:rPr>
          <w:rFonts w:ascii="Century Gothic" w:hAnsi="Century Gothic"/>
          <w:color w:val="0000FF"/>
        </w:rPr>
      </w:pPr>
    </w:p>
    <w:p w14:paraId="20E08F05" w14:textId="77777777" w:rsidR="00F467F1" w:rsidRDefault="00F467F1" w:rsidP="00377865">
      <w:pPr>
        <w:pStyle w:val="Textoindependiente"/>
        <w:numPr>
          <w:ilvl w:val="0"/>
          <w:numId w:val="10"/>
        </w:numPr>
        <w:tabs>
          <w:tab w:val="left" w:pos="284"/>
        </w:tabs>
        <w:spacing w:before="360" w:after="240"/>
        <w:ind w:hanging="644"/>
        <w:jc w:val="both"/>
        <w:rPr>
          <w:rFonts w:ascii="Century Gothic" w:hAnsi="Century Gothic" w:cs="Arial"/>
          <w:b/>
        </w:rPr>
      </w:pPr>
      <w:r w:rsidRPr="00427616">
        <w:rPr>
          <w:rFonts w:ascii="Century Gothic" w:hAnsi="Century Gothic" w:cs="Arial"/>
          <w:b/>
        </w:rPr>
        <w:t>CONSIDERACIONES GENERALES</w:t>
      </w:r>
    </w:p>
    <w:p w14:paraId="61DB8828" w14:textId="313705F4" w:rsidR="007B589E" w:rsidRDefault="007B589E" w:rsidP="007B589E">
      <w:pPr>
        <w:pStyle w:val="Textoindependiente"/>
        <w:tabs>
          <w:tab w:val="left" w:pos="284"/>
        </w:tabs>
        <w:spacing w:before="360" w:after="240"/>
        <w:ind w:left="644"/>
        <w:jc w:val="both"/>
        <w:rPr>
          <w:rFonts w:ascii="Century Gothic" w:hAnsi="Century Gothic" w:cs="Arial"/>
        </w:rPr>
      </w:pPr>
      <w:r w:rsidRPr="002B78CB">
        <w:rPr>
          <w:rFonts w:ascii="Century Gothic" w:hAnsi="Century Gothic" w:cs="Arial"/>
        </w:rPr>
        <w:t>En caso de emergencia social las capacitaciones se realizarán de manera virtual</w:t>
      </w:r>
      <w:r w:rsidR="002B78CB">
        <w:rPr>
          <w:rFonts w:ascii="Century Gothic" w:hAnsi="Century Gothic" w:cs="Arial"/>
        </w:rPr>
        <w:t>, cuya asistencia será evidenciada a través de la grabación de la reunión y/o registro Fotográfico</w:t>
      </w:r>
      <w:r w:rsidRPr="002B78CB">
        <w:rPr>
          <w:rFonts w:ascii="Century Gothic" w:hAnsi="Century Gothic" w:cs="Arial"/>
        </w:rPr>
        <w:t xml:space="preserve">.  </w:t>
      </w:r>
    </w:p>
    <w:p w14:paraId="22E2F8CE" w14:textId="77777777" w:rsidR="00014E6D" w:rsidRDefault="00014E6D" w:rsidP="007B589E">
      <w:pPr>
        <w:pStyle w:val="Textoindependiente"/>
        <w:tabs>
          <w:tab w:val="left" w:pos="284"/>
        </w:tabs>
        <w:spacing w:before="360" w:after="240"/>
        <w:ind w:left="644"/>
        <w:jc w:val="both"/>
        <w:rPr>
          <w:rFonts w:ascii="Century Gothic" w:hAnsi="Century Gothic" w:cs="Arial"/>
        </w:rPr>
      </w:pPr>
    </w:p>
    <w:p w14:paraId="73915AEF" w14:textId="77777777" w:rsidR="00014E6D" w:rsidRPr="002B78CB" w:rsidRDefault="00014E6D" w:rsidP="007B589E">
      <w:pPr>
        <w:pStyle w:val="Textoindependiente"/>
        <w:tabs>
          <w:tab w:val="left" w:pos="284"/>
        </w:tabs>
        <w:spacing w:before="360" w:after="240"/>
        <w:ind w:left="644"/>
        <w:jc w:val="both"/>
        <w:rPr>
          <w:rFonts w:ascii="Century Gothic" w:hAnsi="Century Gothic" w:cs="Arial"/>
        </w:rPr>
      </w:pPr>
    </w:p>
    <w:p w14:paraId="3E036277" w14:textId="77777777" w:rsidR="004F0D7D" w:rsidRPr="006B205C" w:rsidRDefault="003C59CC" w:rsidP="006B205C">
      <w:pPr>
        <w:pStyle w:val="Textoindependiente"/>
        <w:numPr>
          <w:ilvl w:val="0"/>
          <w:numId w:val="10"/>
        </w:numPr>
        <w:tabs>
          <w:tab w:val="left" w:pos="284"/>
        </w:tabs>
        <w:spacing w:before="360" w:after="240"/>
        <w:ind w:hanging="644"/>
        <w:jc w:val="both"/>
        <w:rPr>
          <w:rFonts w:ascii="Century Gothic" w:hAnsi="Century Gothic" w:cs="Arial"/>
          <w:b/>
        </w:rPr>
      </w:pPr>
      <w:r>
        <w:rPr>
          <w:rFonts w:ascii="Century Gothic" w:hAnsi="Century Gothic" w:cs="Arial"/>
          <w:b/>
        </w:rPr>
        <w:lastRenderedPageBreak/>
        <w:t>DESCRIPCIÓN DE ACTIVIDADES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3742"/>
        <w:gridCol w:w="2693"/>
        <w:gridCol w:w="2405"/>
      </w:tblGrid>
      <w:tr w:rsidR="00DE3714" w:rsidRPr="00C25840" w14:paraId="36F73B89" w14:textId="77777777" w:rsidTr="00014E6D">
        <w:trPr>
          <w:trHeight w:val="295"/>
          <w:tblHeader/>
          <w:jc w:val="center"/>
        </w:trPr>
        <w:tc>
          <w:tcPr>
            <w:tcW w:w="511" w:type="dxa"/>
            <w:shd w:val="clear" w:color="auto" w:fill="1F497D" w:themeFill="text2"/>
            <w:vAlign w:val="center"/>
          </w:tcPr>
          <w:p w14:paraId="22E53358" w14:textId="77777777" w:rsidR="00DE3714" w:rsidRPr="00C81A28" w:rsidRDefault="00DE3714" w:rsidP="00211B6B">
            <w:pPr>
              <w:pStyle w:val="Normal2"/>
              <w:jc w:val="center"/>
              <w:rPr>
                <w:rFonts w:ascii="Century Gothic" w:eastAsia="Calibri" w:hAnsi="Century Gothic"/>
                <w:b/>
                <w:bCs/>
                <w:color w:val="FFFFFF" w:themeColor="background1"/>
                <w:lang w:val="es-ES"/>
              </w:rPr>
            </w:pPr>
            <w:proofErr w:type="spellStart"/>
            <w:r w:rsidRPr="00C81A28">
              <w:rPr>
                <w:rFonts w:ascii="Century Gothic" w:eastAsia="Calibri" w:hAnsi="Century Gothic"/>
                <w:b/>
                <w:bCs/>
                <w:color w:val="FFFFFF" w:themeColor="background1"/>
                <w:lang w:val="es-ES"/>
              </w:rPr>
              <w:t>Nº</w:t>
            </w:r>
            <w:proofErr w:type="spellEnd"/>
          </w:p>
        </w:tc>
        <w:tc>
          <w:tcPr>
            <w:tcW w:w="3742" w:type="dxa"/>
            <w:shd w:val="clear" w:color="auto" w:fill="1F497D" w:themeFill="text2"/>
          </w:tcPr>
          <w:p w14:paraId="4DEF6EB7" w14:textId="77777777" w:rsidR="00DE3714" w:rsidRPr="00C81A28" w:rsidRDefault="00DE3714" w:rsidP="00211B6B">
            <w:pPr>
              <w:pStyle w:val="Normal2"/>
              <w:jc w:val="center"/>
              <w:rPr>
                <w:rFonts w:ascii="Century Gothic" w:eastAsia="Calibri" w:hAnsi="Century Gothic"/>
                <w:b/>
                <w:bCs/>
                <w:color w:val="FFFFFF" w:themeColor="background1"/>
                <w:lang w:val="es-ES"/>
              </w:rPr>
            </w:pPr>
            <w:r w:rsidRPr="00C81A28">
              <w:rPr>
                <w:rFonts w:ascii="Century Gothic" w:eastAsia="Calibri" w:hAnsi="Century Gothic"/>
                <w:b/>
                <w:bCs/>
                <w:color w:val="FFFFFF" w:themeColor="background1"/>
                <w:lang w:val="es-ES"/>
              </w:rPr>
              <w:t>ACTIVIDAD</w:t>
            </w:r>
          </w:p>
        </w:tc>
        <w:tc>
          <w:tcPr>
            <w:tcW w:w="2693" w:type="dxa"/>
            <w:shd w:val="clear" w:color="auto" w:fill="1F497D" w:themeFill="text2"/>
            <w:vAlign w:val="center"/>
          </w:tcPr>
          <w:p w14:paraId="757741B6" w14:textId="77777777" w:rsidR="00DE3714" w:rsidRPr="00C81A28" w:rsidRDefault="00DE3714" w:rsidP="00211B6B">
            <w:pPr>
              <w:pStyle w:val="Normal2"/>
              <w:jc w:val="center"/>
              <w:rPr>
                <w:rFonts w:ascii="Century Gothic" w:eastAsia="Calibri" w:hAnsi="Century Gothic"/>
                <w:b/>
                <w:bCs/>
                <w:color w:val="FFFFFF" w:themeColor="background1"/>
                <w:highlight w:val="lightGray"/>
                <w:lang w:val="es-ES"/>
              </w:rPr>
            </w:pPr>
            <w:r w:rsidRPr="00C81A28">
              <w:rPr>
                <w:rFonts w:ascii="Century Gothic" w:eastAsia="Calibri" w:hAnsi="Century Gothic"/>
                <w:b/>
                <w:bCs/>
                <w:color w:val="FFFFFF" w:themeColor="background1"/>
                <w:lang w:val="es-ES"/>
              </w:rPr>
              <w:t>RESPONSABLE</w:t>
            </w:r>
          </w:p>
        </w:tc>
        <w:tc>
          <w:tcPr>
            <w:tcW w:w="2405" w:type="dxa"/>
            <w:shd w:val="clear" w:color="auto" w:fill="1F497D" w:themeFill="text2"/>
          </w:tcPr>
          <w:p w14:paraId="7B20DE25" w14:textId="77777777" w:rsidR="00DE3714" w:rsidRPr="00C81A28" w:rsidRDefault="00DE3714" w:rsidP="00211B6B">
            <w:pPr>
              <w:pStyle w:val="Normal2"/>
              <w:jc w:val="center"/>
              <w:rPr>
                <w:rFonts w:ascii="Century Gothic" w:eastAsia="Calibri" w:hAnsi="Century Gothic"/>
                <w:b/>
                <w:bCs/>
                <w:color w:val="FFFFFF" w:themeColor="background1"/>
                <w:lang w:val="es-ES"/>
              </w:rPr>
            </w:pPr>
            <w:r w:rsidRPr="00C81A28">
              <w:rPr>
                <w:rFonts w:ascii="Century Gothic" w:eastAsia="Calibri" w:hAnsi="Century Gothic"/>
                <w:b/>
                <w:bCs/>
                <w:color w:val="FFFFFF" w:themeColor="background1"/>
                <w:lang w:val="es-ES"/>
              </w:rPr>
              <w:t>DOCUMENTO Y/O REGISTRO</w:t>
            </w:r>
          </w:p>
        </w:tc>
      </w:tr>
      <w:tr w:rsidR="00DE3714" w:rsidRPr="00C25840" w14:paraId="472B6DC7" w14:textId="77777777" w:rsidTr="00014E6D">
        <w:trPr>
          <w:trHeight w:val="257"/>
          <w:jc w:val="center"/>
        </w:trPr>
        <w:tc>
          <w:tcPr>
            <w:tcW w:w="511" w:type="dxa"/>
            <w:vAlign w:val="center"/>
          </w:tcPr>
          <w:p w14:paraId="45B3C79E" w14:textId="77777777" w:rsidR="00DE3714" w:rsidRPr="00EA7409" w:rsidRDefault="00DE3714" w:rsidP="00211B6B">
            <w:pPr>
              <w:pStyle w:val="Normal2"/>
              <w:jc w:val="center"/>
              <w:rPr>
                <w:rFonts w:ascii="Century Gothic" w:eastAsia="Calibri" w:hAnsi="Century Gothic"/>
                <w:b/>
                <w:bCs/>
                <w:lang w:val="es-ES"/>
              </w:rPr>
            </w:pPr>
            <w:r w:rsidRPr="00EA7409">
              <w:rPr>
                <w:rFonts w:ascii="Century Gothic" w:eastAsia="Calibri" w:hAnsi="Century Gothic"/>
                <w:b/>
                <w:bCs/>
                <w:lang w:val="es-ES"/>
              </w:rPr>
              <w:t>0</w:t>
            </w:r>
          </w:p>
        </w:tc>
        <w:tc>
          <w:tcPr>
            <w:tcW w:w="3742" w:type="dxa"/>
            <w:vAlign w:val="center"/>
          </w:tcPr>
          <w:p w14:paraId="1CFDD1DE" w14:textId="77777777" w:rsidR="00DE3714" w:rsidRDefault="00DE3714" w:rsidP="00211B6B">
            <w:pPr>
              <w:jc w:val="both"/>
              <w:rPr>
                <w:rFonts w:ascii="Century Gothic" w:eastAsia="Calibri" w:hAnsi="Century Gothic" w:cs="Arial"/>
              </w:rPr>
            </w:pPr>
            <w:r>
              <w:rPr>
                <w:rFonts w:ascii="Century Gothic" w:eastAsia="Calibri" w:hAnsi="Century Gothic" w:cs="Arial"/>
              </w:rPr>
              <w:t>Inicio</w:t>
            </w:r>
          </w:p>
        </w:tc>
        <w:tc>
          <w:tcPr>
            <w:tcW w:w="2693" w:type="dxa"/>
            <w:vAlign w:val="center"/>
          </w:tcPr>
          <w:p w14:paraId="5068E07A" w14:textId="77777777" w:rsidR="00DE3714" w:rsidRPr="003E4369" w:rsidRDefault="00DE3714" w:rsidP="00211B6B">
            <w:pPr>
              <w:jc w:val="center"/>
              <w:rPr>
                <w:rFonts w:ascii="Century Gothic" w:eastAsia="Calibri" w:hAnsi="Century Gothic" w:cs="Arial"/>
              </w:rPr>
            </w:pPr>
          </w:p>
        </w:tc>
        <w:tc>
          <w:tcPr>
            <w:tcW w:w="2405" w:type="dxa"/>
            <w:vAlign w:val="center"/>
          </w:tcPr>
          <w:p w14:paraId="62789650" w14:textId="77777777" w:rsidR="00DE3714" w:rsidRDefault="00DE3714" w:rsidP="00211B6B">
            <w:pPr>
              <w:jc w:val="center"/>
              <w:rPr>
                <w:rFonts w:ascii="Century Gothic" w:eastAsia="Calibri" w:hAnsi="Century Gothic" w:cs="Arial"/>
                <w:color w:val="0000FF"/>
              </w:rPr>
            </w:pPr>
          </w:p>
        </w:tc>
      </w:tr>
      <w:tr w:rsidR="006A4B67" w:rsidRPr="00C25840" w14:paraId="22F6363C" w14:textId="77777777" w:rsidTr="00014E6D">
        <w:trPr>
          <w:trHeight w:val="257"/>
          <w:jc w:val="center"/>
        </w:trPr>
        <w:tc>
          <w:tcPr>
            <w:tcW w:w="511" w:type="dxa"/>
            <w:vAlign w:val="center"/>
          </w:tcPr>
          <w:p w14:paraId="681F48A7" w14:textId="77777777" w:rsidR="006A4B67" w:rsidRPr="00EA7409" w:rsidRDefault="006A4B67" w:rsidP="006A4B67">
            <w:pPr>
              <w:pStyle w:val="Normal2"/>
              <w:jc w:val="center"/>
              <w:rPr>
                <w:rFonts w:ascii="Century Gothic" w:eastAsia="Calibri" w:hAnsi="Century Gothic"/>
                <w:b/>
                <w:bCs/>
                <w:lang w:val="es-ES"/>
              </w:rPr>
            </w:pPr>
          </w:p>
          <w:p w14:paraId="133314F3" w14:textId="77777777" w:rsidR="006A4B67" w:rsidRPr="00EA7409" w:rsidRDefault="006A4B67" w:rsidP="006A4B67">
            <w:pPr>
              <w:pStyle w:val="Normal2"/>
              <w:jc w:val="center"/>
              <w:rPr>
                <w:rFonts w:ascii="Century Gothic" w:eastAsia="Calibri" w:hAnsi="Century Gothic"/>
                <w:b/>
                <w:bCs/>
                <w:lang w:val="es-ES"/>
              </w:rPr>
            </w:pPr>
            <w:r w:rsidRPr="00EA7409">
              <w:rPr>
                <w:rFonts w:ascii="Century Gothic" w:eastAsia="Calibri" w:hAnsi="Century Gothic"/>
                <w:b/>
                <w:bCs/>
                <w:lang w:val="es-ES"/>
              </w:rPr>
              <w:t>1</w:t>
            </w:r>
          </w:p>
        </w:tc>
        <w:tc>
          <w:tcPr>
            <w:tcW w:w="3742" w:type="dxa"/>
            <w:vAlign w:val="center"/>
          </w:tcPr>
          <w:p w14:paraId="29B75F6F" w14:textId="77777777" w:rsidR="006A4B67" w:rsidRPr="005A13DC" w:rsidRDefault="00C943A9" w:rsidP="006A4B67">
            <w:pPr>
              <w:jc w:val="both"/>
              <w:rPr>
                <w:rFonts w:ascii="Century Gothic" w:eastAsia="Calibri" w:hAnsi="Century Gothic" w:cs="Arial"/>
              </w:rPr>
            </w:pPr>
            <w:r w:rsidRPr="00C943A9">
              <w:rPr>
                <w:rFonts w:ascii="Century Gothic" w:eastAsia="Calibri" w:hAnsi="Century Gothic" w:cs="Arial"/>
              </w:rPr>
              <w:t>Programar actividades de capacitación</w:t>
            </w:r>
          </w:p>
        </w:tc>
        <w:tc>
          <w:tcPr>
            <w:tcW w:w="2693" w:type="dxa"/>
            <w:vAlign w:val="center"/>
          </w:tcPr>
          <w:p w14:paraId="7AD4DECA" w14:textId="25D6E5F8" w:rsidR="006A4B67" w:rsidRPr="003459FA" w:rsidRDefault="000D605B" w:rsidP="0077694D">
            <w:pPr>
              <w:jc w:val="center"/>
              <w:rPr>
                <w:rFonts w:ascii="Century Gothic" w:eastAsia="Calibri" w:hAnsi="Century Gothic" w:cs="Arial"/>
                <w:color w:val="FF0000"/>
              </w:rPr>
            </w:pPr>
            <w:r w:rsidRPr="003459FA">
              <w:rPr>
                <w:rFonts w:ascii="Century Gothic" w:eastAsia="Calibri" w:hAnsi="Century Gothic" w:cs="Arial"/>
              </w:rPr>
              <w:t>Director de Asuntos</w:t>
            </w:r>
            <w:r w:rsidR="00B05269">
              <w:rPr>
                <w:rFonts w:ascii="Century Gothic" w:eastAsia="Calibri" w:hAnsi="Century Gothic" w:cs="Arial"/>
              </w:rPr>
              <w:t xml:space="preserve">, </w:t>
            </w:r>
            <w:r w:rsidR="00B05269" w:rsidRPr="007143C3">
              <w:rPr>
                <w:rFonts w:ascii="Century Gothic" w:eastAsia="Calibri" w:hAnsi="Century Gothic" w:cs="Arial"/>
              </w:rPr>
              <w:t xml:space="preserve">Coordinador MASC, </w:t>
            </w:r>
            <w:r w:rsidRPr="007143C3">
              <w:rPr>
                <w:rFonts w:ascii="Century Gothic" w:eastAsia="Calibri" w:hAnsi="Century Gothic" w:cs="Arial"/>
              </w:rPr>
              <w:t xml:space="preserve">Jurídicos y/o Profesional </w:t>
            </w:r>
            <w:r w:rsidR="0077694D" w:rsidRPr="007143C3">
              <w:rPr>
                <w:rFonts w:ascii="Century Gothic" w:eastAsia="Calibri" w:hAnsi="Century Gothic" w:cs="Arial"/>
              </w:rPr>
              <w:t xml:space="preserve">II </w:t>
            </w:r>
            <w:r w:rsidRPr="007143C3">
              <w:rPr>
                <w:rFonts w:ascii="Century Gothic" w:eastAsia="Calibri" w:hAnsi="Century Gothic" w:cs="Arial"/>
              </w:rPr>
              <w:t xml:space="preserve">de </w:t>
            </w:r>
            <w:r w:rsidR="0077694D" w:rsidRPr="007143C3">
              <w:rPr>
                <w:rFonts w:ascii="Century Gothic" w:eastAsia="Calibri" w:hAnsi="Century Gothic" w:cs="Arial"/>
              </w:rPr>
              <w:t>Servicios</w:t>
            </w:r>
            <w:r w:rsidRPr="007143C3">
              <w:rPr>
                <w:rFonts w:ascii="Century Gothic" w:eastAsia="Calibri" w:hAnsi="Century Gothic" w:cs="Arial"/>
              </w:rPr>
              <w:t xml:space="preserve"> Jurídicos</w:t>
            </w:r>
            <w:r w:rsidR="00B05269" w:rsidRPr="007143C3">
              <w:rPr>
                <w:rFonts w:ascii="Century Gothic" w:eastAsia="Calibri" w:hAnsi="Century Gothic" w:cs="Arial"/>
              </w:rPr>
              <w:t>, Operador de Área</w:t>
            </w:r>
          </w:p>
        </w:tc>
        <w:tc>
          <w:tcPr>
            <w:tcW w:w="2405" w:type="dxa"/>
            <w:vAlign w:val="center"/>
          </w:tcPr>
          <w:p w14:paraId="5373F7CC" w14:textId="77777777" w:rsidR="006A4B67" w:rsidRDefault="002B7312" w:rsidP="006A4B67">
            <w:pPr>
              <w:jc w:val="center"/>
              <w:rPr>
                <w:rFonts w:ascii="Century Gothic" w:eastAsia="Calibri" w:hAnsi="Century Gothic" w:cs="Arial"/>
                <w:color w:val="0000FF"/>
              </w:rPr>
            </w:pPr>
            <w:r w:rsidRPr="002B7312">
              <w:rPr>
                <w:rFonts w:ascii="Century Gothic" w:eastAsia="Calibri" w:hAnsi="Century Gothic" w:cs="Arial"/>
                <w:color w:val="0000FF"/>
              </w:rPr>
              <w:t>Cronograma, plan anual de trabajo</w:t>
            </w:r>
          </w:p>
        </w:tc>
      </w:tr>
      <w:tr w:rsidR="006A4B67" w:rsidRPr="00C25840" w14:paraId="516A928B" w14:textId="77777777" w:rsidTr="00014E6D">
        <w:trPr>
          <w:trHeight w:val="257"/>
          <w:jc w:val="center"/>
        </w:trPr>
        <w:tc>
          <w:tcPr>
            <w:tcW w:w="511" w:type="dxa"/>
            <w:vAlign w:val="center"/>
          </w:tcPr>
          <w:p w14:paraId="5A8B6F91" w14:textId="77777777" w:rsidR="006A4B67" w:rsidRPr="00EA7409" w:rsidRDefault="006A4B67" w:rsidP="006A4B67">
            <w:pPr>
              <w:pStyle w:val="Normal2"/>
              <w:jc w:val="center"/>
              <w:rPr>
                <w:rFonts w:ascii="Century Gothic" w:eastAsia="Calibri" w:hAnsi="Century Gothic"/>
                <w:b/>
                <w:bCs/>
                <w:lang w:val="es-ES"/>
              </w:rPr>
            </w:pPr>
            <w:r>
              <w:rPr>
                <w:rFonts w:ascii="Century Gothic" w:eastAsia="Calibri" w:hAnsi="Century Gothic"/>
                <w:b/>
                <w:bCs/>
                <w:lang w:val="es-ES"/>
              </w:rPr>
              <w:t>2</w:t>
            </w:r>
          </w:p>
        </w:tc>
        <w:tc>
          <w:tcPr>
            <w:tcW w:w="3742" w:type="dxa"/>
            <w:vAlign w:val="center"/>
          </w:tcPr>
          <w:p w14:paraId="3243EA5D" w14:textId="77777777" w:rsidR="006A4B67" w:rsidRPr="00BB0550" w:rsidRDefault="00C943A9" w:rsidP="00166A96">
            <w:pPr>
              <w:jc w:val="both"/>
              <w:rPr>
                <w:rFonts w:ascii="Century Gothic" w:hAnsi="Century Gothic" w:cs="Arial"/>
              </w:rPr>
            </w:pPr>
            <w:r>
              <w:rPr>
                <w:rFonts w:ascii="Century Gothic" w:hAnsi="Century Gothic" w:cs="Arial"/>
              </w:rPr>
              <w:t>Identificar</w:t>
            </w:r>
            <w:r w:rsidRPr="00C943A9">
              <w:rPr>
                <w:rFonts w:ascii="Century Gothic" w:hAnsi="Century Gothic" w:cs="Arial"/>
              </w:rPr>
              <w:t xml:space="preserve"> los temas de capacitación a desarrollar de acuerdo al cronograma de actividades, solicitudes en MASC, evaluación actividades de capacitaciones anteriores, entre otros.</w:t>
            </w:r>
          </w:p>
        </w:tc>
        <w:tc>
          <w:tcPr>
            <w:tcW w:w="2693" w:type="dxa"/>
            <w:vAlign w:val="center"/>
          </w:tcPr>
          <w:p w14:paraId="7282BFB5" w14:textId="17445914" w:rsidR="006A4B67" w:rsidRPr="003459FA" w:rsidRDefault="00B05269" w:rsidP="003459FA">
            <w:pPr>
              <w:jc w:val="center"/>
              <w:rPr>
                <w:rFonts w:ascii="Century Gothic" w:hAnsi="Century Gothic" w:cs="Arial"/>
              </w:rPr>
            </w:pPr>
            <w:r w:rsidRPr="003459FA">
              <w:rPr>
                <w:rFonts w:ascii="Century Gothic" w:eastAsia="Calibri" w:hAnsi="Century Gothic" w:cs="Arial"/>
              </w:rPr>
              <w:t>Director de Asuntos</w:t>
            </w:r>
            <w:r>
              <w:rPr>
                <w:rFonts w:ascii="Century Gothic" w:eastAsia="Calibri" w:hAnsi="Century Gothic" w:cs="Arial"/>
              </w:rPr>
              <w:t xml:space="preserve">, </w:t>
            </w:r>
            <w:r w:rsidRPr="007143C3">
              <w:rPr>
                <w:rFonts w:ascii="Century Gothic" w:eastAsia="Calibri" w:hAnsi="Century Gothic" w:cs="Arial"/>
              </w:rPr>
              <w:t>Coordinador MASC, Jurídicos y/o Profesional II de Servicios Jurídicos, Operador de Área</w:t>
            </w:r>
          </w:p>
        </w:tc>
        <w:tc>
          <w:tcPr>
            <w:tcW w:w="2405" w:type="dxa"/>
            <w:vAlign w:val="center"/>
          </w:tcPr>
          <w:p w14:paraId="1D017F5D" w14:textId="77777777" w:rsidR="00C943A9" w:rsidRPr="00C943A9" w:rsidRDefault="00C943A9" w:rsidP="00C943A9">
            <w:pPr>
              <w:jc w:val="center"/>
              <w:rPr>
                <w:rFonts w:ascii="Century Gothic" w:eastAsia="Calibri" w:hAnsi="Century Gothic" w:cs="Arial"/>
                <w:color w:val="0000FF"/>
              </w:rPr>
            </w:pPr>
            <w:r>
              <w:rPr>
                <w:rFonts w:ascii="Century Gothic" w:eastAsia="Calibri" w:hAnsi="Century Gothic" w:cs="Arial"/>
                <w:color w:val="0000FF"/>
              </w:rPr>
              <w:t>Cronograma de actividades</w:t>
            </w:r>
          </w:p>
          <w:p w14:paraId="5D7FC8F5" w14:textId="77777777" w:rsidR="004E09BC" w:rsidRPr="00BB0550" w:rsidRDefault="00C943A9" w:rsidP="004E09BC">
            <w:pPr>
              <w:jc w:val="center"/>
              <w:rPr>
                <w:rFonts w:ascii="Century Gothic" w:hAnsi="Century Gothic" w:cs="Arial"/>
              </w:rPr>
            </w:pPr>
            <w:r w:rsidRPr="002E6816">
              <w:rPr>
                <w:rFonts w:ascii="Century Gothic" w:eastAsia="Calibri" w:hAnsi="Century Gothic" w:cs="Arial"/>
                <w:color w:val="0000FF"/>
              </w:rPr>
              <w:t xml:space="preserve">Evaluación encuesta </w:t>
            </w:r>
          </w:p>
          <w:p w14:paraId="0A4D455C" w14:textId="77777777" w:rsidR="006A4B67" w:rsidRPr="00BB0550" w:rsidRDefault="006A4B67" w:rsidP="00C943A9">
            <w:pPr>
              <w:jc w:val="center"/>
              <w:rPr>
                <w:rFonts w:ascii="Century Gothic" w:hAnsi="Century Gothic" w:cs="Arial"/>
              </w:rPr>
            </w:pPr>
          </w:p>
        </w:tc>
      </w:tr>
      <w:tr w:rsidR="00E4024A" w:rsidRPr="00C25840" w14:paraId="58660072" w14:textId="77777777" w:rsidTr="00014E6D">
        <w:trPr>
          <w:trHeight w:val="257"/>
          <w:jc w:val="center"/>
        </w:trPr>
        <w:tc>
          <w:tcPr>
            <w:tcW w:w="511" w:type="dxa"/>
            <w:vAlign w:val="center"/>
          </w:tcPr>
          <w:p w14:paraId="0084BA36" w14:textId="77777777" w:rsidR="00E4024A" w:rsidRDefault="00E4024A" w:rsidP="006A4B67">
            <w:pPr>
              <w:pStyle w:val="Normal2"/>
              <w:jc w:val="center"/>
              <w:rPr>
                <w:rFonts w:ascii="Century Gothic" w:eastAsia="Calibri" w:hAnsi="Century Gothic"/>
                <w:b/>
                <w:bCs/>
                <w:lang w:val="es-ES"/>
              </w:rPr>
            </w:pPr>
            <w:r>
              <w:rPr>
                <w:rFonts w:ascii="Century Gothic" w:eastAsia="Calibri" w:hAnsi="Century Gothic"/>
                <w:b/>
                <w:bCs/>
                <w:lang w:val="es-ES"/>
              </w:rPr>
              <w:t>3</w:t>
            </w:r>
          </w:p>
        </w:tc>
        <w:tc>
          <w:tcPr>
            <w:tcW w:w="3742" w:type="dxa"/>
            <w:vAlign w:val="center"/>
          </w:tcPr>
          <w:p w14:paraId="7EE869AD" w14:textId="77777777" w:rsidR="00E4024A" w:rsidRDefault="000E6801" w:rsidP="00E4024A">
            <w:pPr>
              <w:jc w:val="both"/>
              <w:rPr>
                <w:rFonts w:ascii="Century Gothic" w:hAnsi="Century Gothic" w:cs="Arial"/>
              </w:rPr>
            </w:pPr>
            <w:r>
              <w:rPr>
                <w:rFonts w:ascii="Century Gothic" w:hAnsi="Century Gothic" w:cs="Arial"/>
              </w:rPr>
              <w:t xml:space="preserve">Asignar </w:t>
            </w:r>
            <w:r w:rsidRPr="000E6801">
              <w:rPr>
                <w:rFonts w:ascii="Century Gothic" w:hAnsi="Century Gothic" w:cs="Arial"/>
              </w:rPr>
              <w:t>el proveedor del servicio de capacitación de conformidad con la capacitación determinada</w:t>
            </w:r>
            <w:r w:rsidR="002C7EA1">
              <w:rPr>
                <w:rFonts w:ascii="Century Gothic" w:hAnsi="Century Gothic" w:cs="Arial"/>
              </w:rPr>
              <w:t xml:space="preserve"> </w:t>
            </w:r>
            <w:r w:rsidR="002C7EA1" w:rsidRPr="003459FA">
              <w:rPr>
                <w:rFonts w:ascii="Century Gothic" w:hAnsi="Century Gothic" w:cs="Arial"/>
              </w:rPr>
              <w:t>y de acuerdo a los estudios previos</w:t>
            </w:r>
          </w:p>
        </w:tc>
        <w:tc>
          <w:tcPr>
            <w:tcW w:w="2693" w:type="dxa"/>
            <w:vAlign w:val="center"/>
          </w:tcPr>
          <w:p w14:paraId="352B1DAA" w14:textId="178E274D" w:rsidR="00E4024A" w:rsidRPr="003459FA" w:rsidRDefault="00B05269" w:rsidP="003459FA">
            <w:pPr>
              <w:jc w:val="center"/>
              <w:rPr>
                <w:rFonts w:ascii="Century Gothic" w:eastAsia="Calibri" w:hAnsi="Century Gothic" w:cs="Arial"/>
              </w:rPr>
            </w:pPr>
            <w:r>
              <w:rPr>
                <w:rFonts w:ascii="Century Gothic" w:eastAsia="Calibri" w:hAnsi="Century Gothic" w:cs="Arial"/>
              </w:rPr>
              <w:t>Técnico II de Compras</w:t>
            </w:r>
          </w:p>
        </w:tc>
        <w:tc>
          <w:tcPr>
            <w:tcW w:w="2405" w:type="dxa"/>
            <w:vAlign w:val="center"/>
          </w:tcPr>
          <w:p w14:paraId="521DE5E3" w14:textId="77777777" w:rsidR="003459FA" w:rsidRPr="007743ED" w:rsidRDefault="003459FA" w:rsidP="003459FA">
            <w:pPr>
              <w:pStyle w:val="Textoindependiente2"/>
              <w:spacing w:after="0" w:line="240" w:lineRule="auto"/>
              <w:jc w:val="both"/>
              <w:rPr>
                <w:rFonts w:ascii="Century Gothic" w:eastAsia="Calibri" w:hAnsi="Century Gothic" w:cs="Arial"/>
                <w:color w:val="0000FF"/>
              </w:rPr>
            </w:pPr>
            <w:r w:rsidRPr="007743ED">
              <w:rPr>
                <w:rFonts w:ascii="Century Gothic" w:eastAsia="Calibri" w:hAnsi="Century Gothic" w:cs="Arial"/>
                <w:color w:val="0000FF"/>
              </w:rPr>
              <w:t>FOR-DA</w:t>
            </w:r>
            <w:r w:rsidR="007743ED" w:rsidRPr="007743ED">
              <w:rPr>
                <w:rFonts w:ascii="Century Gothic" w:eastAsia="Calibri" w:hAnsi="Century Gothic" w:cs="Arial"/>
                <w:color w:val="0000FF"/>
              </w:rPr>
              <w:t>J</w:t>
            </w:r>
            <w:r w:rsidRPr="007743ED">
              <w:rPr>
                <w:rFonts w:ascii="Century Gothic" w:eastAsia="Calibri" w:hAnsi="Century Gothic" w:cs="Arial"/>
                <w:color w:val="0000FF"/>
              </w:rPr>
              <w:t>-</w:t>
            </w:r>
            <w:r w:rsidR="007743ED" w:rsidRPr="007743ED">
              <w:rPr>
                <w:rFonts w:ascii="Century Gothic" w:eastAsia="Calibri" w:hAnsi="Century Gothic" w:cs="Arial"/>
                <w:color w:val="0000FF"/>
              </w:rPr>
              <w:t>09</w:t>
            </w:r>
            <w:r w:rsidRPr="007743ED">
              <w:rPr>
                <w:rFonts w:ascii="Century Gothic" w:eastAsia="Calibri" w:hAnsi="Century Gothic" w:cs="Arial"/>
                <w:color w:val="0000FF"/>
              </w:rPr>
              <w:t xml:space="preserve"> Estudio Previo</w:t>
            </w:r>
          </w:p>
          <w:p w14:paraId="60091B37" w14:textId="77777777" w:rsidR="00E4024A" w:rsidRPr="0077694D" w:rsidRDefault="00E4024A" w:rsidP="00A7745E">
            <w:pPr>
              <w:pStyle w:val="Textoindependiente2"/>
              <w:spacing w:after="0" w:line="240" w:lineRule="auto"/>
              <w:jc w:val="center"/>
              <w:rPr>
                <w:rFonts w:ascii="Century Gothic" w:eastAsia="Calibri" w:hAnsi="Century Gothic" w:cs="Arial"/>
                <w:color w:val="FF0000"/>
                <w:highlight w:val="cyan"/>
              </w:rPr>
            </w:pPr>
          </w:p>
        </w:tc>
      </w:tr>
      <w:tr w:rsidR="006A4B67" w:rsidRPr="00C25840" w14:paraId="4A23E794" w14:textId="77777777" w:rsidTr="00014E6D">
        <w:trPr>
          <w:trHeight w:val="257"/>
          <w:jc w:val="center"/>
        </w:trPr>
        <w:tc>
          <w:tcPr>
            <w:tcW w:w="511" w:type="dxa"/>
            <w:vAlign w:val="center"/>
          </w:tcPr>
          <w:p w14:paraId="5C2BEBBB" w14:textId="77777777" w:rsidR="006A4B67" w:rsidRDefault="00E4024A" w:rsidP="006A4B67">
            <w:pPr>
              <w:pStyle w:val="Normal2"/>
              <w:jc w:val="center"/>
              <w:rPr>
                <w:rFonts w:ascii="Century Gothic" w:eastAsia="Calibri" w:hAnsi="Century Gothic"/>
                <w:b/>
                <w:bCs/>
                <w:lang w:val="es-ES"/>
              </w:rPr>
            </w:pPr>
            <w:r>
              <w:rPr>
                <w:rFonts w:ascii="Century Gothic" w:eastAsia="Calibri" w:hAnsi="Century Gothic"/>
                <w:b/>
                <w:bCs/>
                <w:lang w:val="es-ES"/>
              </w:rPr>
              <w:t>4</w:t>
            </w:r>
          </w:p>
        </w:tc>
        <w:tc>
          <w:tcPr>
            <w:tcW w:w="3742" w:type="dxa"/>
            <w:vAlign w:val="center"/>
          </w:tcPr>
          <w:p w14:paraId="1BFF485E" w14:textId="77777777" w:rsidR="006A4B67" w:rsidRDefault="00A7745E" w:rsidP="00166A96">
            <w:pPr>
              <w:jc w:val="both"/>
              <w:rPr>
                <w:rFonts w:ascii="Century Gothic" w:hAnsi="Century Gothic" w:cs="Arial"/>
              </w:rPr>
            </w:pPr>
            <w:r w:rsidRPr="00A7745E">
              <w:rPr>
                <w:rFonts w:ascii="Century Gothic" w:hAnsi="Century Gothic" w:cs="Arial"/>
              </w:rPr>
              <w:t>Teniendo en cuenta el diseño de la actividad y la evaluación de los recursos, se realizan la programación de la actividad y se establece la logística necesaria para la actividad junto con el capacitador</w:t>
            </w:r>
            <w:r w:rsidR="007B589E">
              <w:rPr>
                <w:rFonts w:ascii="Century Gothic" w:hAnsi="Century Gothic" w:cs="Arial"/>
              </w:rPr>
              <w:t xml:space="preserve">. </w:t>
            </w:r>
          </w:p>
        </w:tc>
        <w:tc>
          <w:tcPr>
            <w:tcW w:w="2693" w:type="dxa"/>
            <w:vAlign w:val="center"/>
          </w:tcPr>
          <w:p w14:paraId="2B87F30D" w14:textId="178FA7DF" w:rsidR="006A4B67" w:rsidRDefault="00B05269" w:rsidP="003459FA">
            <w:pPr>
              <w:jc w:val="center"/>
              <w:rPr>
                <w:rFonts w:ascii="Century Gothic" w:hAnsi="Century Gothic" w:cs="Arial"/>
              </w:rPr>
            </w:pPr>
            <w:r w:rsidRPr="007143C3">
              <w:rPr>
                <w:rFonts w:ascii="Century Gothic" w:eastAsia="Calibri" w:hAnsi="Century Gothic" w:cs="Arial"/>
              </w:rPr>
              <w:t>Director de Asuntos, Coordinador MASC, Jurídicos y/o Profesional II de Servicios Jurídicos, Operador de Área</w:t>
            </w:r>
          </w:p>
        </w:tc>
        <w:tc>
          <w:tcPr>
            <w:tcW w:w="2405" w:type="dxa"/>
            <w:vAlign w:val="center"/>
          </w:tcPr>
          <w:p w14:paraId="1983F658" w14:textId="77777777" w:rsidR="003459FA" w:rsidRDefault="003459FA" w:rsidP="003459FA">
            <w:pPr>
              <w:pStyle w:val="Textoindependiente2"/>
              <w:spacing w:after="0" w:line="240" w:lineRule="auto"/>
              <w:jc w:val="center"/>
              <w:rPr>
                <w:rFonts w:ascii="Century Gothic" w:eastAsia="Calibri" w:hAnsi="Century Gothic" w:cs="Arial"/>
                <w:color w:val="0000FF"/>
              </w:rPr>
            </w:pPr>
            <w:r w:rsidRPr="007743ED">
              <w:rPr>
                <w:rFonts w:ascii="Century Gothic" w:hAnsi="Century Gothic"/>
                <w:color w:val="0000FF"/>
              </w:rPr>
              <w:t>Contrato</w:t>
            </w:r>
          </w:p>
          <w:p w14:paraId="768E3F6B" w14:textId="77777777" w:rsidR="006A4B67" w:rsidRPr="002C7EA1" w:rsidRDefault="006A4B67" w:rsidP="006A4B67">
            <w:pPr>
              <w:pStyle w:val="Textoindependiente2"/>
              <w:spacing w:after="0" w:line="240" w:lineRule="auto"/>
              <w:jc w:val="center"/>
              <w:rPr>
                <w:rFonts w:ascii="Century Gothic" w:hAnsi="Century Gothic"/>
                <w:color w:val="FF0000"/>
              </w:rPr>
            </w:pPr>
          </w:p>
        </w:tc>
      </w:tr>
      <w:tr w:rsidR="006A4B67" w:rsidRPr="00C25840" w14:paraId="388E9F94" w14:textId="77777777" w:rsidTr="00014E6D">
        <w:trPr>
          <w:trHeight w:val="257"/>
          <w:jc w:val="center"/>
        </w:trPr>
        <w:tc>
          <w:tcPr>
            <w:tcW w:w="511" w:type="dxa"/>
            <w:vAlign w:val="center"/>
          </w:tcPr>
          <w:p w14:paraId="5E77EE68" w14:textId="77777777" w:rsidR="006A4B67" w:rsidRDefault="00E4024A" w:rsidP="006A4B67">
            <w:pPr>
              <w:pStyle w:val="Normal2"/>
              <w:jc w:val="center"/>
              <w:rPr>
                <w:rFonts w:ascii="Century Gothic" w:eastAsia="Calibri" w:hAnsi="Century Gothic"/>
                <w:b/>
                <w:bCs/>
                <w:lang w:val="es-ES"/>
              </w:rPr>
            </w:pPr>
            <w:r>
              <w:rPr>
                <w:rFonts w:ascii="Century Gothic" w:eastAsia="Calibri" w:hAnsi="Century Gothic"/>
                <w:b/>
                <w:bCs/>
                <w:lang w:val="es-ES"/>
              </w:rPr>
              <w:t>5</w:t>
            </w:r>
          </w:p>
        </w:tc>
        <w:tc>
          <w:tcPr>
            <w:tcW w:w="3742" w:type="dxa"/>
            <w:vAlign w:val="center"/>
          </w:tcPr>
          <w:p w14:paraId="3A01FD39" w14:textId="77777777" w:rsidR="007B589E" w:rsidRDefault="00AA661D" w:rsidP="00AA661D">
            <w:pPr>
              <w:jc w:val="both"/>
              <w:rPr>
                <w:rFonts w:ascii="Century Gothic" w:hAnsi="Century Gothic" w:cs="Arial"/>
              </w:rPr>
            </w:pPr>
            <w:r>
              <w:rPr>
                <w:rFonts w:ascii="Century Gothic" w:hAnsi="Century Gothic" w:cs="Arial"/>
              </w:rPr>
              <w:t xml:space="preserve">Realizar </w:t>
            </w:r>
            <w:r w:rsidR="00A7745E" w:rsidRPr="00A7745E">
              <w:rPr>
                <w:rFonts w:ascii="Century Gothic" w:hAnsi="Century Gothic" w:cs="Arial"/>
              </w:rPr>
              <w:t>la convocatoria al grupo de interés por comunicación escrita en forma personalizada</w:t>
            </w:r>
            <w:r w:rsidR="007B589E">
              <w:rPr>
                <w:rFonts w:ascii="Century Gothic" w:hAnsi="Century Gothic" w:cs="Arial"/>
              </w:rPr>
              <w:t xml:space="preserve"> </w:t>
            </w:r>
            <w:r w:rsidR="007B589E" w:rsidRPr="002B78CB">
              <w:rPr>
                <w:rFonts w:ascii="Century Gothic" w:hAnsi="Century Gothic" w:cs="Arial"/>
              </w:rPr>
              <w:t>o por correo electrónico.</w:t>
            </w:r>
          </w:p>
        </w:tc>
        <w:tc>
          <w:tcPr>
            <w:tcW w:w="2693" w:type="dxa"/>
            <w:vAlign w:val="center"/>
          </w:tcPr>
          <w:p w14:paraId="795C4DB1" w14:textId="7E7D0322" w:rsidR="006A4B67" w:rsidRDefault="00B05269" w:rsidP="003459FA">
            <w:pPr>
              <w:jc w:val="center"/>
              <w:rPr>
                <w:rFonts w:ascii="Century Gothic" w:hAnsi="Century Gothic" w:cs="Arial"/>
              </w:rPr>
            </w:pPr>
            <w:r w:rsidRPr="003459FA">
              <w:rPr>
                <w:rFonts w:ascii="Century Gothic" w:eastAsia="Calibri" w:hAnsi="Century Gothic" w:cs="Arial"/>
              </w:rPr>
              <w:t>Director de Asuntos</w:t>
            </w:r>
            <w:r>
              <w:rPr>
                <w:rFonts w:ascii="Century Gothic" w:eastAsia="Calibri" w:hAnsi="Century Gothic" w:cs="Arial"/>
              </w:rPr>
              <w:t xml:space="preserve">, </w:t>
            </w:r>
            <w:r w:rsidRPr="007143C3">
              <w:rPr>
                <w:rFonts w:ascii="Century Gothic" w:eastAsia="Calibri" w:hAnsi="Century Gothic" w:cs="Arial"/>
              </w:rPr>
              <w:t>Coordinador MASC, Jurídicos y/o Profesional II de Servicios Jurídicos, Operador de Área</w:t>
            </w:r>
          </w:p>
        </w:tc>
        <w:tc>
          <w:tcPr>
            <w:tcW w:w="2405" w:type="dxa"/>
            <w:vAlign w:val="center"/>
          </w:tcPr>
          <w:p w14:paraId="651D8545" w14:textId="77777777" w:rsidR="006A4B67" w:rsidRPr="003D5B3C" w:rsidRDefault="00AA661D" w:rsidP="006A4B67">
            <w:pPr>
              <w:pStyle w:val="Textoindependiente2"/>
              <w:spacing w:after="0" w:line="240" w:lineRule="auto"/>
              <w:jc w:val="center"/>
              <w:rPr>
                <w:rFonts w:ascii="Century Gothic" w:hAnsi="Century Gothic"/>
                <w:color w:val="0000FF"/>
              </w:rPr>
            </w:pPr>
            <w:r w:rsidRPr="00AA661D">
              <w:rPr>
                <w:rFonts w:ascii="Century Gothic" w:hAnsi="Century Gothic"/>
                <w:color w:val="0000FF"/>
              </w:rPr>
              <w:t>Cartas de invitación, e-mail</w:t>
            </w:r>
            <w:r>
              <w:rPr>
                <w:rFonts w:ascii="Century Gothic" w:hAnsi="Century Gothic"/>
                <w:color w:val="0000FF"/>
              </w:rPr>
              <w:t>.</w:t>
            </w:r>
          </w:p>
        </w:tc>
      </w:tr>
      <w:tr w:rsidR="006A4B67" w:rsidRPr="00C25840" w14:paraId="2FF6EAFD" w14:textId="77777777" w:rsidTr="00014E6D">
        <w:trPr>
          <w:trHeight w:val="257"/>
          <w:jc w:val="center"/>
        </w:trPr>
        <w:tc>
          <w:tcPr>
            <w:tcW w:w="511" w:type="dxa"/>
            <w:vAlign w:val="center"/>
          </w:tcPr>
          <w:p w14:paraId="528CBFBD" w14:textId="77777777" w:rsidR="006A4B67" w:rsidRDefault="00E4024A" w:rsidP="006A4B67">
            <w:pPr>
              <w:pStyle w:val="Normal2"/>
              <w:jc w:val="center"/>
              <w:rPr>
                <w:rFonts w:ascii="Century Gothic" w:eastAsia="Calibri" w:hAnsi="Century Gothic"/>
                <w:b/>
                <w:bCs/>
                <w:lang w:val="es-ES"/>
              </w:rPr>
            </w:pPr>
            <w:r>
              <w:rPr>
                <w:rFonts w:ascii="Century Gothic" w:eastAsia="Calibri" w:hAnsi="Century Gothic"/>
                <w:b/>
                <w:bCs/>
                <w:lang w:val="es-ES"/>
              </w:rPr>
              <w:t>6</w:t>
            </w:r>
          </w:p>
        </w:tc>
        <w:tc>
          <w:tcPr>
            <w:tcW w:w="3742" w:type="dxa"/>
            <w:vAlign w:val="center"/>
          </w:tcPr>
          <w:p w14:paraId="52B7156D" w14:textId="5251301A" w:rsidR="007B589E" w:rsidRPr="00F938FF" w:rsidRDefault="00AA661D" w:rsidP="00AA661D">
            <w:pPr>
              <w:jc w:val="both"/>
              <w:rPr>
                <w:rFonts w:ascii="Century Gothic" w:hAnsi="Century Gothic" w:cs="Arial"/>
              </w:rPr>
            </w:pPr>
            <w:r>
              <w:rPr>
                <w:rFonts w:ascii="Century Gothic" w:hAnsi="Century Gothic" w:cs="Arial"/>
              </w:rPr>
              <w:t>Ejecutar</w:t>
            </w:r>
            <w:r w:rsidR="00A7745E" w:rsidRPr="00A7745E">
              <w:rPr>
                <w:rFonts w:ascii="Century Gothic" w:hAnsi="Century Gothic" w:cs="Arial"/>
              </w:rPr>
              <w:t xml:space="preserve"> la capacitación en la fecha prevista con la utilización de todos</w:t>
            </w:r>
            <w:r>
              <w:rPr>
                <w:rFonts w:ascii="Century Gothic" w:hAnsi="Century Gothic" w:cs="Arial"/>
              </w:rPr>
              <w:t xml:space="preserve"> los recursos dejando constancia.</w:t>
            </w:r>
            <w:r w:rsidR="00EC3211">
              <w:rPr>
                <w:rFonts w:ascii="Century Gothic" w:hAnsi="Century Gothic" w:cs="Arial"/>
                <w:color w:val="FF0000"/>
              </w:rPr>
              <w:t xml:space="preserve"> </w:t>
            </w:r>
            <w:r w:rsidR="00EC3211" w:rsidRPr="00F938FF">
              <w:rPr>
                <w:rFonts w:ascii="Century Gothic" w:hAnsi="Century Gothic" w:cs="Arial"/>
              </w:rPr>
              <w:t>Terminada la Jornada de Educación Continuada se solicita a los operadores presentes el diligenciamiento de la encuesta de satisfacción de la Capacitación. En caso de que la audiencia se realice de manera virtual el formato se implementará en formularios Google para facilitar el diligenciamiento de la misma y el link será enviado al correo electrónico o al WhatsApp de los operadores del Centro.</w:t>
            </w:r>
          </w:p>
          <w:p w14:paraId="54BDDB3A" w14:textId="12E6D9C1" w:rsidR="007B589E" w:rsidRDefault="007B589E" w:rsidP="00AA661D">
            <w:pPr>
              <w:jc w:val="both"/>
              <w:rPr>
                <w:rFonts w:ascii="Century Gothic" w:hAnsi="Century Gothic" w:cs="Arial"/>
              </w:rPr>
            </w:pPr>
            <w:r w:rsidRPr="002B78CB">
              <w:rPr>
                <w:rFonts w:ascii="Century Gothic" w:hAnsi="Century Gothic" w:cs="Arial"/>
              </w:rPr>
              <w:lastRenderedPageBreak/>
              <w:t>En caso de emergencia social las capacitaciones se realizarán de manera virtual y el registro de asistencia se evidenciar</w:t>
            </w:r>
            <w:r w:rsidR="002B78CB" w:rsidRPr="002B78CB">
              <w:rPr>
                <w:rFonts w:ascii="Century Gothic" w:hAnsi="Century Gothic" w:cs="Arial"/>
              </w:rPr>
              <w:t>á</w:t>
            </w:r>
            <w:r w:rsidRPr="002B78CB">
              <w:rPr>
                <w:rFonts w:ascii="Century Gothic" w:hAnsi="Century Gothic" w:cs="Arial"/>
              </w:rPr>
              <w:t xml:space="preserve"> en grabación o registro fotográfico.</w:t>
            </w:r>
          </w:p>
        </w:tc>
        <w:tc>
          <w:tcPr>
            <w:tcW w:w="2693" w:type="dxa"/>
            <w:vAlign w:val="center"/>
          </w:tcPr>
          <w:p w14:paraId="129017BD" w14:textId="5E57BF2A" w:rsidR="00A75E1B" w:rsidRDefault="00D105D3" w:rsidP="007B589E">
            <w:pPr>
              <w:jc w:val="center"/>
              <w:rPr>
                <w:rFonts w:ascii="Century Gothic" w:hAnsi="Century Gothic" w:cs="Arial"/>
              </w:rPr>
            </w:pPr>
            <w:r w:rsidRPr="003459FA">
              <w:rPr>
                <w:rFonts w:ascii="Century Gothic" w:eastAsia="Calibri" w:hAnsi="Century Gothic" w:cs="Arial"/>
              </w:rPr>
              <w:lastRenderedPageBreak/>
              <w:t>Director de Asuntos</w:t>
            </w:r>
            <w:r>
              <w:rPr>
                <w:rFonts w:ascii="Century Gothic" w:eastAsia="Calibri" w:hAnsi="Century Gothic" w:cs="Arial"/>
              </w:rPr>
              <w:t xml:space="preserve">, </w:t>
            </w:r>
            <w:r w:rsidRPr="007143C3">
              <w:rPr>
                <w:rFonts w:ascii="Century Gothic" w:eastAsia="Calibri" w:hAnsi="Century Gothic" w:cs="Arial"/>
              </w:rPr>
              <w:t>Coordinador MASC, Jurídicos y/o Profesional II de Servicios Jurídicos, Operador de Área</w:t>
            </w:r>
          </w:p>
        </w:tc>
        <w:tc>
          <w:tcPr>
            <w:tcW w:w="2405" w:type="dxa"/>
            <w:vAlign w:val="center"/>
          </w:tcPr>
          <w:p w14:paraId="5254A1E8" w14:textId="1B3FB9C5" w:rsidR="006A4B67" w:rsidRDefault="00AA661D" w:rsidP="007B589E">
            <w:pPr>
              <w:pStyle w:val="Textoindependiente2"/>
              <w:spacing w:after="0" w:line="240" w:lineRule="auto"/>
              <w:jc w:val="center"/>
              <w:rPr>
                <w:rFonts w:ascii="Century Gothic" w:hAnsi="Century Gothic"/>
                <w:color w:val="0000FF"/>
              </w:rPr>
            </w:pPr>
            <w:r w:rsidRPr="00AA661D">
              <w:rPr>
                <w:rFonts w:ascii="Century Gothic" w:hAnsi="Century Gothic"/>
                <w:color w:val="0000FF"/>
              </w:rPr>
              <w:t>FOR-MASC-21</w:t>
            </w:r>
            <w:r w:rsidR="00EC3211">
              <w:rPr>
                <w:rFonts w:ascii="Century Gothic" w:hAnsi="Century Gothic"/>
                <w:color w:val="0000FF"/>
              </w:rPr>
              <w:t>Asistencia Educación</w:t>
            </w:r>
            <w:r>
              <w:rPr>
                <w:rFonts w:ascii="Century Gothic" w:hAnsi="Century Gothic"/>
                <w:color w:val="0000FF"/>
              </w:rPr>
              <w:t xml:space="preserve"> Continuada</w:t>
            </w:r>
          </w:p>
          <w:p w14:paraId="3CEB7511" w14:textId="174FE84D" w:rsidR="002B78CB" w:rsidRPr="00EC3211" w:rsidRDefault="002B78CB" w:rsidP="007B589E">
            <w:pPr>
              <w:pStyle w:val="Textoindependiente2"/>
              <w:spacing w:after="0" w:line="240" w:lineRule="auto"/>
              <w:jc w:val="center"/>
              <w:rPr>
                <w:rFonts w:ascii="Century Gothic" w:hAnsi="Century Gothic"/>
                <w:color w:val="FF0000"/>
              </w:rPr>
            </w:pPr>
            <w:r>
              <w:rPr>
                <w:rFonts w:ascii="Century Gothic" w:hAnsi="Century Gothic"/>
                <w:color w:val="0000FF"/>
              </w:rPr>
              <w:t>Grabación y/o Registro Fotográfico</w:t>
            </w:r>
            <w:r w:rsidR="00EC3211">
              <w:rPr>
                <w:rFonts w:ascii="Century Gothic" w:hAnsi="Century Gothic"/>
                <w:color w:val="0000FF"/>
              </w:rPr>
              <w:br/>
            </w:r>
            <w:r w:rsidR="00EC3211" w:rsidRPr="00F938FF">
              <w:rPr>
                <w:rFonts w:ascii="Century Gothic" w:hAnsi="Century Gothic"/>
                <w:color w:val="0000FF"/>
              </w:rPr>
              <w:t>FOR-MASC-38 Encuesta satisfacción capacitación</w:t>
            </w:r>
            <w:r w:rsidR="00EC3211">
              <w:rPr>
                <w:rFonts w:ascii="Century Gothic" w:hAnsi="Century Gothic"/>
                <w:color w:val="FF0000"/>
              </w:rPr>
              <w:t>.</w:t>
            </w:r>
          </w:p>
        </w:tc>
      </w:tr>
      <w:tr w:rsidR="00B16B05" w:rsidRPr="00C25840" w14:paraId="1C7A9DC0" w14:textId="77777777" w:rsidTr="00014E6D">
        <w:trPr>
          <w:trHeight w:val="257"/>
          <w:jc w:val="center"/>
        </w:trPr>
        <w:tc>
          <w:tcPr>
            <w:tcW w:w="511" w:type="dxa"/>
            <w:vAlign w:val="center"/>
          </w:tcPr>
          <w:p w14:paraId="2EA1AF46" w14:textId="77777777" w:rsidR="00B16B05" w:rsidRDefault="00A75E1B" w:rsidP="006A4B67">
            <w:pPr>
              <w:pStyle w:val="Normal2"/>
              <w:jc w:val="center"/>
              <w:rPr>
                <w:rFonts w:ascii="Century Gothic" w:eastAsia="Calibri" w:hAnsi="Century Gothic"/>
                <w:b/>
                <w:bCs/>
                <w:lang w:val="es-ES"/>
              </w:rPr>
            </w:pPr>
            <w:r>
              <w:rPr>
                <w:rFonts w:ascii="Century Gothic" w:eastAsia="Calibri" w:hAnsi="Century Gothic"/>
                <w:b/>
                <w:bCs/>
                <w:lang w:val="es-ES"/>
              </w:rPr>
              <w:t>7</w:t>
            </w:r>
          </w:p>
        </w:tc>
        <w:tc>
          <w:tcPr>
            <w:tcW w:w="3742" w:type="dxa"/>
          </w:tcPr>
          <w:p w14:paraId="0BCDCF39" w14:textId="77777777" w:rsidR="00B16B05" w:rsidRPr="00B16B05" w:rsidRDefault="0002619A" w:rsidP="00C14E42">
            <w:pPr>
              <w:jc w:val="both"/>
              <w:rPr>
                <w:rFonts w:ascii="Century Gothic" w:hAnsi="Century Gothic" w:cs="Arial"/>
              </w:rPr>
            </w:pPr>
            <w:r w:rsidRPr="0002619A">
              <w:rPr>
                <w:rFonts w:ascii="Century Gothic" w:hAnsi="Century Gothic" w:cs="Arial"/>
              </w:rPr>
              <w:t>Evidenciar al Ministerio el cumplimiento de la capacitación a los inscritos del centro.</w:t>
            </w:r>
          </w:p>
        </w:tc>
        <w:tc>
          <w:tcPr>
            <w:tcW w:w="2693" w:type="dxa"/>
            <w:vAlign w:val="center"/>
          </w:tcPr>
          <w:p w14:paraId="7193796C" w14:textId="28CC0652" w:rsidR="00B16B05" w:rsidRPr="00BB0550" w:rsidRDefault="00D105D3" w:rsidP="003459FA">
            <w:pPr>
              <w:jc w:val="center"/>
              <w:rPr>
                <w:rFonts w:ascii="Century Gothic" w:hAnsi="Century Gothic" w:cs="Arial"/>
              </w:rPr>
            </w:pPr>
            <w:r w:rsidRPr="003459FA">
              <w:rPr>
                <w:rFonts w:ascii="Century Gothic" w:eastAsia="Calibri" w:hAnsi="Century Gothic" w:cs="Arial"/>
              </w:rPr>
              <w:t>Director de Asuntos</w:t>
            </w:r>
            <w:r>
              <w:rPr>
                <w:rFonts w:ascii="Century Gothic" w:eastAsia="Calibri" w:hAnsi="Century Gothic" w:cs="Arial"/>
              </w:rPr>
              <w:t xml:space="preserve">, </w:t>
            </w:r>
            <w:r w:rsidRPr="007143C3">
              <w:rPr>
                <w:rFonts w:ascii="Century Gothic" w:eastAsia="Calibri" w:hAnsi="Century Gothic" w:cs="Arial"/>
              </w:rPr>
              <w:t>Coordinador MASC, Jurídicos y/o Profesional II de Servicios Jurídicos, Operador de Área</w:t>
            </w:r>
          </w:p>
        </w:tc>
        <w:tc>
          <w:tcPr>
            <w:tcW w:w="2405" w:type="dxa"/>
            <w:vAlign w:val="center"/>
          </w:tcPr>
          <w:p w14:paraId="41A61B85" w14:textId="1D83259A" w:rsidR="00B16B05" w:rsidRPr="00B16B05" w:rsidRDefault="0002619A" w:rsidP="006A4B67">
            <w:pPr>
              <w:pStyle w:val="Textoindependiente2"/>
              <w:spacing w:after="0" w:line="240" w:lineRule="auto"/>
              <w:jc w:val="center"/>
              <w:rPr>
                <w:rFonts w:ascii="Century Gothic" w:hAnsi="Century Gothic"/>
                <w:color w:val="0000FF"/>
              </w:rPr>
            </w:pPr>
            <w:r w:rsidRPr="0002619A">
              <w:rPr>
                <w:rFonts w:ascii="Century Gothic" w:hAnsi="Century Gothic"/>
                <w:color w:val="0000FF"/>
              </w:rPr>
              <w:t>Página web</w:t>
            </w:r>
            <w:r w:rsidR="00D105D3">
              <w:rPr>
                <w:rFonts w:ascii="Century Gothic" w:hAnsi="Century Gothic"/>
                <w:color w:val="0000FF"/>
              </w:rPr>
              <w:t xml:space="preserve"> del Ministerio de Justicia Y del Derecho</w:t>
            </w:r>
          </w:p>
        </w:tc>
      </w:tr>
      <w:tr w:rsidR="0002619A" w:rsidRPr="00C25840" w14:paraId="02F21821" w14:textId="77777777" w:rsidTr="00014E6D">
        <w:trPr>
          <w:trHeight w:val="257"/>
          <w:jc w:val="center"/>
        </w:trPr>
        <w:tc>
          <w:tcPr>
            <w:tcW w:w="511" w:type="dxa"/>
            <w:vAlign w:val="center"/>
          </w:tcPr>
          <w:p w14:paraId="458658BE" w14:textId="73163534" w:rsidR="0002619A" w:rsidRDefault="00D105D3" w:rsidP="006A4B67">
            <w:pPr>
              <w:pStyle w:val="Normal2"/>
              <w:jc w:val="center"/>
              <w:rPr>
                <w:rFonts w:ascii="Century Gothic" w:eastAsia="Calibri" w:hAnsi="Century Gothic"/>
                <w:b/>
                <w:bCs/>
                <w:lang w:val="es-ES"/>
              </w:rPr>
            </w:pPr>
            <w:r w:rsidRPr="007143C3">
              <w:rPr>
                <w:rFonts w:ascii="Century Gothic" w:eastAsia="Calibri" w:hAnsi="Century Gothic"/>
                <w:b/>
                <w:bCs/>
                <w:lang w:val="es-ES"/>
              </w:rPr>
              <w:t>8</w:t>
            </w:r>
          </w:p>
        </w:tc>
        <w:tc>
          <w:tcPr>
            <w:tcW w:w="3742" w:type="dxa"/>
          </w:tcPr>
          <w:p w14:paraId="4E075CEB" w14:textId="7CA90CEB" w:rsidR="0002619A" w:rsidRPr="00B16B05" w:rsidRDefault="0002619A" w:rsidP="00C14E42">
            <w:pPr>
              <w:jc w:val="both"/>
              <w:rPr>
                <w:rFonts w:ascii="Century Gothic" w:hAnsi="Century Gothic" w:cs="Arial"/>
              </w:rPr>
            </w:pPr>
            <w:r>
              <w:rPr>
                <w:rFonts w:ascii="Century Gothic" w:hAnsi="Century Gothic" w:cs="Arial"/>
              </w:rPr>
              <w:t>Registrar y archivar</w:t>
            </w:r>
            <w:r w:rsidRPr="0002619A">
              <w:rPr>
                <w:rFonts w:ascii="Century Gothic" w:hAnsi="Century Gothic" w:cs="Arial"/>
              </w:rPr>
              <w:t>: las fotografías</w:t>
            </w:r>
            <w:r w:rsidR="0033434D">
              <w:rPr>
                <w:rFonts w:ascii="Century Gothic" w:hAnsi="Century Gothic" w:cs="Arial"/>
              </w:rPr>
              <w:t xml:space="preserve">, listados de asistencia </w:t>
            </w:r>
            <w:r w:rsidR="00111773">
              <w:rPr>
                <w:rFonts w:ascii="Century Gothic" w:hAnsi="Century Gothic" w:cs="Arial"/>
              </w:rPr>
              <w:t xml:space="preserve">y </w:t>
            </w:r>
            <w:r w:rsidR="00111773" w:rsidRPr="0002619A">
              <w:rPr>
                <w:rFonts w:ascii="Century Gothic" w:hAnsi="Century Gothic" w:cs="Arial"/>
              </w:rPr>
              <w:t>encuestas</w:t>
            </w:r>
          </w:p>
        </w:tc>
        <w:tc>
          <w:tcPr>
            <w:tcW w:w="2693" w:type="dxa"/>
            <w:vAlign w:val="center"/>
          </w:tcPr>
          <w:p w14:paraId="0B8492CB" w14:textId="06D51166" w:rsidR="0002619A" w:rsidRPr="00BB0550" w:rsidRDefault="00D105D3" w:rsidP="003459FA">
            <w:pPr>
              <w:jc w:val="center"/>
              <w:rPr>
                <w:rFonts w:ascii="Century Gothic" w:hAnsi="Century Gothic" w:cs="Arial"/>
              </w:rPr>
            </w:pPr>
            <w:r w:rsidRPr="003459FA">
              <w:rPr>
                <w:rFonts w:ascii="Century Gothic" w:eastAsia="Calibri" w:hAnsi="Century Gothic" w:cs="Arial"/>
              </w:rPr>
              <w:t>Director de Asuntos</w:t>
            </w:r>
            <w:r>
              <w:rPr>
                <w:rFonts w:ascii="Century Gothic" w:eastAsia="Calibri" w:hAnsi="Century Gothic" w:cs="Arial"/>
              </w:rPr>
              <w:t xml:space="preserve">, </w:t>
            </w:r>
            <w:r w:rsidRPr="007143C3">
              <w:rPr>
                <w:rFonts w:ascii="Century Gothic" w:eastAsia="Calibri" w:hAnsi="Century Gothic" w:cs="Arial"/>
              </w:rPr>
              <w:t>Coordinador MASC</w:t>
            </w:r>
            <w:r w:rsidRPr="00B05269">
              <w:rPr>
                <w:rFonts w:ascii="Century Gothic" w:eastAsia="Calibri" w:hAnsi="Century Gothic" w:cs="Arial"/>
                <w:color w:val="00B050"/>
              </w:rPr>
              <w:t xml:space="preserve">, </w:t>
            </w:r>
            <w:r w:rsidRPr="003459FA">
              <w:rPr>
                <w:rFonts w:ascii="Century Gothic" w:eastAsia="Calibri" w:hAnsi="Century Gothic" w:cs="Arial"/>
              </w:rPr>
              <w:t xml:space="preserve">Jurídicos y/o Profesional </w:t>
            </w:r>
            <w:r>
              <w:rPr>
                <w:rFonts w:ascii="Century Gothic" w:eastAsia="Calibri" w:hAnsi="Century Gothic" w:cs="Arial"/>
              </w:rPr>
              <w:t xml:space="preserve">II </w:t>
            </w:r>
            <w:r w:rsidRPr="003459FA">
              <w:rPr>
                <w:rFonts w:ascii="Century Gothic" w:eastAsia="Calibri" w:hAnsi="Century Gothic" w:cs="Arial"/>
              </w:rPr>
              <w:t xml:space="preserve">de </w:t>
            </w:r>
            <w:r>
              <w:rPr>
                <w:rFonts w:ascii="Century Gothic" w:eastAsia="Calibri" w:hAnsi="Century Gothic" w:cs="Arial"/>
              </w:rPr>
              <w:t>Servicios</w:t>
            </w:r>
            <w:r w:rsidRPr="003459FA">
              <w:rPr>
                <w:rFonts w:ascii="Century Gothic" w:eastAsia="Calibri" w:hAnsi="Century Gothic" w:cs="Arial"/>
              </w:rPr>
              <w:t xml:space="preserve"> Jurídicos</w:t>
            </w:r>
            <w:r>
              <w:rPr>
                <w:rFonts w:ascii="Century Gothic" w:eastAsia="Calibri" w:hAnsi="Century Gothic" w:cs="Arial"/>
                <w:color w:val="FF0000"/>
              </w:rPr>
              <w:t xml:space="preserve">, </w:t>
            </w:r>
            <w:r w:rsidRPr="007143C3">
              <w:rPr>
                <w:rFonts w:ascii="Century Gothic" w:eastAsia="Calibri" w:hAnsi="Century Gothic" w:cs="Arial"/>
              </w:rPr>
              <w:t>Operador de Área</w:t>
            </w:r>
          </w:p>
        </w:tc>
        <w:tc>
          <w:tcPr>
            <w:tcW w:w="2405" w:type="dxa"/>
            <w:vAlign w:val="center"/>
          </w:tcPr>
          <w:p w14:paraId="78002D0A" w14:textId="77777777" w:rsidR="00D67A45" w:rsidRDefault="00D67A45" w:rsidP="00D67A45">
            <w:pPr>
              <w:pStyle w:val="Textoindependiente2"/>
              <w:spacing w:after="0" w:line="240" w:lineRule="auto"/>
              <w:jc w:val="center"/>
              <w:rPr>
                <w:rFonts w:ascii="Century Gothic" w:hAnsi="Century Gothic"/>
                <w:color w:val="0000FF"/>
              </w:rPr>
            </w:pPr>
            <w:r w:rsidRPr="00716293">
              <w:rPr>
                <w:rFonts w:ascii="Century Gothic" w:hAnsi="Century Gothic"/>
                <w:color w:val="0000FF"/>
              </w:rPr>
              <w:t xml:space="preserve">FOR-CMC-22 </w:t>
            </w:r>
            <w:r>
              <w:rPr>
                <w:rFonts w:ascii="Century Gothic" w:hAnsi="Century Gothic"/>
                <w:color w:val="0000FF"/>
              </w:rPr>
              <w:t>Tabla d</w:t>
            </w:r>
            <w:r w:rsidRPr="00716293">
              <w:rPr>
                <w:rFonts w:ascii="Century Gothic" w:hAnsi="Century Gothic"/>
                <w:color w:val="0000FF"/>
              </w:rPr>
              <w:t>e Retención Documental</w:t>
            </w:r>
          </w:p>
          <w:p w14:paraId="39CCDAC9" w14:textId="3FB32E10" w:rsidR="0002619A" w:rsidRPr="00B16B05" w:rsidRDefault="0033434D" w:rsidP="0033434D">
            <w:pPr>
              <w:pStyle w:val="Textoindependiente2"/>
              <w:spacing w:after="0" w:line="240" w:lineRule="auto"/>
              <w:jc w:val="center"/>
              <w:rPr>
                <w:rFonts w:ascii="Century Gothic" w:hAnsi="Century Gothic"/>
                <w:color w:val="0000FF"/>
              </w:rPr>
            </w:pPr>
            <w:r>
              <w:rPr>
                <w:rFonts w:ascii="Century Gothic" w:hAnsi="Century Gothic"/>
                <w:color w:val="0000FF"/>
              </w:rPr>
              <w:t>F</w:t>
            </w:r>
            <w:r w:rsidRPr="0033434D">
              <w:rPr>
                <w:rFonts w:ascii="Century Gothic" w:hAnsi="Century Gothic"/>
                <w:color w:val="0000FF"/>
              </w:rPr>
              <w:t>otografías</w:t>
            </w:r>
            <w:r>
              <w:rPr>
                <w:rFonts w:ascii="Century Gothic" w:hAnsi="Century Gothic"/>
                <w:color w:val="0000FF"/>
              </w:rPr>
              <w:t>, L</w:t>
            </w:r>
            <w:r w:rsidRPr="0033434D">
              <w:rPr>
                <w:rFonts w:ascii="Century Gothic" w:hAnsi="Century Gothic"/>
                <w:color w:val="0000FF"/>
              </w:rPr>
              <w:t xml:space="preserve">istados de </w:t>
            </w:r>
            <w:r>
              <w:rPr>
                <w:rFonts w:ascii="Century Gothic" w:hAnsi="Century Gothic"/>
                <w:color w:val="0000FF"/>
              </w:rPr>
              <w:t>A</w:t>
            </w:r>
            <w:r w:rsidRPr="0033434D">
              <w:rPr>
                <w:rFonts w:ascii="Century Gothic" w:hAnsi="Century Gothic"/>
                <w:color w:val="0000FF"/>
              </w:rPr>
              <w:t xml:space="preserve">sistencia </w:t>
            </w:r>
            <w:r w:rsidR="00111773" w:rsidRPr="0033434D">
              <w:rPr>
                <w:rFonts w:ascii="Century Gothic" w:hAnsi="Century Gothic"/>
                <w:color w:val="0000FF"/>
              </w:rPr>
              <w:t xml:space="preserve">y </w:t>
            </w:r>
            <w:r w:rsidR="00111773">
              <w:rPr>
                <w:rFonts w:ascii="Century Gothic" w:hAnsi="Century Gothic"/>
                <w:color w:val="0000FF"/>
              </w:rPr>
              <w:t>Encuestas</w:t>
            </w:r>
          </w:p>
        </w:tc>
      </w:tr>
      <w:tr w:rsidR="006A4B67" w:rsidRPr="00C25840" w14:paraId="7722D880" w14:textId="77777777" w:rsidTr="00014E6D">
        <w:trPr>
          <w:trHeight w:val="381"/>
          <w:jc w:val="center"/>
        </w:trPr>
        <w:tc>
          <w:tcPr>
            <w:tcW w:w="511" w:type="dxa"/>
            <w:vAlign w:val="center"/>
          </w:tcPr>
          <w:p w14:paraId="1C946BED" w14:textId="77777777" w:rsidR="006A4B67" w:rsidRPr="00EA7409" w:rsidRDefault="00A75E1B" w:rsidP="006A4B67">
            <w:pPr>
              <w:pStyle w:val="Normal2"/>
              <w:jc w:val="center"/>
              <w:rPr>
                <w:rFonts w:ascii="Century Gothic" w:eastAsia="Calibri" w:hAnsi="Century Gothic"/>
                <w:b/>
                <w:bCs/>
                <w:lang w:val="es-ES"/>
              </w:rPr>
            </w:pPr>
            <w:r>
              <w:rPr>
                <w:rFonts w:ascii="Century Gothic" w:eastAsia="Calibri" w:hAnsi="Century Gothic"/>
                <w:b/>
                <w:bCs/>
                <w:lang w:val="es-ES"/>
              </w:rPr>
              <w:t>10</w:t>
            </w:r>
          </w:p>
        </w:tc>
        <w:tc>
          <w:tcPr>
            <w:tcW w:w="3742" w:type="dxa"/>
          </w:tcPr>
          <w:p w14:paraId="04FD36F3" w14:textId="77777777" w:rsidR="006A4B67" w:rsidRPr="00BB0550" w:rsidRDefault="006A4B67" w:rsidP="006A4B67">
            <w:pPr>
              <w:jc w:val="both"/>
              <w:rPr>
                <w:rFonts w:ascii="Century Gothic" w:hAnsi="Century Gothic" w:cs="Arial"/>
              </w:rPr>
            </w:pPr>
            <w:r>
              <w:rPr>
                <w:rFonts w:ascii="Century Gothic" w:hAnsi="Century Gothic" w:cs="Arial"/>
              </w:rPr>
              <w:t>Fin</w:t>
            </w:r>
          </w:p>
        </w:tc>
        <w:tc>
          <w:tcPr>
            <w:tcW w:w="2693" w:type="dxa"/>
            <w:vAlign w:val="center"/>
          </w:tcPr>
          <w:p w14:paraId="0131B636" w14:textId="77777777" w:rsidR="006A4B67" w:rsidRPr="00BB0550" w:rsidRDefault="006A4B67" w:rsidP="006A4B67">
            <w:pPr>
              <w:jc w:val="center"/>
              <w:rPr>
                <w:rFonts w:ascii="Century Gothic" w:hAnsi="Century Gothic" w:cs="Arial"/>
              </w:rPr>
            </w:pPr>
          </w:p>
        </w:tc>
        <w:tc>
          <w:tcPr>
            <w:tcW w:w="2405" w:type="dxa"/>
            <w:vAlign w:val="center"/>
          </w:tcPr>
          <w:p w14:paraId="6B27F65A" w14:textId="77777777" w:rsidR="006A4B67" w:rsidRPr="00BB0550" w:rsidRDefault="006A4B67" w:rsidP="006A4B67">
            <w:pPr>
              <w:tabs>
                <w:tab w:val="left" w:pos="2072"/>
              </w:tabs>
              <w:ind w:right="72"/>
              <w:jc w:val="center"/>
              <w:rPr>
                <w:rFonts w:ascii="Century Gothic" w:hAnsi="Century Gothic" w:cs="Arial"/>
              </w:rPr>
            </w:pPr>
          </w:p>
        </w:tc>
      </w:tr>
    </w:tbl>
    <w:p w14:paraId="0ED88AFB" w14:textId="77777777" w:rsidR="00F467F1" w:rsidRDefault="00F467F1" w:rsidP="00DF5CDF">
      <w:pPr>
        <w:jc w:val="both"/>
        <w:rPr>
          <w:rFonts w:ascii="Century Gothic" w:hAnsi="Century Gothic" w:cs="Arial"/>
          <w:lang w:val="es-MX"/>
        </w:rPr>
      </w:pPr>
    </w:p>
    <w:p w14:paraId="245888FD" w14:textId="77777777" w:rsidR="00984A0E" w:rsidRDefault="00984A0E" w:rsidP="00DF5CDF">
      <w:pPr>
        <w:jc w:val="both"/>
        <w:rPr>
          <w:rFonts w:ascii="Century Gothic" w:hAnsi="Century Gothic" w:cs="Arial"/>
          <w:lang w:val="es-MX"/>
        </w:rPr>
      </w:pPr>
    </w:p>
    <w:p w14:paraId="738C2886" w14:textId="77777777" w:rsidR="00984A0E" w:rsidRPr="003459FA" w:rsidRDefault="00984A0E" w:rsidP="00984A0E">
      <w:pPr>
        <w:jc w:val="both"/>
        <w:rPr>
          <w:rFonts w:ascii="Century Gothic" w:eastAsia="Arial Unicode MS" w:hAnsi="Century Gothic" w:cs="Arial"/>
          <w:b/>
        </w:rPr>
      </w:pPr>
      <w:r w:rsidRPr="003459FA">
        <w:rPr>
          <w:rFonts w:ascii="Century Gothic" w:eastAsia="Arial Unicode MS" w:hAnsi="Century Gothic" w:cs="Arial"/>
          <w:b/>
        </w:rPr>
        <w:t>7. NORMATIVAD VIGENTE</w:t>
      </w:r>
    </w:p>
    <w:p w14:paraId="62FB9BFB" w14:textId="77777777" w:rsidR="00984A0E" w:rsidRPr="003459FA" w:rsidRDefault="00984A0E" w:rsidP="00984A0E">
      <w:pPr>
        <w:jc w:val="both"/>
        <w:rPr>
          <w:rFonts w:ascii="Century Gothic" w:eastAsia="Arial Unicode MS" w:hAnsi="Century Gothic" w:cs="Arial"/>
        </w:rPr>
      </w:pPr>
      <w:r w:rsidRPr="003459FA">
        <w:rPr>
          <w:rFonts w:ascii="Century Gothic" w:eastAsia="Arial Unicode MS" w:hAnsi="Century Gothic" w:cs="Arial"/>
        </w:rPr>
        <w:t xml:space="preserve">Ver </w:t>
      </w:r>
      <w:r w:rsidRPr="003459FA">
        <w:rPr>
          <w:rFonts w:ascii="Century Gothic" w:hAnsi="Century Gothic" w:cs="Arial"/>
          <w:color w:val="0000FF"/>
        </w:rPr>
        <w:t xml:space="preserve">FOR-CMC-04 </w:t>
      </w:r>
      <w:r w:rsidRPr="003459FA">
        <w:rPr>
          <w:rFonts w:ascii="Century Gothic" w:eastAsia="Arial Unicode MS" w:hAnsi="Century Gothic" w:cs="Arial"/>
        </w:rPr>
        <w:t xml:space="preserve">Normograma por Procesos </w:t>
      </w:r>
    </w:p>
    <w:p w14:paraId="699BDD66" w14:textId="77777777" w:rsidR="00984A0E" w:rsidRPr="003459FA" w:rsidRDefault="00984A0E" w:rsidP="00984A0E">
      <w:pPr>
        <w:jc w:val="both"/>
        <w:rPr>
          <w:rFonts w:ascii="Century Gothic" w:eastAsia="Arial Unicode MS" w:hAnsi="Century Gothic" w:cs="Arial"/>
          <w:color w:val="FF0000"/>
        </w:rPr>
      </w:pPr>
    </w:p>
    <w:p w14:paraId="1B897D81" w14:textId="77777777" w:rsidR="00984A0E" w:rsidRPr="003459FA" w:rsidRDefault="00984A0E" w:rsidP="00746C39">
      <w:pPr>
        <w:pStyle w:val="Prrafodelista"/>
        <w:tabs>
          <w:tab w:val="left" w:pos="6870"/>
        </w:tabs>
        <w:ind w:left="0"/>
        <w:jc w:val="both"/>
        <w:rPr>
          <w:rFonts w:ascii="Century Gothic" w:eastAsia="Arial Unicode MS" w:hAnsi="Century Gothic" w:cs="Arial"/>
          <w:b/>
        </w:rPr>
      </w:pPr>
      <w:r w:rsidRPr="003459FA">
        <w:rPr>
          <w:rFonts w:ascii="Century Gothic" w:eastAsia="Arial Unicode MS" w:hAnsi="Century Gothic" w:cs="Arial"/>
          <w:b/>
        </w:rPr>
        <w:t>8. INDICADOR</w:t>
      </w:r>
      <w:r w:rsidR="00746C39" w:rsidRPr="003459FA">
        <w:rPr>
          <w:rFonts w:ascii="Century Gothic" w:eastAsia="Arial Unicode MS" w:hAnsi="Century Gothic" w:cs="Arial"/>
          <w:b/>
        </w:rPr>
        <w:tab/>
      </w:r>
    </w:p>
    <w:p w14:paraId="04A0837A" w14:textId="77777777" w:rsidR="00984A0E" w:rsidRPr="003459FA" w:rsidRDefault="00984A0E" w:rsidP="00984A0E">
      <w:pPr>
        <w:pStyle w:val="Prrafodelista"/>
        <w:ind w:left="0"/>
        <w:jc w:val="both"/>
        <w:rPr>
          <w:rFonts w:ascii="Century Gothic" w:eastAsia="Arial Unicode MS" w:hAnsi="Century Gothic" w:cs="Arial"/>
          <w:b/>
          <w:color w:val="FF0000"/>
        </w:rPr>
      </w:pPr>
    </w:p>
    <w:p w14:paraId="6CF3DEB8" w14:textId="3B7E49E1" w:rsidR="00984A0E" w:rsidRPr="00E56C01" w:rsidRDefault="00984A0E" w:rsidP="00DF5CDF">
      <w:pPr>
        <w:jc w:val="both"/>
        <w:rPr>
          <w:rFonts w:ascii="Century Gothic" w:eastAsia="Arial Unicode MS" w:hAnsi="Century Gothic" w:cs="Arial"/>
        </w:rPr>
      </w:pPr>
      <w:r w:rsidRPr="003459FA">
        <w:rPr>
          <w:rFonts w:ascii="Century Gothic" w:eastAsia="Arial Unicode MS" w:hAnsi="Century Gothic" w:cs="Arial"/>
        </w:rPr>
        <w:t xml:space="preserve">Ver </w:t>
      </w:r>
      <w:r w:rsidRPr="003459FA">
        <w:rPr>
          <w:rFonts w:ascii="Century Gothic" w:hAnsi="Century Gothic" w:cs="Arial"/>
          <w:color w:val="0000FF"/>
        </w:rPr>
        <w:t xml:space="preserve">FOR-CMC-20 </w:t>
      </w:r>
      <w:r w:rsidRPr="003459FA">
        <w:rPr>
          <w:rFonts w:ascii="Century Gothic" w:eastAsia="Arial Unicode MS" w:hAnsi="Century Gothic" w:cs="Arial"/>
        </w:rPr>
        <w:t xml:space="preserve">Tabla de Control de Indicadores </w:t>
      </w:r>
    </w:p>
    <w:sectPr w:rsidR="00984A0E" w:rsidRPr="00E56C01" w:rsidSect="000F06D4">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A1167" w14:textId="77777777" w:rsidR="0092622F" w:rsidRDefault="0092622F">
      <w:r>
        <w:separator/>
      </w:r>
    </w:p>
  </w:endnote>
  <w:endnote w:type="continuationSeparator" w:id="0">
    <w:p w14:paraId="59578DA5" w14:textId="77777777" w:rsidR="0092622F" w:rsidRDefault="0092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169BE" w14:textId="77777777" w:rsidR="00211B6B" w:rsidRPr="00F72A6C" w:rsidRDefault="00211B6B" w:rsidP="00D86F21">
    <w:pPr>
      <w:pStyle w:val="Textoindependiente3"/>
      <w:spacing w:after="0"/>
      <w:jc w:val="center"/>
      <w:rPr>
        <w:rFonts w:ascii="Arial Narrow" w:hAnsi="Arial Narrow"/>
        <w:color w:val="333333"/>
        <w:sz w:val="18"/>
        <w:szCs w:val="18"/>
      </w:rPr>
    </w:pPr>
    <w:r w:rsidRPr="00F72A6C">
      <w:rPr>
        <w:rFonts w:ascii="Arial Narrow" w:hAnsi="Arial Narrow"/>
        <w:color w:val="333333"/>
        <w:sz w:val="18"/>
        <w:szCs w:val="18"/>
      </w:rPr>
      <w:t>CONSULTE EL LISTADO MAESTRO</w:t>
    </w:r>
  </w:p>
  <w:p w14:paraId="7A925E15" w14:textId="77777777" w:rsidR="00211B6B" w:rsidRPr="00F72A6C" w:rsidRDefault="00211B6B" w:rsidP="00D86F21">
    <w:pPr>
      <w:pStyle w:val="Piedepgina"/>
      <w:jc w:val="center"/>
      <w:rPr>
        <w:rFonts w:ascii="Arial Narrow" w:hAnsi="Arial Narrow"/>
        <w:color w:val="333333"/>
        <w:sz w:val="18"/>
        <w:szCs w:val="18"/>
      </w:rPr>
    </w:pPr>
    <w:r w:rsidRPr="00F72A6C">
      <w:rPr>
        <w:rFonts w:ascii="Arial Narrow" w:hAnsi="Arial Narrow"/>
        <w:color w:val="333333"/>
        <w:sz w:val="18"/>
        <w:szCs w:val="18"/>
      </w:rPr>
      <w:t xml:space="preserve">VERIFIQUE QUE </w:t>
    </w:r>
    <w:proofErr w:type="gramStart"/>
    <w:r w:rsidRPr="00F72A6C">
      <w:rPr>
        <w:rFonts w:ascii="Arial Narrow" w:hAnsi="Arial Narrow"/>
        <w:color w:val="333333"/>
        <w:sz w:val="18"/>
        <w:szCs w:val="18"/>
      </w:rPr>
      <w:t>EL  ESTADO</w:t>
    </w:r>
    <w:proofErr w:type="gramEnd"/>
    <w:r w:rsidRPr="00F72A6C">
      <w:rPr>
        <w:rFonts w:ascii="Arial Narrow" w:hAnsi="Arial Narrow"/>
        <w:color w:val="333333"/>
        <w:sz w:val="18"/>
        <w:szCs w:val="18"/>
      </w:rPr>
      <w:t xml:space="preserve"> DE REVISIÓN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430EE" w14:textId="77777777" w:rsidR="0092622F" w:rsidRDefault="0092622F">
      <w:r>
        <w:separator/>
      </w:r>
    </w:p>
  </w:footnote>
  <w:footnote w:type="continuationSeparator" w:id="0">
    <w:p w14:paraId="7438DFC6" w14:textId="77777777" w:rsidR="0092622F" w:rsidRDefault="00926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8D03B" w14:textId="77777777" w:rsidR="00B05269" w:rsidRDefault="00B05269">
    <w:pPr>
      <w:pStyle w:val="Encabezado"/>
      <w:jc w:val="right"/>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570"/>
      <w:gridCol w:w="4390"/>
      <w:gridCol w:w="1945"/>
    </w:tblGrid>
    <w:tr w:rsidR="00B05269" w:rsidRPr="00B1135C" w14:paraId="59A9DCD1" w14:textId="77777777" w:rsidTr="004C7B42">
      <w:trPr>
        <w:trHeight w:val="456"/>
        <w:jc w:val="center"/>
      </w:trPr>
      <w:tc>
        <w:tcPr>
          <w:tcW w:w="2409" w:type="dxa"/>
          <w:vMerge w:val="restart"/>
        </w:tcPr>
        <w:p w14:paraId="50C970ED" w14:textId="5E29632D" w:rsidR="00B05269" w:rsidRPr="00B1135C" w:rsidRDefault="004C7B42" w:rsidP="00B05269">
          <w:pPr>
            <w:pStyle w:val="Encabezado"/>
            <w:jc w:val="center"/>
            <w:rPr>
              <w:rFonts w:cs="Arial"/>
              <w:b/>
            </w:rPr>
          </w:pPr>
          <w:r>
            <w:rPr>
              <w:noProof/>
            </w:rPr>
            <w:drawing>
              <wp:inline distT="0" distB="0" distL="0" distR="0" wp14:anchorId="74CEA7D6" wp14:editId="3709AB90">
                <wp:extent cx="1543050" cy="673100"/>
                <wp:effectExtent l="0" t="0" r="0" b="0"/>
                <wp:docPr id="1500696030"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673100"/>
                        </a:xfrm>
                        <a:prstGeom prst="rect">
                          <a:avLst/>
                        </a:prstGeom>
                        <a:noFill/>
                      </pic:spPr>
                    </pic:pic>
                  </a:graphicData>
                </a:graphic>
              </wp:inline>
            </w:drawing>
          </w:r>
        </w:p>
      </w:tc>
      <w:tc>
        <w:tcPr>
          <w:tcW w:w="4504" w:type="dxa"/>
          <w:vAlign w:val="center"/>
        </w:tcPr>
        <w:p w14:paraId="5AFE19ED" w14:textId="77777777" w:rsidR="00B05269" w:rsidRPr="00B1135C" w:rsidRDefault="00B05269" w:rsidP="00B05269">
          <w:pPr>
            <w:pStyle w:val="Encabezado"/>
            <w:jc w:val="center"/>
            <w:rPr>
              <w:rFonts w:cs="Arial"/>
              <w:b/>
            </w:rPr>
          </w:pPr>
          <w:r w:rsidRPr="00F54741">
            <w:rPr>
              <w:rFonts w:ascii="Century Gothic" w:hAnsi="Century Gothic" w:cs="Tahoma"/>
              <w:b/>
              <w:lang w:val="en-US"/>
            </w:rPr>
            <w:t>PD</w:t>
          </w:r>
          <w:r>
            <w:rPr>
              <w:rFonts w:ascii="Century Gothic" w:hAnsi="Century Gothic" w:cs="Tahoma"/>
              <w:b/>
              <w:lang w:val="en-US"/>
            </w:rPr>
            <w:t>O-MASC-08</w:t>
          </w:r>
        </w:p>
      </w:tc>
      <w:tc>
        <w:tcPr>
          <w:tcW w:w="1992" w:type="dxa"/>
          <w:vMerge w:val="restart"/>
          <w:vAlign w:val="center"/>
        </w:tcPr>
        <w:p w14:paraId="2240B128" w14:textId="24602C1A" w:rsidR="00B05269" w:rsidRDefault="00B05269" w:rsidP="00B05269">
          <w:pPr>
            <w:pStyle w:val="Encabezado"/>
            <w:jc w:val="right"/>
          </w:pPr>
          <w:r w:rsidRPr="00BB35D1">
            <w:rPr>
              <w:rFonts w:ascii="Century Gothic" w:hAnsi="Century Gothic" w:cs="Tahoma"/>
              <w:sz w:val="18"/>
              <w:szCs w:val="18"/>
              <w:lang w:val="es-CO"/>
            </w:rPr>
            <w:t>Página</w:t>
          </w:r>
          <w:r w:rsidRPr="00BB35D1">
            <w:rPr>
              <w:rFonts w:ascii="Century Gothic" w:hAnsi="Century Gothic" w:cs="Tahoma"/>
              <w:sz w:val="18"/>
              <w:szCs w:val="18"/>
              <w:lang w:val="en-US"/>
            </w:rPr>
            <w:t xml:space="preserve"> </w:t>
          </w:r>
          <w:r>
            <w:rPr>
              <w:b/>
              <w:bCs/>
              <w:sz w:val="24"/>
              <w:szCs w:val="24"/>
            </w:rPr>
            <w:fldChar w:fldCharType="begin"/>
          </w:r>
          <w:r>
            <w:rPr>
              <w:b/>
              <w:bCs/>
            </w:rPr>
            <w:instrText>PAGE</w:instrText>
          </w:r>
          <w:r>
            <w:rPr>
              <w:b/>
              <w:bCs/>
              <w:sz w:val="24"/>
              <w:szCs w:val="24"/>
            </w:rPr>
            <w:fldChar w:fldCharType="separate"/>
          </w:r>
          <w:r w:rsidR="007143C3">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143C3">
            <w:rPr>
              <w:b/>
              <w:bCs/>
              <w:noProof/>
            </w:rPr>
            <w:t>4</w:t>
          </w:r>
          <w:r>
            <w:rPr>
              <w:b/>
              <w:bCs/>
              <w:sz w:val="24"/>
              <w:szCs w:val="24"/>
            </w:rPr>
            <w:fldChar w:fldCharType="end"/>
          </w:r>
        </w:p>
        <w:p w14:paraId="61356D2A" w14:textId="26D8FD23" w:rsidR="00B05269" w:rsidRPr="00B1135C" w:rsidRDefault="00B05269" w:rsidP="00B05269">
          <w:pPr>
            <w:pStyle w:val="Encabezado"/>
            <w:jc w:val="center"/>
            <w:rPr>
              <w:rFonts w:ascii="Century Gothic" w:hAnsi="Century Gothic" w:cs="Arial"/>
              <w:b/>
            </w:rPr>
          </w:pPr>
        </w:p>
      </w:tc>
    </w:tr>
    <w:tr w:rsidR="00B05269" w:rsidRPr="00B1135C" w14:paraId="649D7D8B" w14:textId="77777777" w:rsidTr="004C7B42">
      <w:tblPrEx>
        <w:tblCellMar>
          <w:left w:w="108" w:type="dxa"/>
          <w:right w:w="108" w:type="dxa"/>
        </w:tblCellMar>
      </w:tblPrEx>
      <w:trPr>
        <w:trHeight w:val="207"/>
        <w:jc w:val="center"/>
      </w:trPr>
      <w:tc>
        <w:tcPr>
          <w:tcW w:w="2409" w:type="dxa"/>
          <w:vMerge/>
        </w:tcPr>
        <w:p w14:paraId="648921BA" w14:textId="77777777" w:rsidR="00B05269" w:rsidRPr="00B1135C" w:rsidRDefault="00B05269" w:rsidP="00B05269">
          <w:pPr>
            <w:pStyle w:val="Encabezado"/>
            <w:rPr>
              <w:rFonts w:cs="Arial"/>
              <w:b/>
            </w:rPr>
          </w:pPr>
        </w:p>
      </w:tc>
      <w:tc>
        <w:tcPr>
          <w:tcW w:w="4504" w:type="dxa"/>
          <w:vAlign w:val="center"/>
        </w:tcPr>
        <w:p w14:paraId="7BDFDAAC" w14:textId="77777777" w:rsidR="00B05269" w:rsidRPr="00B1135C" w:rsidRDefault="00B05269" w:rsidP="00B05269">
          <w:pPr>
            <w:pStyle w:val="Encabezado"/>
            <w:jc w:val="center"/>
            <w:rPr>
              <w:rFonts w:cs="Arial"/>
              <w:b/>
            </w:rPr>
          </w:pPr>
          <w:r w:rsidRPr="00F91C21">
            <w:rPr>
              <w:rFonts w:ascii="Century Gothic" w:hAnsi="Century Gothic" w:cs="Tahoma"/>
              <w:b/>
            </w:rPr>
            <w:t>EDUCACIÓN CONTINUADA</w:t>
          </w:r>
        </w:p>
      </w:tc>
      <w:tc>
        <w:tcPr>
          <w:tcW w:w="1992" w:type="dxa"/>
          <w:vMerge/>
          <w:vAlign w:val="center"/>
        </w:tcPr>
        <w:p w14:paraId="55D4ED39" w14:textId="77777777" w:rsidR="00B05269" w:rsidRPr="00B1135C" w:rsidRDefault="00B05269" w:rsidP="00B05269">
          <w:pPr>
            <w:pStyle w:val="Encabezado"/>
            <w:rPr>
              <w:rFonts w:cs="Arial"/>
              <w:b/>
            </w:rPr>
          </w:pPr>
        </w:p>
      </w:tc>
    </w:tr>
  </w:tbl>
  <w:p w14:paraId="068A0F2E" w14:textId="7810CAC2" w:rsidR="00211B6B" w:rsidRDefault="00B05269" w:rsidP="00B05269">
    <w:pPr>
      <w:pStyle w:val="Encabezad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4889"/>
    <w:multiLevelType w:val="hybridMultilevel"/>
    <w:tmpl w:val="FEC44200"/>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C7BFC"/>
    <w:multiLevelType w:val="hybridMultilevel"/>
    <w:tmpl w:val="73A26FB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 w15:restartNumberingAfterBreak="0">
    <w:nsid w:val="043F12CD"/>
    <w:multiLevelType w:val="hybridMultilevel"/>
    <w:tmpl w:val="D2AEFFCE"/>
    <w:lvl w:ilvl="0" w:tplc="240A000F">
      <w:start w:val="1"/>
      <w:numFmt w:val="decimal"/>
      <w:lvlText w:val="%1."/>
      <w:lvlJc w:val="left"/>
      <w:pPr>
        <w:tabs>
          <w:tab w:val="num" w:pos="644"/>
        </w:tabs>
        <w:ind w:left="644" w:hanging="360"/>
      </w:pPr>
      <w:rPr>
        <w:rFonts w:hint="default"/>
        <w:b/>
        <w:i w:val="0"/>
      </w:rPr>
    </w:lvl>
    <w:lvl w:ilvl="1" w:tplc="07BC37EC">
      <w:numFmt w:val="none"/>
      <w:lvlText w:val=""/>
      <w:lvlJc w:val="left"/>
      <w:pPr>
        <w:tabs>
          <w:tab w:val="num" w:pos="360"/>
        </w:tabs>
      </w:pPr>
      <w:rPr>
        <w:rFonts w:cs="Times New Roman"/>
      </w:rPr>
    </w:lvl>
    <w:lvl w:ilvl="2" w:tplc="C0865F3A">
      <w:numFmt w:val="none"/>
      <w:lvlText w:val=""/>
      <w:lvlJc w:val="left"/>
      <w:pPr>
        <w:tabs>
          <w:tab w:val="num" w:pos="360"/>
        </w:tabs>
      </w:pPr>
      <w:rPr>
        <w:rFonts w:cs="Times New Roman"/>
      </w:rPr>
    </w:lvl>
    <w:lvl w:ilvl="3" w:tplc="878C9F32">
      <w:numFmt w:val="none"/>
      <w:lvlText w:val=""/>
      <w:lvlJc w:val="left"/>
      <w:pPr>
        <w:tabs>
          <w:tab w:val="num" w:pos="360"/>
        </w:tabs>
      </w:pPr>
      <w:rPr>
        <w:rFonts w:cs="Times New Roman"/>
      </w:rPr>
    </w:lvl>
    <w:lvl w:ilvl="4" w:tplc="E1C00590">
      <w:numFmt w:val="none"/>
      <w:lvlText w:val=""/>
      <w:lvlJc w:val="left"/>
      <w:pPr>
        <w:tabs>
          <w:tab w:val="num" w:pos="360"/>
        </w:tabs>
      </w:pPr>
      <w:rPr>
        <w:rFonts w:cs="Times New Roman"/>
      </w:rPr>
    </w:lvl>
    <w:lvl w:ilvl="5" w:tplc="A0DC9FF2">
      <w:numFmt w:val="none"/>
      <w:lvlText w:val=""/>
      <w:lvlJc w:val="left"/>
      <w:pPr>
        <w:tabs>
          <w:tab w:val="num" w:pos="360"/>
        </w:tabs>
      </w:pPr>
      <w:rPr>
        <w:rFonts w:cs="Times New Roman"/>
      </w:rPr>
    </w:lvl>
    <w:lvl w:ilvl="6" w:tplc="76A40726">
      <w:numFmt w:val="none"/>
      <w:lvlText w:val=""/>
      <w:lvlJc w:val="left"/>
      <w:pPr>
        <w:tabs>
          <w:tab w:val="num" w:pos="360"/>
        </w:tabs>
      </w:pPr>
      <w:rPr>
        <w:rFonts w:cs="Times New Roman"/>
      </w:rPr>
    </w:lvl>
    <w:lvl w:ilvl="7" w:tplc="B7DAA144">
      <w:numFmt w:val="none"/>
      <w:lvlText w:val=""/>
      <w:lvlJc w:val="left"/>
      <w:pPr>
        <w:tabs>
          <w:tab w:val="num" w:pos="360"/>
        </w:tabs>
      </w:pPr>
      <w:rPr>
        <w:rFonts w:cs="Times New Roman"/>
      </w:rPr>
    </w:lvl>
    <w:lvl w:ilvl="8" w:tplc="45D2EB36">
      <w:numFmt w:val="none"/>
      <w:lvlText w:val=""/>
      <w:lvlJc w:val="left"/>
      <w:pPr>
        <w:tabs>
          <w:tab w:val="num" w:pos="360"/>
        </w:tabs>
      </w:pPr>
      <w:rPr>
        <w:rFonts w:cs="Times New Roman"/>
      </w:rPr>
    </w:lvl>
  </w:abstractNum>
  <w:abstractNum w:abstractNumId="3" w15:restartNumberingAfterBreak="0">
    <w:nsid w:val="05F94B98"/>
    <w:multiLevelType w:val="hybridMultilevel"/>
    <w:tmpl w:val="77381940"/>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1127E"/>
    <w:multiLevelType w:val="hybridMultilevel"/>
    <w:tmpl w:val="E2AA34D4"/>
    <w:lvl w:ilvl="0" w:tplc="E804725E">
      <w:numFmt w:val="bullet"/>
      <w:lvlText w:val="-"/>
      <w:lvlJc w:val="left"/>
      <w:pPr>
        <w:tabs>
          <w:tab w:val="num" w:pos="644"/>
        </w:tabs>
        <w:ind w:left="644" w:hanging="360"/>
      </w:pPr>
      <w:rPr>
        <w:rFonts w:ascii="Arial" w:eastAsia="Times New Roman" w:hAnsi="Arial"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C001AD9"/>
    <w:multiLevelType w:val="hybridMultilevel"/>
    <w:tmpl w:val="73E247B6"/>
    <w:lvl w:ilvl="0" w:tplc="F542A768">
      <w:start w:val="3"/>
      <w:numFmt w:val="bullet"/>
      <w:lvlText w:val="-"/>
      <w:lvlJc w:val="left"/>
      <w:pPr>
        <w:tabs>
          <w:tab w:val="num" w:pos="360"/>
        </w:tabs>
        <w:ind w:left="360" w:hanging="360"/>
      </w:pPr>
      <w:rPr>
        <w:rFonts w:ascii="Arial" w:eastAsia="Times New Roman" w:hAnsi="Arial" w:hint="default"/>
      </w:rPr>
    </w:lvl>
    <w:lvl w:ilvl="1" w:tplc="946A247C">
      <w:start w:val="1"/>
      <w:numFmt w:val="bullet"/>
      <w:lvlText w:val=""/>
      <w:lvlJc w:val="left"/>
      <w:pPr>
        <w:tabs>
          <w:tab w:val="num" w:pos="1080"/>
        </w:tabs>
        <w:ind w:left="1080" w:hanging="360"/>
      </w:pPr>
      <w:rPr>
        <w:rFonts w:ascii="Symbol" w:hAnsi="Symbol" w:hint="default"/>
        <w:color w:val="auto"/>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B71AA9"/>
    <w:multiLevelType w:val="multilevel"/>
    <w:tmpl w:val="8796E642"/>
    <w:lvl w:ilvl="0">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2491E3C"/>
    <w:multiLevelType w:val="multilevel"/>
    <w:tmpl w:val="3524F7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6646D1"/>
    <w:multiLevelType w:val="hybridMultilevel"/>
    <w:tmpl w:val="1B9A6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A2A63F5"/>
    <w:multiLevelType w:val="multilevel"/>
    <w:tmpl w:val="C3FE97A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D440111"/>
    <w:multiLevelType w:val="hybridMultilevel"/>
    <w:tmpl w:val="289E7AB8"/>
    <w:lvl w:ilvl="0" w:tplc="0C0A0001">
      <w:start w:val="1"/>
      <w:numFmt w:val="bullet"/>
      <w:lvlText w:val=""/>
      <w:lvlJc w:val="left"/>
      <w:pPr>
        <w:tabs>
          <w:tab w:val="num" w:pos="700"/>
        </w:tabs>
        <w:ind w:left="700" w:hanging="360"/>
      </w:pPr>
      <w:rPr>
        <w:rFonts w:ascii="Symbol" w:hAnsi="Symbol" w:hint="default"/>
      </w:rPr>
    </w:lvl>
    <w:lvl w:ilvl="1" w:tplc="DF068F9A">
      <w:start w:val="1"/>
      <w:numFmt w:val="bullet"/>
      <w:lvlText w:val=""/>
      <w:lvlJc w:val="left"/>
      <w:pPr>
        <w:tabs>
          <w:tab w:val="num" w:pos="737"/>
        </w:tabs>
        <w:ind w:left="737" w:hanging="397"/>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C453B6"/>
    <w:multiLevelType w:val="hybridMultilevel"/>
    <w:tmpl w:val="700616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8C5745"/>
    <w:multiLevelType w:val="hybridMultilevel"/>
    <w:tmpl w:val="0FA212DE"/>
    <w:lvl w:ilvl="0" w:tplc="592A0C74">
      <w:start w:val="4"/>
      <w:numFmt w:val="bullet"/>
      <w:lvlText w:val="-"/>
      <w:lvlJc w:val="left"/>
      <w:pPr>
        <w:tabs>
          <w:tab w:val="num" w:pos="720"/>
        </w:tabs>
        <w:ind w:left="720" w:hanging="360"/>
      </w:pPr>
      <w:rPr>
        <w:rFonts w:ascii="Century Gothic" w:eastAsia="Times New Roman" w:hAnsi="Century Gothic"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9E00D2"/>
    <w:multiLevelType w:val="hybridMultilevel"/>
    <w:tmpl w:val="55224B2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100"/>
        </w:tabs>
        <w:ind w:left="1100" w:hanging="360"/>
      </w:pPr>
      <w:rPr>
        <w:rFonts w:ascii="Courier New" w:hAnsi="Courier New" w:hint="default"/>
      </w:rPr>
    </w:lvl>
    <w:lvl w:ilvl="2" w:tplc="0C0A0005" w:tentative="1">
      <w:start w:val="1"/>
      <w:numFmt w:val="bullet"/>
      <w:lvlText w:val=""/>
      <w:lvlJc w:val="left"/>
      <w:pPr>
        <w:tabs>
          <w:tab w:val="num" w:pos="1820"/>
        </w:tabs>
        <w:ind w:left="1820" w:hanging="360"/>
      </w:pPr>
      <w:rPr>
        <w:rFonts w:ascii="Wingdings" w:hAnsi="Wingdings" w:hint="default"/>
      </w:rPr>
    </w:lvl>
    <w:lvl w:ilvl="3" w:tplc="0C0A0001" w:tentative="1">
      <w:start w:val="1"/>
      <w:numFmt w:val="bullet"/>
      <w:lvlText w:val=""/>
      <w:lvlJc w:val="left"/>
      <w:pPr>
        <w:tabs>
          <w:tab w:val="num" w:pos="2540"/>
        </w:tabs>
        <w:ind w:left="2540" w:hanging="360"/>
      </w:pPr>
      <w:rPr>
        <w:rFonts w:ascii="Symbol" w:hAnsi="Symbol" w:hint="default"/>
      </w:rPr>
    </w:lvl>
    <w:lvl w:ilvl="4" w:tplc="0C0A0003" w:tentative="1">
      <w:start w:val="1"/>
      <w:numFmt w:val="bullet"/>
      <w:lvlText w:val="o"/>
      <w:lvlJc w:val="left"/>
      <w:pPr>
        <w:tabs>
          <w:tab w:val="num" w:pos="3260"/>
        </w:tabs>
        <w:ind w:left="3260" w:hanging="360"/>
      </w:pPr>
      <w:rPr>
        <w:rFonts w:ascii="Courier New" w:hAnsi="Courier New" w:hint="default"/>
      </w:rPr>
    </w:lvl>
    <w:lvl w:ilvl="5" w:tplc="0C0A0005" w:tentative="1">
      <w:start w:val="1"/>
      <w:numFmt w:val="bullet"/>
      <w:lvlText w:val=""/>
      <w:lvlJc w:val="left"/>
      <w:pPr>
        <w:tabs>
          <w:tab w:val="num" w:pos="3980"/>
        </w:tabs>
        <w:ind w:left="3980" w:hanging="360"/>
      </w:pPr>
      <w:rPr>
        <w:rFonts w:ascii="Wingdings" w:hAnsi="Wingdings" w:hint="default"/>
      </w:rPr>
    </w:lvl>
    <w:lvl w:ilvl="6" w:tplc="0C0A0001" w:tentative="1">
      <w:start w:val="1"/>
      <w:numFmt w:val="bullet"/>
      <w:lvlText w:val=""/>
      <w:lvlJc w:val="left"/>
      <w:pPr>
        <w:tabs>
          <w:tab w:val="num" w:pos="4700"/>
        </w:tabs>
        <w:ind w:left="4700" w:hanging="360"/>
      </w:pPr>
      <w:rPr>
        <w:rFonts w:ascii="Symbol" w:hAnsi="Symbol" w:hint="default"/>
      </w:rPr>
    </w:lvl>
    <w:lvl w:ilvl="7" w:tplc="0C0A0003" w:tentative="1">
      <w:start w:val="1"/>
      <w:numFmt w:val="bullet"/>
      <w:lvlText w:val="o"/>
      <w:lvlJc w:val="left"/>
      <w:pPr>
        <w:tabs>
          <w:tab w:val="num" w:pos="5420"/>
        </w:tabs>
        <w:ind w:left="5420" w:hanging="360"/>
      </w:pPr>
      <w:rPr>
        <w:rFonts w:ascii="Courier New" w:hAnsi="Courier New" w:hint="default"/>
      </w:rPr>
    </w:lvl>
    <w:lvl w:ilvl="8" w:tplc="0C0A0005" w:tentative="1">
      <w:start w:val="1"/>
      <w:numFmt w:val="bullet"/>
      <w:lvlText w:val=""/>
      <w:lvlJc w:val="left"/>
      <w:pPr>
        <w:tabs>
          <w:tab w:val="num" w:pos="6140"/>
        </w:tabs>
        <w:ind w:left="6140" w:hanging="360"/>
      </w:pPr>
      <w:rPr>
        <w:rFonts w:ascii="Wingdings" w:hAnsi="Wingdings" w:hint="default"/>
      </w:rPr>
    </w:lvl>
  </w:abstractNum>
  <w:abstractNum w:abstractNumId="14" w15:restartNumberingAfterBreak="0">
    <w:nsid w:val="285051D1"/>
    <w:multiLevelType w:val="hybridMultilevel"/>
    <w:tmpl w:val="FA9CCD3E"/>
    <w:lvl w:ilvl="0" w:tplc="F542A768">
      <w:start w:val="3"/>
      <w:numFmt w:val="bullet"/>
      <w:lvlText w:val="-"/>
      <w:lvlJc w:val="left"/>
      <w:pPr>
        <w:tabs>
          <w:tab w:val="num" w:pos="360"/>
        </w:tabs>
        <w:ind w:left="360" w:hanging="360"/>
      </w:pPr>
      <w:rPr>
        <w:rFonts w:ascii="Arial" w:eastAsia="Times New Roman" w:hAnsi="Aria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8F1D2D"/>
    <w:multiLevelType w:val="hybridMultilevel"/>
    <w:tmpl w:val="58648B5C"/>
    <w:lvl w:ilvl="0" w:tplc="0C0A000B">
      <w:start w:val="1"/>
      <w:numFmt w:val="bullet"/>
      <w:lvlText w:val=""/>
      <w:lvlJc w:val="left"/>
      <w:pPr>
        <w:tabs>
          <w:tab w:val="num" w:pos="927"/>
        </w:tabs>
        <w:ind w:left="927" w:hanging="360"/>
      </w:pPr>
      <w:rPr>
        <w:rFonts w:ascii="Wingdings" w:hAnsi="Wingdings"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ACA0D6C"/>
    <w:multiLevelType w:val="hybridMultilevel"/>
    <w:tmpl w:val="50DEEDB2"/>
    <w:lvl w:ilvl="0" w:tplc="AD36968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463DCC"/>
    <w:multiLevelType w:val="hybridMultilevel"/>
    <w:tmpl w:val="C124F822"/>
    <w:lvl w:ilvl="0" w:tplc="DFAECBEE">
      <w:start w:val="1"/>
      <w:numFmt w:val="bullet"/>
      <w:lvlText w:val="-"/>
      <w:lvlJc w:val="left"/>
      <w:pPr>
        <w:tabs>
          <w:tab w:val="num" w:pos="454"/>
        </w:tabs>
        <w:ind w:left="454" w:hanging="454"/>
      </w:pPr>
      <w:rPr>
        <w:rFonts w:ascii="SimSun" w:eastAsia="SimSun" w:hAnsi="SimSun" w:hint="eastAsia"/>
        <w:color w:val="auto"/>
      </w:rPr>
    </w:lvl>
    <w:lvl w:ilvl="1" w:tplc="0C0A0001">
      <w:start w:val="1"/>
      <w:numFmt w:val="bullet"/>
      <w:lvlText w:val=""/>
      <w:lvlJc w:val="left"/>
      <w:pPr>
        <w:tabs>
          <w:tab w:val="num" w:pos="986"/>
        </w:tabs>
        <w:ind w:left="986" w:hanging="360"/>
      </w:pPr>
      <w:rPr>
        <w:rFonts w:ascii="Symbol" w:hAnsi="Symbol" w:hint="default"/>
        <w:color w:val="auto"/>
      </w:rPr>
    </w:lvl>
    <w:lvl w:ilvl="2" w:tplc="0C0A0005" w:tentative="1">
      <w:start w:val="1"/>
      <w:numFmt w:val="bullet"/>
      <w:lvlText w:val=""/>
      <w:lvlJc w:val="left"/>
      <w:pPr>
        <w:tabs>
          <w:tab w:val="num" w:pos="1706"/>
        </w:tabs>
        <w:ind w:left="1706" w:hanging="360"/>
      </w:pPr>
      <w:rPr>
        <w:rFonts w:ascii="Wingdings" w:hAnsi="Wingdings" w:hint="default"/>
      </w:rPr>
    </w:lvl>
    <w:lvl w:ilvl="3" w:tplc="0C0A0001" w:tentative="1">
      <w:start w:val="1"/>
      <w:numFmt w:val="bullet"/>
      <w:lvlText w:val=""/>
      <w:lvlJc w:val="left"/>
      <w:pPr>
        <w:tabs>
          <w:tab w:val="num" w:pos="2426"/>
        </w:tabs>
        <w:ind w:left="2426" w:hanging="360"/>
      </w:pPr>
      <w:rPr>
        <w:rFonts w:ascii="Symbol" w:hAnsi="Symbol" w:hint="default"/>
      </w:rPr>
    </w:lvl>
    <w:lvl w:ilvl="4" w:tplc="0C0A0003" w:tentative="1">
      <w:start w:val="1"/>
      <w:numFmt w:val="bullet"/>
      <w:lvlText w:val="o"/>
      <w:lvlJc w:val="left"/>
      <w:pPr>
        <w:tabs>
          <w:tab w:val="num" w:pos="3146"/>
        </w:tabs>
        <w:ind w:left="3146" w:hanging="360"/>
      </w:pPr>
      <w:rPr>
        <w:rFonts w:ascii="Courier New" w:hAnsi="Courier New" w:hint="default"/>
      </w:rPr>
    </w:lvl>
    <w:lvl w:ilvl="5" w:tplc="0C0A0005" w:tentative="1">
      <w:start w:val="1"/>
      <w:numFmt w:val="bullet"/>
      <w:lvlText w:val=""/>
      <w:lvlJc w:val="left"/>
      <w:pPr>
        <w:tabs>
          <w:tab w:val="num" w:pos="3866"/>
        </w:tabs>
        <w:ind w:left="3866" w:hanging="360"/>
      </w:pPr>
      <w:rPr>
        <w:rFonts w:ascii="Wingdings" w:hAnsi="Wingdings" w:hint="default"/>
      </w:rPr>
    </w:lvl>
    <w:lvl w:ilvl="6" w:tplc="0C0A0001" w:tentative="1">
      <w:start w:val="1"/>
      <w:numFmt w:val="bullet"/>
      <w:lvlText w:val=""/>
      <w:lvlJc w:val="left"/>
      <w:pPr>
        <w:tabs>
          <w:tab w:val="num" w:pos="4586"/>
        </w:tabs>
        <w:ind w:left="4586" w:hanging="360"/>
      </w:pPr>
      <w:rPr>
        <w:rFonts w:ascii="Symbol" w:hAnsi="Symbol" w:hint="default"/>
      </w:rPr>
    </w:lvl>
    <w:lvl w:ilvl="7" w:tplc="0C0A0003" w:tentative="1">
      <w:start w:val="1"/>
      <w:numFmt w:val="bullet"/>
      <w:lvlText w:val="o"/>
      <w:lvlJc w:val="left"/>
      <w:pPr>
        <w:tabs>
          <w:tab w:val="num" w:pos="5306"/>
        </w:tabs>
        <w:ind w:left="5306" w:hanging="360"/>
      </w:pPr>
      <w:rPr>
        <w:rFonts w:ascii="Courier New" w:hAnsi="Courier New" w:hint="default"/>
      </w:rPr>
    </w:lvl>
    <w:lvl w:ilvl="8" w:tplc="0C0A0005" w:tentative="1">
      <w:start w:val="1"/>
      <w:numFmt w:val="bullet"/>
      <w:lvlText w:val=""/>
      <w:lvlJc w:val="left"/>
      <w:pPr>
        <w:tabs>
          <w:tab w:val="num" w:pos="6026"/>
        </w:tabs>
        <w:ind w:left="6026" w:hanging="360"/>
      </w:pPr>
      <w:rPr>
        <w:rFonts w:ascii="Wingdings" w:hAnsi="Wingdings" w:hint="default"/>
      </w:rPr>
    </w:lvl>
  </w:abstractNum>
  <w:abstractNum w:abstractNumId="18" w15:restartNumberingAfterBreak="0">
    <w:nsid w:val="4C15185A"/>
    <w:multiLevelType w:val="hybridMultilevel"/>
    <w:tmpl w:val="D1483200"/>
    <w:lvl w:ilvl="0" w:tplc="7BDAEA0E">
      <w:start w:val="2"/>
      <w:numFmt w:val="bullet"/>
      <w:lvlText w:val="-"/>
      <w:lvlJc w:val="left"/>
      <w:pPr>
        <w:tabs>
          <w:tab w:val="num" w:pos="644"/>
        </w:tabs>
        <w:ind w:left="644" w:hanging="360"/>
      </w:pPr>
      <w:rPr>
        <w:rFonts w:ascii="Century Gothic" w:eastAsia="Times New Roman" w:hAnsi="Century Gothic"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4D600EE4"/>
    <w:multiLevelType w:val="hybridMultilevel"/>
    <w:tmpl w:val="74A662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4DFA2F81"/>
    <w:multiLevelType w:val="hybridMultilevel"/>
    <w:tmpl w:val="4BEC219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1" w15:restartNumberingAfterBreak="0">
    <w:nsid w:val="4E210B1D"/>
    <w:multiLevelType w:val="hybridMultilevel"/>
    <w:tmpl w:val="0C242D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F03D68"/>
    <w:multiLevelType w:val="multilevel"/>
    <w:tmpl w:val="FA9CCD3E"/>
    <w:lvl w:ilvl="0">
      <w:start w:val="3"/>
      <w:numFmt w:val="bullet"/>
      <w:lvlText w:val="-"/>
      <w:lvlJc w:val="left"/>
      <w:pPr>
        <w:tabs>
          <w:tab w:val="num" w:pos="360"/>
        </w:tabs>
        <w:ind w:left="360" w:hanging="360"/>
      </w:pPr>
      <w:rPr>
        <w:rFonts w:ascii="Arial" w:eastAsia="Times New Roman" w:hAnsi="Aria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9B48B0"/>
    <w:multiLevelType w:val="multilevel"/>
    <w:tmpl w:val="4E663174"/>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ind w:left="450"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15:restartNumberingAfterBreak="0">
    <w:nsid w:val="603D5C60"/>
    <w:multiLevelType w:val="hybridMultilevel"/>
    <w:tmpl w:val="4C06EA20"/>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F768C8"/>
    <w:multiLevelType w:val="hybridMultilevel"/>
    <w:tmpl w:val="2CC04896"/>
    <w:lvl w:ilvl="0" w:tplc="F552ECBE">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377172E"/>
    <w:multiLevelType w:val="multilevel"/>
    <w:tmpl w:val="E33E488A"/>
    <w:lvl w:ilvl="0">
      <w:start w:val="2"/>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644"/>
        </w:tabs>
        <w:ind w:left="644" w:hanging="360"/>
      </w:pPr>
      <w:rPr>
        <w:rFonts w:cs="Times New Roman" w:hint="default"/>
        <w:color w:val="auto"/>
      </w:rPr>
    </w:lvl>
    <w:lvl w:ilvl="2">
      <w:start w:val="1"/>
      <w:numFmt w:val="decimal"/>
      <w:lvlText w:val="%1.%2.%3."/>
      <w:lvlJc w:val="left"/>
      <w:pPr>
        <w:tabs>
          <w:tab w:val="num" w:pos="1288"/>
        </w:tabs>
        <w:ind w:left="1288" w:hanging="720"/>
      </w:pPr>
      <w:rPr>
        <w:rFonts w:cs="Times New Roman" w:hint="default"/>
        <w:color w:val="auto"/>
      </w:rPr>
    </w:lvl>
    <w:lvl w:ilvl="3">
      <w:start w:val="1"/>
      <w:numFmt w:val="decimal"/>
      <w:lvlText w:val="%1.%2.%3.%4."/>
      <w:lvlJc w:val="left"/>
      <w:pPr>
        <w:tabs>
          <w:tab w:val="num" w:pos="1572"/>
        </w:tabs>
        <w:ind w:left="1572" w:hanging="720"/>
      </w:pPr>
      <w:rPr>
        <w:rFonts w:cs="Times New Roman" w:hint="default"/>
        <w:color w:val="auto"/>
      </w:rPr>
    </w:lvl>
    <w:lvl w:ilvl="4">
      <w:start w:val="1"/>
      <w:numFmt w:val="decimal"/>
      <w:lvlText w:val="%1.%2.%3.%4.%5."/>
      <w:lvlJc w:val="left"/>
      <w:pPr>
        <w:tabs>
          <w:tab w:val="num" w:pos="2216"/>
        </w:tabs>
        <w:ind w:left="2216" w:hanging="1080"/>
      </w:pPr>
      <w:rPr>
        <w:rFonts w:cs="Times New Roman" w:hint="default"/>
        <w:color w:val="auto"/>
      </w:rPr>
    </w:lvl>
    <w:lvl w:ilvl="5">
      <w:start w:val="1"/>
      <w:numFmt w:val="decimal"/>
      <w:lvlText w:val="%1.%2.%3.%4.%5.%6."/>
      <w:lvlJc w:val="left"/>
      <w:pPr>
        <w:tabs>
          <w:tab w:val="num" w:pos="2500"/>
        </w:tabs>
        <w:ind w:left="2500" w:hanging="1080"/>
      </w:pPr>
      <w:rPr>
        <w:rFonts w:cs="Times New Roman" w:hint="default"/>
        <w:color w:val="auto"/>
      </w:rPr>
    </w:lvl>
    <w:lvl w:ilvl="6">
      <w:start w:val="1"/>
      <w:numFmt w:val="decimal"/>
      <w:lvlText w:val="%1.%2.%3.%4.%5.%6.%7."/>
      <w:lvlJc w:val="left"/>
      <w:pPr>
        <w:tabs>
          <w:tab w:val="num" w:pos="3144"/>
        </w:tabs>
        <w:ind w:left="3144" w:hanging="1440"/>
      </w:pPr>
      <w:rPr>
        <w:rFonts w:cs="Times New Roman" w:hint="default"/>
        <w:color w:val="auto"/>
      </w:rPr>
    </w:lvl>
    <w:lvl w:ilvl="7">
      <w:start w:val="1"/>
      <w:numFmt w:val="decimal"/>
      <w:lvlText w:val="%1.%2.%3.%4.%5.%6.%7.%8."/>
      <w:lvlJc w:val="left"/>
      <w:pPr>
        <w:tabs>
          <w:tab w:val="num" w:pos="3428"/>
        </w:tabs>
        <w:ind w:left="3428" w:hanging="1440"/>
      </w:pPr>
      <w:rPr>
        <w:rFonts w:cs="Times New Roman" w:hint="default"/>
        <w:color w:val="auto"/>
      </w:rPr>
    </w:lvl>
    <w:lvl w:ilvl="8">
      <w:start w:val="1"/>
      <w:numFmt w:val="decimal"/>
      <w:lvlText w:val="%1.%2.%3.%4.%5.%6.%7.%8.%9."/>
      <w:lvlJc w:val="left"/>
      <w:pPr>
        <w:tabs>
          <w:tab w:val="num" w:pos="4072"/>
        </w:tabs>
        <w:ind w:left="4072" w:hanging="1800"/>
      </w:pPr>
      <w:rPr>
        <w:rFonts w:cs="Times New Roman" w:hint="default"/>
        <w:color w:val="auto"/>
      </w:rPr>
    </w:lvl>
  </w:abstractNum>
  <w:abstractNum w:abstractNumId="27" w15:restartNumberingAfterBreak="0">
    <w:nsid w:val="6FDF187E"/>
    <w:multiLevelType w:val="hybridMultilevel"/>
    <w:tmpl w:val="7CF079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F04AC"/>
    <w:multiLevelType w:val="hybridMultilevel"/>
    <w:tmpl w:val="B0E02A8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2600D9C"/>
    <w:multiLevelType w:val="hybridMultilevel"/>
    <w:tmpl w:val="9D3A34F6"/>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151336"/>
    <w:multiLevelType w:val="hybridMultilevel"/>
    <w:tmpl w:val="55DA115A"/>
    <w:lvl w:ilvl="0" w:tplc="0C0A0001">
      <w:start w:val="1"/>
      <w:numFmt w:val="bullet"/>
      <w:lvlText w:val=""/>
      <w:lvlJc w:val="left"/>
      <w:pPr>
        <w:tabs>
          <w:tab w:val="num" w:pos="360"/>
        </w:tabs>
        <w:ind w:left="360" w:hanging="360"/>
      </w:pPr>
      <w:rPr>
        <w:rFonts w:ascii="Symbol" w:hAnsi="Symbol" w:hint="default"/>
      </w:rPr>
    </w:lvl>
    <w:lvl w:ilvl="1" w:tplc="DF068F9A">
      <w:start w:val="1"/>
      <w:numFmt w:val="bullet"/>
      <w:lvlText w:val=""/>
      <w:lvlJc w:val="left"/>
      <w:pPr>
        <w:tabs>
          <w:tab w:val="num" w:pos="1137"/>
        </w:tabs>
        <w:ind w:left="1137" w:hanging="397"/>
      </w:pPr>
      <w:rPr>
        <w:rFonts w:ascii="Wingdings" w:hAnsi="Wingdings" w:hint="default"/>
      </w:rPr>
    </w:lvl>
    <w:lvl w:ilvl="2" w:tplc="0C0A001B" w:tentative="1">
      <w:start w:val="1"/>
      <w:numFmt w:val="lowerRoman"/>
      <w:lvlText w:val="%3."/>
      <w:lvlJc w:val="right"/>
      <w:pPr>
        <w:tabs>
          <w:tab w:val="num" w:pos="1820"/>
        </w:tabs>
        <w:ind w:left="1820" w:hanging="180"/>
      </w:pPr>
      <w:rPr>
        <w:rFonts w:cs="Times New Roman"/>
      </w:rPr>
    </w:lvl>
    <w:lvl w:ilvl="3" w:tplc="0C0A000F" w:tentative="1">
      <w:start w:val="1"/>
      <w:numFmt w:val="decimal"/>
      <w:lvlText w:val="%4."/>
      <w:lvlJc w:val="left"/>
      <w:pPr>
        <w:tabs>
          <w:tab w:val="num" w:pos="2540"/>
        </w:tabs>
        <w:ind w:left="2540" w:hanging="360"/>
      </w:pPr>
      <w:rPr>
        <w:rFonts w:cs="Times New Roman"/>
      </w:rPr>
    </w:lvl>
    <w:lvl w:ilvl="4" w:tplc="0C0A0019" w:tentative="1">
      <w:start w:val="1"/>
      <w:numFmt w:val="lowerLetter"/>
      <w:lvlText w:val="%5."/>
      <w:lvlJc w:val="left"/>
      <w:pPr>
        <w:tabs>
          <w:tab w:val="num" w:pos="3260"/>
        </w:tabs>
        <w:ind w:left="3260" w:hanging="360"/>
      </w:pPr>
      <w:rPr>
        <w:rFonts w:cs="Times New Roman"/>
      </w:rPr>
    </w:lvl>
    <w:lvl w:ilvl="5" w:tplc="0C0A001B" w:tentative="1">
      <w:start w:val="1"/>
      <w:numFmt w:val="lowerRoman"/>
      <w:lvlText w:val="%6."/>
      <w:lvlJc w:val="right"/>
      <w:pPr>
        <w:tabs>
          <w:tab w:val="num" w:pos="3980"/>
        </w:tabs>
        <w:ind w:left="3980" w:hanging="180"/>
      </w:pPr>
      <w:rPr>
        <w:rFonts w:cs="Times New Roman"/>
      </w:rPr>
    </w:lvl>
    <w:lvl w:ilvl="6" w:tplc="0C0A000F" w:tentative="1">
      <w:start w:val="1"/>
      <w:numFmt w:val="decimal"/>
      <w:lvlText w:val="%7."/>
      <w:lvlJc w:val="left"/>
      <w:pPr>
        <w:tabs>
          <w:tab w:val="num" w:pos="4700"/>
        </w:tabs>
        <w:ind w:left="4700" w:hanging="360"/>
      </w:pPr>
      <w:rPr>
        <w:rFonts w:cs="Times New Roman"/>
      </w:rPr>
    </w:lvl>
    <w:lvl w:ilvl="7" w:tplc="0C0A0019" w:tentative="1">
      <w:start w:val="1"/>
      <w:numFmt w:val="lowerLetter"/>
      <w:lvlText w:val="%8."/>
      <w:lvlJc w:val="left"/>
      <w:pPr>
        <w:tabs>
          <w:tab w:val="num" w:pos="5420"/>
        </w:tabs>
        <w:ind w:left="5420" w:hanging="360"/>
      </w:pPr>
      <w:rPr>
        <w:rFonts w:cs="Times New Roman"/>
      </w:rPr>
    </w:lvl>
    <w:lvl w:ilvl="8" w:tplc="0C0A001B" w:tentative="1">
      <w:start w:val="1"/>
      <w:numFmt w:val="lowerRoman"/>
      <w:lvlText w:val="%9."/>
      <w:lvlJc w:val="right"/>
      <w:pPr>
        <w:tabs>
          <w:tab w:val="num" w:pos="6140"/>
        </w:tabs>
        <w:ind w:left="6140" w:hanging="180"/>
      </w:pPr>
      <w:rPr>
        <w:rFonts w:cs="Times New Roman"/>
      </w:rPr>
    </w:lvl>
  </w:abstractNum>
  <w:abstractNum w:abstractNumId="31" w15:restartNumberingAfterBreak="0">
    <w:nsid w:val="7B6353ED"/>
    <w:multiLevelType w:val="multilevel"/>
    <w:tmpl w:val="5EC069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75069029">
    <w:abstractNumId w:val="23"/>
  </w:num>
  <w:num w:numId="2" w16cid:durableId="701981312">
    <w:abstractNumId w:val="30"/>
  </w:num>
  <w:num w:numId="3" w16cid:durableId="1748574847">
    <w:abstractNumId w:val="13"/>
  </w:num>
  <w:num w:numId="4" w16cid:durableId="489448551">
    <w:abstractNumId w:val="10"/>
  </w:num>
  <w:num w:numId="5" w16cid:durableId="1387029399">
    <w:abstractNumId w:val="24"/>
  </w:num>
  <w:num w:numId="6" w16cid:durableId="1990747475">
    <w:abstractNumId w:val="3"/>
  </w:num>
  <w:num w:numId="7" w16cid:durableId="1861043478">
    <w:abstractNumId w:val="0"/>
  </w:num>
  <w:num w:numId="8" w16cid:durableId="1775204179">
    <w:abstractNumId w:val="29"/>
  </w:num>
  <w:num w:numId="9" w16cid:durableId="473564464">
    <w:abstractNumId w:val="27"/>
  </w:num>
  <w:num w:numId="10" w16cid:durableId="706834486">
    <w:abstractNumId w:val="2"/>
  </w:num>
  <w:num w:numId="11" w16cid:durableId="1963923700">
    <w:abstractNumId w:val="17"/>
  </w:num>
  <w:num w:numId="12" w16cid:durableId="283193076">
    <w:abstractNumId w:val="26"/>
  </w:num>
  <w:num w:numId="13" w16cid:durableId="1457484122">
    <w:abstractNumId w:val="4"/>
  </w:num>
  <w:num w:numId="14" w16cid:durableId="1791895632">
    <w:abstractNumId w:val="28"/>
  </w:num>
  <w:num w:numId="15" w16cid:durableId="34237275">
    <w:abstractNumId w:val="14"/>
  </w:num>
  <w:num w:numId="16" w16cid:durableId="2030403010">
    <w:abstractNumId w:val="15"/>
  </w:num>
  <w:num w:numId="17" w16cid:durableId="1265504526">
    <w:abstractNumId w:val="22"/>
  </w:num>
  <w:num w:numId="18" w16cid:durableId="826822441">
    <w:abstractNumId w:val="5"/>
  </w:num>
  <w:num w:numId="19" w16cid:durableId="1424499134">
    <w:abstractNumId w:val="6"/>
  </w:num>
  <w:num w:numId="20" w16cid:durableId="1086462720">
    <w:abstractNumId w:val="16"/>
  </w:num>
  <w:num w:numId="21" w16cid:durableId="1924759175">
    <w:abstractNumId w:val="12"/>
  </w:num>
  <w:num w:numId="22" w16cid:durableId="1187057429">
    <w:abstractNumId w:val="18"/>
  </w:num>
  <w:num w:numId="23" w16cid:durableId="520702493">
    <w:abstractNumId w:val="1"/>
  </w:num>
  <w:num w:numId="24" w16cid:durableId="1991670536">
    <w:abstractNumId w:val="31"/>
  </w:num>
  <w:num w:numId="25" w16cid:durableId="1024747044">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10463490">
    <w:abstractNumId w:val="25"/>
  </w:num>
  <w:num w:numId="27" w16cid:durableId="1418792661">
    <w:abstractNumId w:val="19"/>
  </w:num>
  <w:num w:numId="28" w16cid:durableId="508981818">
    <w:abstractNumId w:val="20"/>
  </w:num>
  <w:num w:numId="29" w16cid:durableId="919413597">
    <w:abstractNumId w:val="8"/>
  </w:num>
  <w:num w:numId="30" w16cid:durableId="564802567">
    <w:abstractNumId w:val="18"/>
  </w:num>
  <w:num w:numId="31" w16cid:durableId="1712606116">
    <w:abstractNumId w:val="21"/>
  </w:num>
  <w:num w:numId="32" w16cid:durableId="882909651">
    <w:abstractNumId w:val="11"/>
  </w:num>
  <w:num w:numId="33" w16cid:durableId="324942895">
    <w:abstractNumId w:val="9"/>
  </w:num>
  <w:num w:numId="34" w16cid:durableId="7745995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C93"/>
    <w:rsid w:val="0000523E"/>
    <w:rsid w:val="000132B3"/>
    <w:rsid w:val="000143B2"/>
    <w:rsid w:val="0001456F"/>
    <w:rsid w:val="00014E6D"/>
    <w:rsid w:val="00017A76"/>
    <w:rsid w:val="0002619A"/>
    <w:rsid w:val="00026EB2"/>
    <w:rsid w:val="00034828"/>
    <w:rsid w:val="00035464"/>
    <w:rsid w:val="00035CA1"/>
    <w:rsid w:val="00036B9E"/>
    <w:rsid w:val="00036C93"/>
    <w:rsid w:val="00037A76"/>
    <w:rsid w:val="00040551"/>
    <w:rsid w:val="00040D39"/>
    <w:rsid w:val="00041050"/>
    <w:rsid w:val="00050685"/>
    <w:rsid w:val="00050A2A"/>
    <w:rsid w:val="00053BD4"/>
    <w:rsid w:val="00054C97"/>
    <w:rsid w:val="0005735D"/>
    <w:rsid w:val="0006380E"/>
    <w:rsid w:val="00065FEC"/>
    <w:rsid w:val="0007174F"/>
    <w:rsid w:val="00073ACA"/>
    <w:rsid w:val="00073E1B"/>
    <w:rsid w:val="00076B7B"/>
    <w:rsid w:val="00077263"/>
    <w:rsid w:val="0008255D"/>
    <w:rsid w:val="00086291"/>
    <w:rsid w:val="00086491"/>
    <w:rsid w:val="00093A9C"/>
    <w:rsid w:val="00097D04"/>
    <w:rsid w:val="000A0124"/>
    <w:rsid w:val="000A094D"/>
    <w:rsid w:val="000A2A2D"/>
    <w:rsid w:val="000A3F6E"/>
    <w:rsid w:val="000A529E"/>
    <w:rsid w:val="000A70E5"/>
    <w:rsid w:val="000C61B5"/>
    <w:rsid w:val="000C6A26"/>
    <w:rsid w:val="000D3C0A"/>
    <w:rsid w:val="000D605B"/>
    <w:rsid w:val="000D7CE0"/>
    <w:rsid w:val="000D7E12"/>
    <w:rsid w:val="000E6801"/>
    <w:rsid w:val="000E7028"/>
    <w:rsid w:val="000E761C"/>
    <w:rsid w:val="000F06D4"/>
    <w:rsid w:val="000F0BF4"/>
    <w:rsid w:val="000F2BA4"/>
    <w:rsid w:val="0010086E"/>
    <w:rsid w:val="00100B2B"/>
    <w:rsid w:val="00102C6A"/>
    <w:rsid w:val="00105DBE"/>
    <w:rsid w:val="00107D50"/>
    <w:rsid w:val="00107DE4"/>
    <w:rsid w:val="00111773"/>
    <w:rsid w:val="00111B89"/>
    <w:rsid w:val="00114AAE"/>
    <w:rsid w:val="00114B0E"/>
    <w:rsid w:val="00115591"/>
    <w:rsid w:val="00120A6B"/>
    <w:rsid w:val="00120B77"/>
    <w:rsid w:val="00123365"/>
    <w:rsid w:val="00124AD4"/>
    <w:rsid w:val="00131666"/>
    <w:rsid w:val="001319B2"/>
    <w:rsid w:val="0013212D"/>
    <w:rsid w:val="001378FA"/>
    <w:rsid w:val="00140C0C"/>
    <w:rsid w:val="0014572B"/>
    <w:rsid w:val="001475E6"/>
    <w:rsid w:val="00153409"/>
    <w:rsid w:val="0015416F"/>
    <w:rsid w:val="00154BDD"/>
    <w:rsid w:val="00156CB6"/>
    <w:rsid w:val="00157250"/>
    <w:rsid w:val="00162666"/>
    <w:rsid w:val="00165F0B"/>
    <w:rsid w:val="00166053"/>
    <w:rsid w:val="00166A96"/>
    <w:rsid w:val="001712B7"/>
    <w:rsid w:val="00174895"/>
    <w:rsid w:val="00182023"/>
    <w:rsid w:val="00186A11"/>
    <w:rsid w:val="001907E2"/>
    <w:rsid w:val="00193452"/>
    <w:rsid w:val="00193FDB"/>
    <w:rsid w:val="001A06FF"/>
    <w:rsid w:val="001A775A"/>
    <w:rsid w:val="001B1F6F"/>
    <w:rsid w:val="001B313B"/>
    <w:rsid w:val="001B5D88"/>
    <w:rsid w:val="001C0194"/>
    <w:rsid w:val="001C06E5"/>
    <w:rsid w:val="001C0B98"/>
    <w:rsid w:val="001D136D"/>
    <w:rsid w:val="001D54AB"/>
    <w:rsid w:val="001E73AA"/>
    <w:rsid w:val="001F2D6A"/>
    <w:rsid w:val="001F3B1A"/>
    <w:rsid w:val="001F3FC1"/>
    <w:rsid w:val="001F4FDF"/>
    <w:rsid w:val="001F6587"/>
    <w:rsid w:val="001F6C06"/>
    <w:rsid w:val="00201F7C"/>
    <w:rsid w:val="00205D20"/>
    <w:rsid w:val="00205D29"/>
    <w:rsid w:val="00206B40"/>
    <w:rsid w:val="00207359"/>
    <w:rsid w:val="002075B7"/>
    <w:rsid w:val="00207A02"/>
    <w:rsid w:val="00211B6B"/>
    <w:rsid w:val="002130C2"/>
    <w:rsid w:val="0021434B"/>
    <w:rsid w:val="00214794"/>
    <w:rsid w:val="00214D24"/>
    <w:rsid w:val="00216E78"/>
    <w:rsid w:val="00217AED"/>
    <w:rsid w:val="002203E7"/>
    <w:rsid w:val="00221B0D"/>
    <w:rsid w:val="002241C7"/>
    <w:rsid w:val="002247C0"/>
    <w:rsid w:val="0022528A"/>
    <w:rsid w:val="0023011C"/>
    <w:rsid w:val="00241017"/>
    <w:rsid w:val="00241CC4"/>
    <w:rsid w:val="00245A93"/>
    <w:rsid w:val="00246236"/>
    <w:rsid w:val="00246547"/>
    <w:rsid w:val="002471E5"/>
    <w:rsid w:val="002524FD"/>
    <w:rsid w:val="00255E3E"/>
    <w:rsid w:val="00260995"/>
    <w:rsid w:val="00262158"/>
    <w:rsid w:val="002670EB"/>
    <w:rsid w:val="002713F8"/>
    <w:rsid w:val="00272C15"/>
    <w:rsid w:val="00273294"/>
    <w:rsid w:val="00274807"/>
    <w:rsid w:val="002800D1"/>
    <w:rsid w:val="00280288"/>
    <w:rsid w:val="002825BB"/>
    <w:rsid w:val="0028595A"/>
    <w:rsid w:val="002865CE"/>
    <w:rsid w:val="00287700"/>
    <w:rsid w:val="00292D01"/>
    <w:rsid w:val="002970FD"/>
    <w:rsid w:val="002A4F71"/>
    <w:rsid w:val="002A540C"/>
    <w:rsid w:val="002A5422"/>
    <w:rsid w:val="002A56F6"/>
    <w:rsid w:val="002B4A04"/>
    <w:rsid w:val="002B4B2C"/>
    <w:rsid w:val="002B52F5"/>
    <w:rsid w:val="002B7312"/>
    <w:rsid w:val="002B78CB"/>
    <w:rsid w:val="002C122C"/>
    <w:rsid w:val="002C5D99"/>
    <w:rsid w:val="002C622F"/>
    <w:rsid w:val="002C6292"/>
    <w:rsid w:val="002C7EA1"/>
    <w:rsid w:val="002D148D"/>
    <w:rsid w:val="002E0060"/>
    <w:rsid w:val="002E49A9"/>
    <w:rsid w:val="002E4B29"/>
    <w:rsid w:val="002E6816"/>
    <w:rsid w:val="002F0AE7"/>
    <w:rsid w:val="002F366D"/>
    <w:rsid w:val="002F60D3"/>
    <w:rsid w:val="002F7375"/>
    <w:rsid w:val="00303667"/>
    <w:rsid w:val="003044C0"/>
    <w:rsid w:val="003044E1"/>
    <w:rsid w:val="00311F97"/>
    <w:rsid w:val="00314865"/>
    <w:rsid w:val="0031717E"/>
    <w:rsid w:val="0032086A"/>
    <w:rsid w:val="00321FDB"/>
    <w:rsid w:val="00323693"/>
    <w:rsid w:val="00333DAC"/>
    <w:rsid w:val="0033434D"/>
    <w:rsid w:val="00336D21"/>
    <w:rsid w:val="003402CC"/>
    <w:rsid w:val="00340FBC"/>
    <w:rsid w:val="00341354"/>
    <w:rsid w:val="003459FA"/>
    <w:rsid w:val="003470D3"/>
    <w:rsid w:val="00352086"/>
    <w:rsid w:val="003523FE"/>
    <w:rsid w:val="003527C6"/>
    <w:rsid w:val="00353387"/>
    <w:rsid w:val="00353418"/>
    <w:rsid w:val="0035374A"/>
    <w:rsid w:val="0035461D"/>
    <w:rsid w:val="003555EA"/>
    <w:rsid w:val="003561CD"/>
    <w:rsid w:val="003613EB"/>
    <w:rsid w:val="00363215"/>
    <w:rsid w:val="00364CA9"/>
    <w:rsid w:val="0036615B"/>
    <w:rsid w:val="00370227"/>
    <w:rsid w:val="003737F7"/>
    <w:rsid w:val="00375426"/>
    <w:rsid w:val="0037667C"/>
    <w:rsid w:val="003775E6"/>
    <w:rsid w:val="00377865"/>
    <w:rsid w:val="00382FE9"/>
    <w:rsid w:val="00384B17"/>
    <w:rsid w:val="00386BB0"/>
    <w:rsid w:val="00386C0A"/>
    <w:rsid w:val="003904BB"/>
    <w:rsid w:val="00390D34"/>
    <w:rsid w:val="003917D8"/>
    <w:rsid w:val="003A1603"/>
    <w:rsid w:val="003A500C"/>
    <w:rsid w:val="003A7716"/>
    <w:rsid w:val="003A7F17"/>
    <w:rsid w:val="003B23DE"/>
    <w:rsid w:val="003C3F90"/>
    <w:rsid w:val="003C42C9"/>
    <w:rsid w:val="003C578A"/>
    <w:rsid w:val="003C59CC"/>
    <w:rsid w:val="003C6E11"/>
    <w:rsid w:val="003C6E7C"/>
    <w:rsid w:val="003C6F60"/>
    <w:rsid w:val="003D237E"/>
    <w:rsid w:val="003D3226"/>
    <w:rsid w:val="003D43D4"/>
    <w:rsid w:val="003D574A"/>
    <w:rsid w:val="003D5B3C"/>
    <w:rsid w:val="003D62A6"/>
    <w:rsid w:val="003D693D"/>
    <w:rsid w:val="003E3BC5"/>
    <w:rsid w:val="003F1F69"/>
    <w:rsid w:val="003F2EA3"/>
    <w:rsid w:val="003F4CCC"/>
    <w:rsid w:val="003F708C"/>
    <w:rsid w:val="003F73A8"/>
    <w:rsid w:val="00402166"/>
    <w:rsid w:val="00402A0D"/>
    <w:rsid w:val="00402A73"/>
    <w:rsid w:val="00412A4C"/>
    <w:rsid w:val="00414E13"/>
    <w:rsid w:val="00416D22"/>
    <w:rsid w:val="00422BF6"/>
    <w:rsid w:val="00427616"/>
    <w:rsid w:val="0043068D"/>
    <w:rsid w:val="004408F0"/>
    <w:rsid w:val="00444785"/>
    <w:rsid w:val="00446643"/>
    <w:rsid w:val="00447996"/>
    <w:rsid w:val="004514D2"/>
    <w:rsid w:val="00451913"/>
    <w:rsid w:val="0045287C"/>
    <w:rsid w:val="00452B65"/>
    <w:rsid w:val="00453846"/>
    <w:rsid w:val="00455576"/>
    <w:rsid w:val="00455B6F"/>
    <w:rsid w:val="00455B9D"/>
    <w:rsid w:val="00456C6E"/>
    <w:rsid w:val="00465A5F"/>
    <w:rsid w:val="00467690"/>
    <w:rsid w:val="0047214E"/>
    <w:rsid w:val="004728FC"/>
    <w:rsid w:val="00485806"/>
    <w:rsid w:val="00490378"/>
    <w:rsid w:val="004927EC"/>
    <w:rsid w:val="0049434B"/>
    <w:rsid w:val="004971DC"/>
    <w:rsid w:val="004A0059"/>
    <w:rsid w:val="004A2012"/>
    <w:rsid w:val="004A27D3"/>
    <w:rsid w:val="004A4268"/>
    <w:rsid w:val="004A5288"/>
    <w:rsid w:val="004A7CB9"/>
    <w:rsid w:val="004B1352"/>
    <w:rsid w:val="004B2F94"/>
    <w:rsid w:val="004B5F56"/>
    <w:rsid w:val="004B658F"/>
    <w:rsid w:val="004C4DD5"/>
    <w:rsid w:val="004C4F87"/>
    <w:rsid w:val="004C598D"/>
    <w:rsid w:val="004C68C7"/>
    <w:rsid w:val="004C6AE9"/>
    <w:rsid w:val="004C6CB4"/>
    <w:rsid w:val="004C7B42"/>
    <w:rsid w:val="004E075B"/>
    <w:rsid w:val="004E09BC"/>
    <w:rsid w:val="004E1DD7"/>
    <w:rsid w:val="004E3E8E"/>
    <w:rsid w:val="004E6AE1"/>
    <w:rsid w:val="004E714A"/>
    <w:rsid w:val="004F0D7D"/>
    <w:rsid w:val="004F49E1"/>
    <w:rsid w:val="005018DB"/>
    <w:rsid w:val="005058EB"/>
    <w:rsid w:val="00510D74"/>
    <w:rsid w:val="00511CE3"/>
    <w:rsid w:val="005135AB"/>
    <w:rsid w:val="005203D7"/>
    <w:rsid w:val="00520734"/>
    <w:rsid w:val="00521D38"/>
    <w:rsid w:val="005246A8"/>
    <w:rsid w:val="00526CE3"/>
    <w:rsid w:val="00532293"/>
    <w:rsid w:val="00533911"/>
    <w:rsid w:val="00535558"/>
    <w:rsid w:val="00540E51"/>
    <w:rsid w:val="00541D44"/>
    <w:rsid w:val="00546221"/>
    <w:rsid w:val="00546D10"/>
    <w:rsid w:val="005515FC"/>
    <w:rsid w:val="00554429"/>
    <w:rsid w:val="00555860"/>
    <w:rsid w:val="00557943"/>
    <w:rsid w:val="00561108"/>
    <w:rsid w:val="00561913"/>
    <w:rsid w:val="00566420"/>
    <w:rsid w:val="005666A1"/>
    <w:rsid w:val="00567E0C"/>
    <w:rsid w:val="00570BBE"/>
    <w:rsid w:val="005729B5"/>
    <w:rsid w:val="00573AC7"/>
    <w:rsid w:val="00573F77"/>
    <w:rsid w:val="005770DA"/>
    <w:rsid w:val="00581E55"/>
    <w:rsid w:val="005912A3"/>
    <w:rsid w:val="005938A5"/>
    <w:rsid w:val="005A018D"/>
    <w:rsid w:val="005A175B"/>
    <w:rsid w:val="005A1D4E"/>
    <w:rsid w:val="005A2DC9"/>
    <w:rsid w:val="005A4D12"/>
    <w:rsid w:val="005B03FB"/>
    <w:rsid w:val="005B2683"/>
    <w:rsid w:val="005B2AA5"/>
    <w:rsid w:val="005B65D3"/>
    <w:rsid w:val="005D2CC0"/>
    <w:rsid w:val="005D444A"/>
    <w:rsid w:val="005D6DF9"/>
    <w:rsid w:val="005E03F9"/>
    <w:rsid w:val="005E0B27"/>
    <w:rsid w:val="005E2429"/>
    <w:rsid w:val="005E35B9"/>
    <w:rsid w:val="005E3764"/>
    <w:rsid w:val="005E6336"/>
    <w:rsid w:val="005F0287"/>
    <w:rsid w:val="005F081F"/>
    <w:rsid w:val="005F4118"/>
    <w:rsid w:val="005F6F7C"/>
    <w:rsid w:val="0060245D"/>
    <w:rsid w:val="00605760"/>
    <w:rsid w:val="00605B5D"/>
    <w:rsid w:val="006103CA"/>
    <w:rsid w:val="00620410"/>
    <w:rsid w:val="00621106"/>
    <w:rsid w:val="00623E05"/>
    <w:rsid w:val="0062410F"/>
    <w:rsid w:val="00624726"/>
    <w:rsid w:val="006247CD"/>
    <w:rsid w:val="00627D60"/>
    <w:rsid w:val="00631003"/>
    <w:rsid w:val="006311F6"/>
    <w:rsid w:val="006362FC"/>
    <w:rsid w:val="00637B74"/>
    <w:rsid w:val="006413E6"/>
    <w:rsid w:val="006451E9"/>
    <w:rsid w:val="0064780D"/>
    <w:rsid w:val="00660754"/>
    <w:rsid w:val="00660C48"/>
    <w:rsid w:val="006622A3"/>
    <w:rsid w:val="006635D8"/>
    <w:rsid w:val="00664FC0"/>
    <w:rsid w:val="00667AF4"/>
    <w:rsid w:val="00670E2D"/>
    <w:rsid w:val="0067115C"/>
    <w:rsid w:val="00676AAE"/>
    <w:rsid w:val="00684950"/>
    <w:rsid w:val="006863AD"/>
    <w:rsid w:val="00687DE0"/>
    <w:rsid w:val="00692E0A"/>
    <w:rsid w:val="00694389"/>
    <w:rsid w:val="006A2EEB"/>
    <w:rsid w:val="006A4B67"/>
    <w:rsid w:val="006A6226"/>
    <w:rsid w:val="006A7DB0"/>
    <w:rsid w:val="006B205C"/>
    <w:rsid w:val="006B25FF"/>
    <w:rsid w:val="006B2801"/>
    <w:rsid w:val="006B30A2"/>
    <w:rsid w:val="006B5A56"/>
    <w:rsid w:val="006B6893"/>
    <w:rsid w:val="006B7E36"/>
    <w:rsid w:val="006C47E2"/>
    <w:rsid w:val="006C5FEC"/>
    <w:rsid w:val="006C60A9"/>
    <w:rsid w:val="006C7B2D"/>
    <w:rsid w:val="006D35C7"/>
    <w:rsid w:val="006E72D9"/>
    <w:rsid w:val="006E7900"/>
    <w:rsid w:val="006F44AD"/>
    <w:rsid w:val="006F7EA7"/>
    <w:rsid w:val="007031EC"/>
    <w:rsid w:val="007143C3"/>
    <w:rsid w:val="0072144D"/>
    <w:rsid w:val="00723985"/>
    <w:rsid w:val="00723C2C"/>
    <w:rsid w:val="00731DF9"/>
    <w:rsid w:val="00732E6A"/>
    <w:rsid w:val="007356AD"/>
    <w:rsid w:val="00737603"/>
    <w:rsid w:val="00740071"/>
    <w:rsid w:val="00742E8A"/>
    <w:rsid w:val="00744073"/>
    <w:rsid w:val="0074502D"/>
    <w:rsid w:val="00746A88"/>
    <w:rsid w:val="00746C39"/>
    <w:rsid w:val="00760702"/>
    <w:rsid w:val="0076093A"/>
    <w:rsid w:val="00760D56"/>
    <w:rsid w:val="00761EB4"/>
    <w:rsid w:val="007633E5"/>
    <w:rsid w:val="00763C0D"/>
    <w:rsid w:val="0077002B"/>
    <w:rsid w:val="00773B9C"/>
    <w:rsid w:val="007743ED"/>
    <w:rsid w:val="00774BE2"/>
    <w:rsid w:val="00775AAA"/>
    <w:rsid w:val="00776474"/>
    <w:rsid w:val="0077694D"/>
    <w:rsid w:val="00777097"/>
    <w:rsid w:val="00783C3F"/>
    <w:rsid w:val="00784A8D"/>
    <w:rsid w:val="007854B1"/>
    <w:rsid w:val="007878DC"/>
    <w:rsid w:val="00791080"/>
    <w:rsid w:val="00792449"/>
    <w:rsid w:val="00793C13"/>
    <w:rsid w:val="00795043"/>
    <w:rsid w:val="007957AF"/>
    <w:rsid w:val="007A51C8"/>
    <w:rsid w:val="007A6845"/>
    <w:rsid w:val="007A6A43"/>
    <w:rsid w:val="007B27D4"/>
    <w:rsid w:val="007B2FF1"/>
    <w:rsid w:val="007B589E"/>
    <w:rsid w:val="007C0B69"/>
    <w:rsid w:val="007C32F9"/>
    <w:rsid w:val="007D1AFB"/>
    <w:rsid w:val="007E505B"/>
    <w:rsid w:val="007F4F04"/>
    <w:rsid w:val="0080140C"/>
    <w:rsid w:val="00801B54"/>
    <w:rsid w:val="00802941"/>
    <w:rsid w:val="00803583"/>
    <w:rsid w:val="0081643B"/>
    <w:rsid w:val="00820F94"/>
    <w:rsid w:val="00823667"/>
    <w:rsid w:val="0082679D"/>
    <w:rsid w:val="008326C5"/>
    <w:rsid w:val="00833763"/>
    <w:rsid w:val="008343CE"/>
    <w:rsid w:val="00841AF2"/>
    <w:rsid w:val="00845AEA"/>
    <w:rsid w:val="0085078A"/>
    <w:rsid w:val="00850BDD"/>
    <w:rsid w:val="00850D49"/>
    <w:rsid w:val="0085189A"/>
    <w:rsid w:val="00855EDE"/>
    <w:rsid w:val="008563AD"/>
    <w:rsid w:val="00860FB2"/>
    <w:rsid w:val="0087132A"/>
    <w:rsid w:val="00873123"/>
    <w:rsid w:val="008735A8"/>
    <w:rsid w:val="00874D1C"/>
    <w:rsid w:val="00875296"/>
    <w:rsid w:val="008753FB"/>
    <w:rsid w:val="00877AFF"/>
    <w:rsid w:val="0088131B"/>
    <w:rsid w:val="0088192F"/>
    <w:rsid w:val="008838FD"/>
    <w:rsid w:val="00887E2E"/>
    <w:rsid w:val="00891B2F"/>
    <w:rsid w:val="0089272E"/>
    <w:rsid w:val="008A0423"/>
    <w:rsid w:val="008A0C99"/>
    <w:rsid w:val="008A6031"/>
    <w:rsid w:val="008B08C9"/>
    <w:rsid w:val="008B247C"/>
    <w:rsid w:val="008B4081"/>
    <w:rsid w:val="008B782A"/>
    <w:rsid w:val="008C5A03"/>
    <w:rsid w:val="008C5C17"/>
    <w:rsid w:val="008C67D4"/>
    <w:rsid w:val="008C6CBA"/>
    <w:rsid w:val="008C7C38"/>
    <w:rsid w:val="008D2A65"/>
    <w:rsid w:val="008D3FBA"/>
    <w:rsid w:val="008D43B4"/>
    <w:rsid w:val="008D6627"/>
    <w:rsid w:val="008F0D5D"/>
    <w:rsid w:val="008F42B9"/>
    <w:rsid w:val="008F6A63"/>
    <w:rsid w:val="00903362"/>
    <w:rsid w:val="0090451A"/>
    <w:rsid w:val="00910688"/>
    <w:rsid w:val="0091422A"/>
    <w:rsid w:val="00915F33"/>
    <w:rsid w:val="00921A1B"/>
    <w:rsid w:val="0092622F"/>
    <w:rsid w:val="00926A44"/>
    <w:rsid w:val="009363D2"/>
    <w:rsid w:val="0093674B"/>
    <w:rsid w:val="00937701"/>
    <w:rsid w:val="009400CE"/>
    <w:rsid w:val="009425B6"/>
    <w:rsid w:val="009447AC"/>
    <w:rsid w:val="00951E5F"/>
    <w:rsid w:val="0095366D"/>
    <w:rsid w:val="00954A0F"/>
    <w:rsid w:val="00960294"/>
    <w:rsid w:val="0096046F"/>
    <w:rsid w:val="009672DC"/>
    <w:rsid w:val="009722C9"/>
    <w:rsid w:val="009772FB"/>
    <w:rsid w:val="009811AB"/>
    <w:rsid w:val="00981BDF"/>
    <w:rsid w:val="00984A0E"/>
    <w:rsid w:val="00985647"/>
    <w:rsid w:val="00985A8B"/>
    <w:rsid w:val="009864E9"/>
    <w:rsid w:val="00986AE0"/>
    <w:rsid w:val="00986EE4"/>
    <w:rsid w:val="00992202"/>
    <w:rsid w:val="00992A8B"/>
    <w:rsid w:val="009A027C"/>
    <w:rsid w:val="009B463A"/>
    <w:rsid w:val="009B4B99"/>
    <w:rsid w:val="009B6477"/>
    <w:rsid w:val="009C0DC6"/>
    <w:rsid w:val="009C1069"/>
    <w:rsid w:val="009C1753"/>
    <w:rsid w:val="009C46FF"/>
    <w:rsid w:val="009C5327"/>
    <w:rsid w:val="009C5C05"/>
    <w:rsid w:val="009D0433"/>
    <w:rsid w:val="009D1B74"/>
    <w:rsid w:val="009D2B57"/>
    <w:rsid w:val="009D3421"/>
    <w:rsid w:val="009D59E5"/>
    <w:rsid w:val="009E0354"/>
    <w:rsid w:val="009F02D3"/>
    <w:rsid w:val="009F0F44"/>
    <w:rsid w:val="009F4157"/>
    <w:rsid w:val="00A14519"/>
    <w:rsid w:val="00A150A3"/>
    <w:rsid w:val="00A16635"/>
    <w:rsid w:val="00A20A60"/>
    <w:rsid w:val="00A2595B"/>
    <w:rsid w:val="00A31D39"/>
    <w:rsid w:val="00A328B1"/>
    <w:rsid w:val="00A34D40"/>
    <w:rsid w:val="00A41CDD"/>
    <w:rsid w:val="00A421FB"/>
    <w:rsid w:val="00A43519"/>
    <w:rsid w:val="00A50043"/>
    <w:rsid w:val="00A55F77"/>
    <w:rsid w:val="00A57B15"/>
    <w:rsid w:val="00A610E6"/>
    <w:rsid w:val="00A6516B"/>
    <w:rsid w:val="00A66834"/>
    <w:rsid w:val="00A66D53"/>
    <w:rsid w:val="00A6713D"/>
    <w:rsid w:val="00A74F53"/>
    <w:rsid w:val="00A7596A"/>
    <w:rsid w:val="00A75E1B"/>
    <w:rsid w:val="00A7745E"/>
    <w:rsid w:val="00A847C6"/>
    <w:rsid w:val="00A92082"/>
    <w:rsid w:val="00A94CF5"/>
    <w:rsid w:val="00A957E6"/>
    <w:rsid w:val="00A96322"/>
    <w:rsid w:val="00AA15EF"/>
    <w:rsid w:val="00AA1A85"/>
    <w:rsid w:val="00AA2024"/>
    <w:rsid w:val="00AA2D33"/>
    <w:rsid w:val="00AA351B"/>
    <w:rsid w:val="00AA36C4"/>
    <w:rsid w:val="00AA661D"/>
    <w:rsid w:val="00AB0042"/>
    <w:rsid w:val="00AB606D"/>
    <w:rsid w:val="00AB7C9C"/>
    <w:rsid w:val="00AC27C0"/>
    <w:rsid w:val="00AC5A86"/>
    <w:rsid w:val="00AC769A"/>
    <w:rsid w:val="00AD0500"/>
    <w:rsid w:val="00AD2F08"/>
    <w:rsid w:val="00AD5B1C"/>
    <w:rsid w:val="00AD5C02"/>
    <w:rsid w:val="00AD6C6D"/>
    <w:rsid w:val="00AD7B64"/>
    <w:rsid w:val="00AD7DD1"/>
    <w:rsid w:val="00AE18C4"/>
    <w:rsid w:val="00AE64E2"/>
    <w:rsid w:val="00AE6811"/>
    <w:rsid w:val="00AF0326"/>
    <w:rsid w:val="00AF0B44"/>
    <w:rsid w:val="00AF20C4"/>
    <w:rsid w:val="00AF61E6"/>
    <w:rsid w:val="00B039C3"/>
    <w:rsid w:val="00B04394"/>
    <w:rsid w:val="00B04840"/>
    <w:rsid w:val="00B05269"/>
    <w:rsid w:val="00B05AD3"/>
    <w:rsid w:val="00B064AE"/>
    <w:rsid w:val="00B065E8"/>
    <w:rsid w:val="00B10686"/>
    <w:rsid w:val="00B143DE"/>
    <w:rsid w:val="00B14EBF"/>
    <w:rsid w:val="00B159E3"/>
    <w:rsid w:val="00B16B05"/>
    <w:rsid w:val="00B2558A"/>
    <w:rsid w:val="00B25C28"/>
    <w:rsid w:val="00B27BE5"/>
    <w:rsid w:val="00B30578"/>
    <w:rsid w:val="00B30DED"/>
    <w:rsid w:val="00B3190D"/>
    <w:rsid w:val="00B33C53"/>
    <w:rsid w:val="00B3467A"/>
    <w:rsid w:val="00B372C2"/>
    <w:rsid w:val="00B378D6"/>
    <w:rsid w:val="00B45E15"/>
    <w:rsid w:val="00B505E3"/>
    <w:rsid w:val="00B50F95"/>
    <w:rsid w:val="00B55707"/>
    <w:rsid w:val="00B600FC"/>
    <w:rsid w:val="00B6374D"/>
    <w:rsid w:val="00B70F7B"/>
    <w:rsid w:val="00B71ADE"/>
    <w:rsid w:val="00B8261E"/>
    <w:rsid w:val="00B8534F"/>
    <w:rsid w:val="00B87372"/>
    <w:rsid w:val="00B8783B"/>
    <w:rsid w:val="00B90C20"/>
    <w:rsid w:val="00B9383F"/>
    <w:rsid w:val="00BA113C"/>
    <w:rsid w:val="00BB0550"/>
    <w:rsid w:val="00BB18E6"/>
    <w:rsid w:val="00BB3530"/>
    <w:rsid w:val="00BB4D8F"/>
    <w:rsid w:val="00BB59DA"/>
    <w:rsid w:val="00BB64B0"/>
    <w:rsid w:val="00BC7E58"/>
    <w:rsid w:val="00BE10A5"/>
    <w:rsid w:val="00BE74E0"/>
    <w:rsid w:val="00BF3A95"/>
    <w:rsid w:val="00BF627F"/>
    <w:rsid w:val="00BF70D8"/>
    <w:rsid w:val="00BF7851"/>
    <w:rsid w:val="00C14024"/>
    <w:rsid w:val="00C14E42"/>
    <w:rsid w:val="00C177BA"/>
    <w:rsid w:val="00C21AC9"/>
    <w:rsid w:val="00C21EB5"/>
    <w:rsid w:val="00C2360E"/>
    <w:rsid w:val="00C25B46"/>
    <w:rsid w:val="00C27A7B"/>
    <w:rsid w:val="00C35B22"/>
    <w:rsid w:val="00C36B72"/>
    <w:rsid w:val="00C45A78"/>
    <w:rsid w:val="00C47F4D"/>
    <w:rsid w:val="00C53370"/>
    <w:rsid w:val="00C6367F"/>
    <w:rsid w:val="00C65F20"/>
    <w:rsid w:val="00C71866"/>
    <w:rsid w:val="00C71D11"/>
    <w:rsid w:val="00C74FA1"/>
    <w:rsid w:val="00C75C19"/>
    <w:rsid w:val="00C75D1C"/>
    <w:rsid w:val="00C80AAD"/>
    <w:rsid w:val="00C81A28"/>
    <w:rsid w:val="00C8238D"/>
    <w:rsid w:val="00C83E73"/>
    <w:rsid w:val="00C879CF"/>
    <w:rsid w:val="00C92CDF"/>
    <w:rsid w:val="00C943A9"/>
    <w:rsid w:val="00C944B6"/>
    <w:rsid w:val="00C9544B"/>
    <w:rsid w:val="00C964CB"/>
    <w:rsid w:val="00C97A38"/>
    <w:rsid w:val="00CA18F6"/>
    <w:rsid w:val="00CA231A"/>
    <w:rsid w:val="00CB21DC"/>
    <w:rsid w:val="00CB5F02"/>
    <w:rsid w:val="00CB613C"/>
    <w:rsid w:val="00CC0E6E"/>
    <w:rsid w:val="00CC114C"/>
    <w:rsid w:val="00CC6032"/>
    <w:rsid w:val="00CC6811"/>
    <w:rsid w:val="00CD29BD"/>
    <w:rsid w:val="00CE01A0"/>
    <w:rsid w:val="00CE06D1"/>
    <w:rsid w:val="00CE19DE"/>
    <w:rsid w:val="00CE2A26"/>
    <w:rsid w:val="00CE52DD"/>
    <w:rsid w:val="00CF2567"/>
    <w:rsid w:val="00CF5EC3"/>
    <w:rsid w:val="00CF757B"/>
    <w:rsid w:val="00D03470"/>
    <w:rsid w:val="00D04A1D"/>
    <w:rsid w:val="00D0567B"/>
    <w:rsid w:val="00D105D3"/>
    <w:rsid w:val="00D107A3"/>
    <w:rsid w:val="00D11CD9"/>
    <w:rsid w:val="00D15FFF"/>
    <w:rsid w:val="00D16525"/>
    <w:rsid w:val="00D17B0C"/>
    <w:rsid w:val="00D208F6"/>
    <w:rsid w:val="00D26908"/>
    <w:rsid w:val="00D26DFF"/>
    <w:rsid w:val="00D278A8"/>
    <w:rsid w:val="00D3040E"/>
    <w:rsid w:val="00D31C32"/>
    <w:rsid w:val="00D3310C"/>
    <w:rsid w:val="00D3329B"/>
    <w:rsid w:val="00D3433F"/>
    <w:rsid w:val="00D36F29"/>
    <w:rsid w:val="00D37325"/>
    <w:rsid w:val="00D40308"/>
    <w:rsid w:val="00D43FB6"/>
    <w:rsid w:val="00D451A5"/>
    <w:rsid w:val="00D54372"/>
    <w:rsid w:val="00D55AA8"/>
    <w:rsid w:val="00D5628E"/>
    <w:rsid w:val="00D57BA2"/>
    <w:rsid w:val="00D617F2"/>
    <w:rsid w:val="00D61F80"/>
    <w:rsid w:val="00D64A31"/>
    <w:rsid w:val="00D66BF7"/>
    <w:rsid w:val="00D67A45"/>
    <w:rsid w:val="00D67E16"/>
    <w:rsid w:val="00D70019"/>
    <w:rsid w:val="00D7143E"/>
    <w:rsid w:val="00D71C0D"/>
    <w:rsid w:val="00D72C01"/>
    <w:rsid w:val="00D743A0"/>
    <w:rsid w:val="00D776D6"/>
    <w:rsid w:val="00D837D8"/>
    <w:rsid w:val="00D845DB"/>
    <w:rsid w:val="00D859B1"/>
    <w:rsid w:val="00D85DF5"/>
    <w:rsid w:val="00D86F21"/>
    <w:rsid w:val="00D90002"/>
    <w:rsid w:val="00D93908"/>
    <w:rsid w:val="00D9472F"/>
    <w:rsid w:val="00DA0422"/>
    <w:rsid w:val="00DA1A64"/>
    <w:rsid w:val="00DA26D9"/>
    <w:rsid w:val="00DA3CEC"/>
    <w:rsid w:val="00DB12FA"/>
    <w:rsid w:val="00DB6A51"/>
    <w:rsid w:val="00DB7E0F"/>
    <w:rsid w:val="00DC09AA"/>
    <w:rsid w:val="00DC1617"/>
    <w:rsid w:val="00DC3BD3"/>
    <w:rsid w:val="00DC422E"/>
    <w:rsid w:val="00DC54E3"/>
    <w:rsid w:val="00DC5FE1"/>
    <w:rsid w:val="00DD41A5"/>
    <w:rsid w:val="00DD53BF"/>
    <w:rsid w:val="00DD622C"/>
    <w:rsid w:val="00DE3714"/>
    <w:rsid w:val="00DE4550"/>
    <w:rsid w:val="00DE546E"/>
    <w:rsid w:val="00DE742E"/>
    <w:rsid w:val="00DE7C7D"/>
    <w:rsid w:val="00DF0D37"/>
    <w:rsid w:val="00DF5CDF"/>
    <w:rsid w:val="00DF5CEF"/>
    <w:rsid w:val="00DF6744"/>
    <w:rsid w:val="00E01D2D"/>
    <w:rsid w:val="00E04E4E"/>
    <w:rsid w:val="00E04EEA"/>
    <w:rsid w:val="00E11E8A"/>
    <w:rsid w:val="00E1608F"/>
    <w:rsid w:val="00E17B81"/>
    <w:rsid w:val="00E21932"/>
    <w:rsid w:val="00E26106"/>
    <w:rsid w:val="00E302AF"/>
    <w:rsid w:val="00E33917"/>
    <w:rsid w:val="00E34CD1"/>
    <w:rsid w:val="00E36ABA"/>
    <w:rsid w:val="00E373A5"/>
    <w:rsid w:val="00E4024A"/>
    <w:rsid w:val="00E42844"/>
    <w:rsid w:val="00E43F55"/>
    <w:rsid w:val="00E44973"/>
    <w:rsid w:val="00E46A94"/>
    <w:rsid w:val="00E51048"/>
    <w:rsid w:val="00E5539E"/>
    <w:rsid w:val="00E5565C"/>
    <w:rsid w:val="00E56C01"/>
    <w:rsid w:val="00E61106"/>
    <w:rsid w:val="00E6393B"/>
    <w:rsid w:val="00E67204"/>
    <w:rsid w:val="00E7121F"/>
    <w:rsid w:val="00E71654"/>
    <w:rsid w:val="00E72BB0"/>
    <w:rsid w:val="00E73D15"/>
    <w:rsid w:val="00E900C4"/>
    <w:rsid w:val="00EA027C"/>
    <w:rsid w:val="00EA209B"/>
    <w:rsid w:val="00EA7D80"/>
    <w:rsid w:val="00EB14C9"/>
    <w:rsid w:val="00EB593B"/>
    <w:rsid w:val="00EB7471"/>
    <w:rsid w:val="00EB7CEF"/>
    <w:rsid w:val="00EC3211"/>
    <w:rsid w:val="00EC38D5"/>
    <w:rsid w:val="00EC3FB5"/>
    <w:rsid w:val="00EC6AEB"/>
    <w:rsid w:val="00EC6EBB"/>
    <w:rsid w:val="00EC74AE"/>
    <w:rsid w:val="00ED560E"/>
    <w:rsid w:val="00EE1378"/>
    <w:rsid w:val="00EE7940"/>
    <w:rsid w:val="00EF241C"/>
    <w:rsid w:val="00EF2DAA"/>
    <w:rsid w:val="00EF6EBA"/>
    <w:rsid w:val="00EF75EB"/>
    <w:rsid w:val="00F00ACE"/>
    <w:rsid w:val="00F031F6"/>
    <w:rsid w:val="00F034F6"/>
    <w:rsid w:val="00F04DE9"/>
    <w:rsid w:val="00F051F9"/>
    <w:rsid w:val="00F10B0B"/>
    <w:rsid w:val="00F10BA0"/>
    <w:rsid w:val="00F10C46"/>
    <w:rsid w:val="00F11035"/>
    <w:rsid w:val="00F11A8F"/>
    <w:rsid w:val="00F13931"/>
    <w:rsid w:val="00F155CD"/>
    <w:rsid w:val="00F15F69"/>
    <w:rsid w:val="00F20BF8"/>
    <w:rsid w:val="00F219A2"/>
    <w:rsid w:val="00F30D7E"/>
    <w:rsid w:val="00F31EED"/>
    <w:rsid w:val="00F42E06"/>
    <w:rsid w:val="00F431F6"/>
    <w:rsid w:val="00F467F1"/>
    <w:rsid w:val="00F4749C"/>
    <w:rsid w:val="00F47A05"/>
    <w:rsid w:val="00F502CA"/>
    <w:rsid w:val="00F522CC"/>
    <w:rsid w:val="00F53DF8"/>
    <w:rsid w:val="00F5430D"/>
    <w:rsid w:val="00F54741"/>
    <w:rsid w:val="00F548F7"/>
    <w:rsid w:val="00F607D3"/>
    <w:rsid w:val="00F60898"/>
    <w:rsid w:val="00F6193A"/>
    <w:rsid w:val="00F62A30"/>
    <w:rsid w:val="00F62C71"/>
    <w:rsid w:val="00F642CC"/>
    <w:rsid w:val="00F64674"/>
    <w:rsid w:val="00F64734"/>
    <w:rsid w:val="00F674AD"/>
    <w:rsid w:val="00F7234C"/>
    <w:rsid w:val="00F72A6C"/>
    <w:rsid w:val="00F72FC8"/>
    <w:rsid w:val="00F75FCE"/>
    <w:rsid w:val="00F76497"/>
    <w:rsid w:val="00F806AB"/>
    <w:rsid w:val="00F8117A"/>
    <w:rsid w:val="00F8129E"/>
    <w:rsid w:val="00F81E03"/>
    <w:rsid w:val="00F902AB"/>
    <w:rsid w:val="00F907F3"/>
    <w:rsid w:val="00F91C21"/>
    <w:rsid w:val="00F92E1B"/>
    <w:rsid w:val="00F938FF"/>
    <w:rsid w:val="00F93FE2"/>
    <w:rsid w:val="00F94C6C"/>
    <w:rsid w:val="00F969D6"/>
    <w:rsid w:val="00F97215"/>
    <w:rsid w:val="00FA10CA"/>
    <w:rsid w:val="00FA3C6C"/>
    <w:rsid w:val="00FA77FE"/>
    <w:rsid w:val="00FB165A"/>
    <w:rsid w:val="00FB2389"/>
    <w:rsid w:val="00FC2C34"/>
    <w:rsid w:val="00FC3F97"/>
    <w:rsid w:val="00FC55BC"/>
    <w:rsid w:val="00FC5723"/>
    <w:rsid w:val="00FD1F0B"/>
    <w:rsid w:val="00FD3CDB"/>
    <w:rsid w:val="00FD45F8"/>
    <w:rsid w:val="00FD5FD7"/>
    <w:rsid w:val="00FD686B"/>
    <w:rsid w:val="00FE175C"/>
    <w:rsid w:val="00FE352C"/>
    <w:rsid w:val="00FE76BD"/>
    <w:rsid w:val="00FF118B"/>
    <w:rsid w:val="00FF2DE5"/>
    <w:rsid w:val="00FF4B24"/>
    <w:rsid w:val="00FF5F0F"/>
    <w:rsid w:val="00FF6DD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B4C66F"/>
  <w15:docId w15:val="{0641D7D8-2FD2-4693-97F5-51E4B75B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C93"/>
    <w:rPr>
      <w:rFonts w:ascii="Arial" w:hAnsi="Arial"/>
    </w:rPr>
  </w:style>
  <w:style w:type="paragraph" w:styleId="Ttulo1">
    <w:name w:val="heading 1"/>
    <w:basedOn w:val="Normal"/>
    <w:next w:val="Normal"/>
    <w:link w:val="Ttulo1Car"/>
    <w:uiPriority w:val="99"/>
    <w:qFormat/>
    <w:rsid w:val="00036C93"/>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36C93"/>
    <w:rPr>
      <w:rFonts w:ascii="Arial" w:hAnsi="Arial" w:cs="Times New Roman"/>
      <w:b/>
      <w:lang w:val="es-ES" w:eastAsia="es-ES" w:bidi="ar-SA"/>
    </w:rPr>
  </w:style>
  <w:style w:type="paragraph" w:styleId="Encabezado">
    <w:name w:val="header"/>
    <w:basedOn w:val="Normal"/>
    <w:link w:val="EncabezadoCar"/>
    <w:uiPriority w:val="99"/>
    <w:rsid w:val="00036C93"/>
    <w:pPr>
      <w:tabs>
        <w:tab w:val="center" w:pos="4419"/>
        <w:tab w:val="right" w:pos="8838"/>
      </w:tabs>
    </w:pPr>
  </w:style>
  <w:style w:type="character" w:customStyle="1" w:styleId="EncabezadoCar">
    <w:name w:val="Encabezado Car"/>
    <w:link w:val="Encabezado"/>
    <w:uiPriority w:val="99"/>
    <w:locked/>
    <w:rsid w:val="00036C93"/>
    <w:rPr>
      <w:rFonts w:ascii="Arial" w:hAnsi="Arial" w:cs="Times New Roman"/>
      <w:lang w:val="es-ES" w:eastAsia="es-ES" w:bidi="ar-SA"/>
    </w:rPr>
  </w:style>
  <w:style w:type="paragraph" w:styleId="Piedepgina">
    <w:name w:val="footer"/>
    <w:basedOn w:val="Normal"/>
    <w:link w:val="PiedepginaCar"/>
    <w:uiPriority w:val="99"/>
    <w:semiHidden/>
    <w:rsid w:val="00036C93"/>
    <w:pPr>
      <w:tabs>
        <w:tab w:val="center" w:pos="4419"/>
        <w:tab w:val="right" w:pos="8838"/>
      </w:tabs>
    </w:pPr>
  </w:style>
  <w:style w:type="character" w:customStyle="1" w:styleId="PiedepginaCar">
    <w:name w:val="Pie de página Car"/>
    <w:link w:val="Piedepgina"/>
    <w:uiPriority w:val="99"/>
    <w:semiHidden/>
    <w:locked/>
    <w:rsid w:val="00036C93"/>
    <w:rPr>
      <w:rFonts w:ascii="Arial" w:hAnsi="Arial" w:cs="Times New Roman"/>
      <w:lang w:val="es-ES" w:eastAsia="es-ES" w:bidi="ar-SA"/>
    </w:rPr>
  </w:style>
  <w:style w:type="paragraph" w:styleId="Textonotapie">
    <w:name w:val="footnote text"/>
    <w:basedOn w:val="Normal"/>
    <w:link w:val="TextonotapieCar"/>
    <w:uiPriority w:val="99"/>
    <w:rsid w:val="00036C93"/>
  </w:style>
  <w:style w:type="character" w:customStyle="1" w:styleId="TextonotapieCar">
    <w:name w:val="Texto nota pie Car"/>
    <w:link w:val="Textonotapie"/>
    <w:uiPriority w:val="99"/>
    <w:locked/>
    <w:rsid w:val="00036C93"/>
    <w:rPr>
      <w:rFonts w:ascii="Arial" w:hAnsi="Arial" w:cs="Times New Roman"/>
      <w:lang w:val="es-ES" w:eastAsia="es-ES" w:bidi="ar-SA"/>
    </w:rPr>
  </w:style>
  <w:style w:type="paragraph" w:styleId="Textoindependiente3">
    <w:name w:val="Body Text 3"/>
    <w:basedOn w:val="Normal"/>
    <w:link w:val="Textoindependiente3Car"/>
    <w:uiPriority w:val="99"/>
    <w:rsid w:val="00036C93"/>
    <w:pPr>
      <w:spacing w:before="120" w:after="120"/>
      <w:jc w:val="both"/>
    </w:pPr>
    <w:rPr>
      <w:b/>
      <w:lang w:val="es-MX"/>
    </w:rPr>
  </w:style>
  <w:style w:type="character" w:customStyle="1" w:styleId="Textoindependiente3Car">
    <w:name w:val="Texto independiente 3 Car"/>
    <w:link w:val="Textoindependiente3"/>
    <w:uiPriority w:val="99"/>
    <w:semiHidden/>
    <w:rsid w:val="00873F59"/>
    <w:rPr>
      <w:rFonts w:ascii="Arial" w:hAnsi="Arial"/>
      <w:sz w:val="16"/>
      <w:szCs w:val="16"/>
      <w:lang w:val="es-ES" w:eastAsia="es-ES"/>
    </w:rPr>
  </w:style>
  <w:style w:type="character" w:customStyle="1" w:styleId="EmailStyle24">
    <w:name w:val="EmailStyle24"/>
    <w:uiPriority w:val="99"/>
    <w:semiHidden/>
    <w:rsid w:val="00036C93"/>
    <w:rPr>
      <w:rFonts w:ascii="Arial" w:hAnsi="Arial" w:cs="Arial"/>
      <w:color w:val="000080"/>
      <w:sz w:val="20"/>
      <w:szCs w:val="20"/>
    </w:rPr>
  </w:style>
  <w:style w:type="paragraph" w:styleId="Textoindependiente">
    <w:name w:val="Body Text"/>
    <w:basedOn w:val="Normal"/>
    <w:link w:val="TextoindependienteCar"/>
    <w:uiPriority w:val="99"/>
    <w:rsid w:val="00036C93"/>
    <w:pPr>
      <w:spacing w:after="120"/>
    </w:pPr>
  </w:style>
  <w:style w:type="character" w:customStyle="1" w:styleId="TextoindependienteCar">
    <w:name w:val="Texto independiente Car"/>
    <w:link w:val="Textoindependiente"/>
    <w:uiPriority w:val="99"/>
    <w:locked/>
    <w:rsid w:val="00554429"/>
    <w:rPr>
      <w:rFonts w:ascii="Arial" w:hAnsi="Arial"/>
      <w:lang w:val="es-ES" w:eastAsia="es-ES"/>
    </w:rPr>
  </w:style>
  <w:style w:type="paragraph" w:styleId="Textoindependiente2">
    <w:name w:val="Body Text 2"/>
    <w:basedOn w:val="Normal"/>
    <w:link w:val="Textoindependiente2Car"/>
    <w:uiPriority w:val="99"/>
    <w:rsid w:val="00036C93"/>
    <w:pPr>
      <w:spacing w:after="120" w:line="480" w:lineRule="auto"/>
    </w:pPr>
    <w:rPr>
      <w:rFonts w:ascii="Times New Roman" w:hAnsi="Times New Roman"/>
    </w:rPr>
  </w:style>
  <w:style w:type="character" w:customStyle="1" w:styleId="Textoindependiente2Car">
    <w:name w:val="Texto independiente 2 Car"/>
    <w:link w:val="Textoindependiente2"/>
    <w:uiPriority w:val="99"/>
    <w:locked/>
    <w:rsid w:val="00E36ABA"/>
    <w:rPr>
      <w:lang w:val="es-ES" w:eastAsia="es-ES"/>
    </w:rPr>
  </w:style>
  <w:style w:type="paragraph" w:customStyle="1" w:styleId="BodyTextIndent21">
    <w:name w:val="Body Text Indent 21"/>
    <w:basedOn w:val="Normal"/>
    <w:uiPriority w:val="99"/>
    <w:rsid w:val="00036C93"/>
    <w:pPr>
      <w:ind w:left="360"/>
      <w:jc w:val="both"/>
    </w:pPr>
    <w:rPr>
      <w:sz w:val="24"/>
      <w:lang w:val="es-MX"/>
    </w:rPr>
  </w:style>
  <w:style w:type="character" w:styleId="Hipervnculo">
    <w:name w:val="Hyperlink"/>
    <w:uiPriority w:val="99"/>
    <w:rsid w:val="00C47F4D"/>
    <w:rPr>
      <w:rFonts w:cs="Times New Roman"/>
      <w:color w:val="0000FF"/>
      <w:u w:val="single"/>
    </w:rPr>
  </w:style>
  <w:style w:type="paragraph" w:styleId="Textodeglobo">
    <w:name w:val="Balloon Text"/>
    <w:basedOn w:val="Normal"/>
    <w:link w:val="TextodegloboCar"/>
    <w:uiPriority w:val="99"/>
    <w:rsid w:val="00FD5FD7"/>
    <w:rPr>
      <w:rFonts w:ascii="Tahoma" w:hAnsi="Tahoma" w:cs="Tahoma"/>
      <w:sz w:val="16"/>
      <w:szCs w:val="16"/>
    </w:rPr>
  </w:style>
  <w:style w:type="character" w:customStyle="1" w:styleId="TextodegloboCar">
    <w:name w:val="Texto de globo Car"/>
    <w:link w:val="Textodeglobo"/>
    <w:uiPriority w:val="99"/>
    <w:locked/>
    <w:rsid w:val="00FD5FD7"/>
    <w:rPr>
      <w:rFonts w:ascii="Tahoma" w:hAnsi="Tahoma" w:cs="Tahoma"/>
      <w:sz w:val="16"/>
      <w:szCs w:val="16"/>
      <w:lang w:val="es-ES" w:eastAsia="es-ES"/>
    </w:rPr>
  </w:style>
  <w:style w:type="paragraph" w:styleId="Prrafodelista">
    <w:name w:val="List Paragraph"/>
    <w:basedOn w:val="Normal"/>
    <w:uiPriority w:val="34"/>
    <w:qFormat/>
    <w:rsid w:val="002B52F5"/>
    <w:pPr>
      <w:ind w:left="720"/>
      <w:contextualSpacing/>
    </w:pPr>
  </w:style>
  <w:style w:type="table" w:styleId="Tablaconcuadrcula">
    <w:name w:val="Table Grid"/>
    <w:basedOn w:val="Tablanormal"/>
    <w:uiPriority w:val="59"/>
    <w:rsid w:val="000C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34"/>
    <w:qFormat/>
    <w:rsid w:val="00AB7C9C"/>
    <w:pPr>
      <w:spacing w:after="200" w:line="276" w:lineRule="auto"/>
      <w:ind w:left="720"/>
      <w:contextualSpacing/>
    </w:pPr>
    <w:rPr>
      <w:rFonts w:ascii="Calibri" w:hAnsi="Calibri"/>
      <w:sz w:val="22"/>
      <w:szCs w:val="22"/>
      <w:lang w:eastAsia="en-US"/>
    </w:rPr>
  </w:style>
  <w:style w:type="paragraph" w:styleId="Sinespaciado">
    <w:name w:val="No Spacing"/>
    <w:uiPriority w:val="1"/>
    <w:qFormat/>
    <w:rsid w:val="004927EC"/>
    <w:rPr>
      <w:rFonts w:ascii="Calibri" w:eastAsia="Calibri" w:hAnsi="Calibri"/>
      <w:sz w:val="22"/>
      <w:szCs w:val="22"/>
      <w:lang w:val="es-ES_tradnl" w:eastAsia="en-US"/>
    </w:rPr>
  </w:style>
  <w:style w:type="paragraph" w:customStyle="1" w:styleId="Normal2">
    <w:name w:val="Normal2"/>
    <w:basedOn w:val="Normal"/>
    <w:rsid w:val="008C6CBA"/>
    <w:pPr>
      <w:overflowPunct w:val="0"/>
      <w:autoSpaceDE w:val="0"/>
      <w:autoSpaceDN w:val="0"/>
      <w:adjustRightInd w:val="0"/>
      <w:jc w:val="both"/>
      <w:textAlignment w:val="baseline"/>
    </w:pPr>
    <w:rPr>
      <w:rFonts w:cs="Arial"/>
      <w:lang w:val="es-ES_tradnl"/>
    </w:rPr>
  </w:style>
  <w:style w:type="paragraph" w:customStyle="1" w:styleId="Textonotapie1">
    <w:name w:val="Texto nota pie1"/>
    <w:basedOn w:val="Normal"/>
    <w:rsid w:val="00A96322"/>
    <w:pPr>
      <w:suppressAutoHyphens/>
    </w:pPr>
    <w:rPr>
      <w:kern w:val="1"/>
      <w:lang w:val="es-CO" w:eastAsia="ar-SA"/>
    </w:rPr>
  </w:style>
  <w:style w:type="character" w:customStyle="1" w:styleId="apple-converted-space">
    <w:name w:val="apple-converted-space"/>
    <w:basedOn w:val="Fuentedeprrafopredeter"/>
    <w:rsid w:val="003D5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851">
      <w:bodyDiv w:val="1"/>
      <w:marLeft w:val="0"/>
      <w:marRight w:val="0"/>
      <w:marTop w:val="0"/>
      <w:marBottom w:val="0"/>
      <w:divBdr>
        <w:top w:val="none" w:sz="0" w:space="0" w:color="auto"/>
        <w:left w:val="none" w:sz="0" w:space="0" w:color="auto"/>
        <w:bottom w:val="none" w:sz="0" w:space="0" w:color="auto"/>
        <w:right w:val="none" w:sz="0" w:space="0" w:color="auto"/>
      </w:divBdr>
    </w:div>
    <w:div w:id="308094764">
      <w:bodyDiv w:val="1"/>
      <w:marLeft w:val="0"/>
      <w:marRight w:val="0"/>
      <w:marTop w:val="0"/>
      <w:marBottom w:val="0"/>
      <w:divBdr>
        <w:top w:val="none" w:sz="0" w:space="0" w:color="auto"/>
        <w:left w:val="none" w:sz="0" w:space="0" w:color="auto"/>
        <w:bottom w:val="none" w:sz="0" w:space="0" w:color="auto"/>
        <w:right w:val="none" w:sz="0" w:space="0" w:color="auto"/>
      </w:divBdr>
    </w:div>
    <w:div w:id="905144410">
      <w:bodyDiv w:val="1"/>
      <w:marLeft w:val="0"/>
      <w:marRight w:val="0"/>
      <w:marTop w:val="0"/>
      <w:marBottom w:val="0"/>
      <w:divBdr>
        <w:top w:val="none" w:sz="0" w:space="0" w:color="auto"/>
        <w:left w:val="none" w:sz="0" w:space="0" w:color="auto"/>
        <w:bottom w:val="none" w:sz="0" w:space="0" w:color="auto"/>
        <w:right w:val="none" w:sz="0" w:space="0" w:color="auto"/>
      </w:divBdr>
    </w:div>
    <w:div w:id="1036467532">
      <w:bodyDiv w:val="1"/>
      <w:marLeft w:val="0"/>
      <w:marRight w:val="0"/>
      <w:marTop w:val="0"/>
      <w:marBottom w:val="0"/>
      <w:divBdr>
        <w:top w:val="none" w:sz="0" w:space="0" w:color="auto"/>
        <w:left w:val="none" w:sz="0" w:space="0" w:color="auto"/>
        <w:bottom w:val="none" w:sz="0" w:space="0" w:color="auto"/>
        <w:right w:val="none" w:sz="0" w:space="0" w:color="auto"/>
      </w:divBdr>
    </w:div>
    <w:div w:id="107381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894</Words>
  <Characters>4921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PORTADA</vt:lpstr>
    </vt:vector>
  </TitlesOfParts>
  <Company>HOGAR</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PORTADA</dc:title>
  <dc:creator>Isabel Osorio</dc:creator>
  <cp:lastModifiedBy>Sandra Moreno</cp:lastModifiedBy>
  <cp:revision>11</cp:revision>
  <cp:lastPrinted>2015-10-07T18:57:00Z</cp:lastPrinted>
  <dcterms:created xsi:type="dcterms:W3CDTF">2024-06-21T22:54:00Z</dcterms:created>
  <dcterms:modified xsi:type="dcterms:W3CDTF">2024-10-10T21:33:00Z</dcterms:modified>
</cp:coreProperties>
</file>