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670C"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0CC025D"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0B9C6187" w14:textId="77777777" w:rsidTr="006B66ED">
        <w:trPr>
          <w:cantSplit/>
          <w:trHeight w:val="296"/>
        </w:trPr>
        <w:tc>
          <w:tcPr>
            <w:tcW w:w="1843" w:type="dxa"/>
            <w:shd w:val="pct10" w:color="000000" w:fill="FFFFFF"/>
            <w:vAlign w:val="center"/>
          </w:tcPr>
          <w:p w14:paraId="6D837CCE"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6857CE90"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60FD6C2F" w14:textId="77777777" w:rsidTr="006B66ED">
        <w:trPr>
          <w:cantSplit/>
          <w:trHeight w:val="271"/>
        </w:trPr>
        <w:tc>
          <w:tcPr>
            <w:tcW w:w="1843" w:type="dxa"/>
            <w:vAlign w:val="center"/>
          </w:tcPr>
          <w:p w14:paraId="09562B26"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49C1FFA2" w14:textId="77777777" w:rsidR="00DD7323" w:rsidRPr="00DD7323" w:rsidRDefault="00DD7323" w:rsidP="006B66ED">
            <w:pPr>
              <w:rPr>
                <w:rFonts w:ascii="Century Gothic" w:hAnsi="Century Gothic" w:cs="Tahoma"/>
                <w:b/>
                <w:lang w:val="es-MX"/>
              </w:rPr>
            </w:pPr>
            <w:r w:rsidRPr="00DD7323">
              <w:rPr>
                <w:rFonts w:ascii="Century Gothic" w:hAnsi="Century Gothic" w:cs="Tahoma"/>
                <w:b/>
                <w:lang w:val="es-MX"/>
              </w:rPr>
              <w:t xml:space="preserve">10 de </w:t>
            </w:r>
            <w:r w:rsidR="00BB2BE8" w:rsidRPr="00DD7323">
              <w:rPr>
                <w:rFonts w:ascii="Century Gothic" w:hAnsi="Century Gothic" w:cs="Tahoma"/>
                <w:b/>
                <w:lang w:val="es-MX"/>
              </w:rPr>
              <w:t>abril</w:t>
            </w:r>
            <w:r w:rsidRPr="00DD7323">
              <w:rPr>
                <w:rFonts w:ascii="Century Gothic" w:hAnsi="Century Gothic" w:cs="Tahoma"/>
                <w:b/>
                <w:lang w:val="es-MX"/>
              </w:rPr>
              <w:t xml:space="preserve"> de 201</w:t>
            </w:r>
            <w:r w:rsidR="00BB2BE8">
              <w:rPr>
                <w:rFonts w:ascii="Century Gothic" w:hAnsi="Century Gothic" w:cs="Tahoma"/>
                <w:b/>
                <w:lang w:val="es-MX"/>
              </w:rPr>
              <w:t>8</w:t>
            </w:r>
          </w:p>
          <w:p w14:paraId="3278D7D9"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04161E" w:rsidRPr="00CD51A8" w14:paraId="4DA44992" w14:textId="77777777" w:rsidTr="006B66ED">
        <w:trPr>
          <w:cantSplit/>
          <w:trHeight w:val="271"/>
        </w:trPr>
        <w:tc>
          <w:tcPr>
            <w:tcW w:w="1843" w:type="dxa"/>
            <w:vAlign w:val="center"/>
          </w:tcPr>
          <w:p w14:paraId="752C246F" w14:textId="77777777" w:rsidR="0004161E" w:rsidRDefault="0004161E" w:rsidP="0004161E">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397E9C9A" w14:textId="77777777" w:rsidR="0004161E" w:rsidRDefault="0004161E" w:rsidP="0004161E">
            <w:pPr>
              <w:rPr>
                <w:rFonts w:ascii="Century Gothic" w:hAnsi="Century Gothic" w:cs="Tahoma"/>
                <w:b/>
                <w:lang w:val="es-MX"/>
              </w:rPr>
            </w:pPr>
            <w:r>
              <w:rPr>
                <w:rFonts w:ascii="Century Gothic" w:hAnsi="Century Gothic" w:cs="Tahoma"/>
                <w:b/>
                <w:lang w:val="es-MX"/>
              </w:rPr>
              <w:t xml:space="preserve">18 de </w:t>
            </w:r>
            <w:proofErr w:type="gramStart"/>
            <w:r>
              <w:rPr>
                <w:rFonts w:ascii="Century Gothic" w:hAnsi="Century Gothic" w:cs="Tahoma"/>
                <w:b/>
                <w:lang w:val="es-MX"/>
              </w:rPr>
              <w:t>Abril</w:t>
            </w:r>
            <w:proofErr w:type="gramEnd"/>
            <w:r>
              <w:rPr>
                <w:rFonts w:ascii="Century Gothic" w:hAnsi="Century Gothic" w:cs="Tahoma"/>
                <w:b/>
                <w:lang w:val="es-MX"/>
              </w:rPr>
              <w:t xml:space="preserve"> de 2018</w:t>
            </w:r>
          </w:p>
          <w:p w14:paraId="494A9789" w14:textId="77777777" w:rsidR="0004161E" w:rsidRPr="00607B1D" w:rsidRDefault="0004161E" w:rsidP="0004161E">
            <w:pPr>
              <w:jc w:val="both"/>
              <w:rPr>
                <w:rFonts w:ascii="Century Gothic" w:hAnsi="Century Gothic" w:cs="Tahoma"/>
                <w:lang w:val="es-MX"/>
              </w:rPr>
            </w:pPr>
            <w:r>
              <w:rPr>
                <w:rFonts w:ascii="Century Gothic" w:hAnsi="Century Gothic" w:cs="Tahoma"/>
                <w:lang w:val="es-MX"/>
              </w:rPr>
              <w:t>Se actualizan los cargos que intervienen en el proceso y se ajustan las actividades desarrolladas en la gestión de PQR`S.</w:t>
            </w:r>
          </w:p>
        </w:tc>
      </w:tr>
      <w:tr w:rsidR="0004161E" w:rsidRPr="00CD51A8" w14:paraId="160DD83E" w14:textId="77777777" w:rsidTr="006B66ED">
        <w:trPr>
          <w:cantSplit/>
          <w:trHeight w:val="271"/>
        </w:trPr>
        <w:tc>
          <w:tcPr>
            <w:tcW w:w="1843" w:type="dxa"/>
            <w:vAlign w:val="center"/>
          </w:tcPr>
          <w:p w14:paraId="32A747F9" w14:textId="77777777" w:rsidR="0004161E" w:rsidRDefault="0004161E" w:rsidP="0004161E">
            <w:pPr>
              <w:jc w:val="center"/>
              <w:rPr>
                <w:rFonts w:ascii="Century Gothic" w:hAnsi="Century Gothic" w:cs="Tahoma"/>
                <w:lang w:val="es-MX"/>
              </w:rPr>
            </w:pPr>
            <w:r>
              <w:rPr>
                <w:rFonts w:ascii="Century Gothic" w:hAnsi="Century Gothic" w:cs="Tahoma"/>
                <w:lang w:val="es-MX"/>
              </w:rPr>
              <w:t>2</w:t>
            </w:r>
          </w:p>
        </w:tc>
        <w:tc>
          <w:tcPr>
            <w:tcW w:w="7655" w:type="dxa"/>
            <w:vAlign w:val="center"/>
          </w:tcPr>
          <w:p w14:paraId="5680DE71" w14:textId="77777777" w:rsidR="0004161E" w:rsidRDefault="0004161E" w:rsidP="0004161E">
            <w:pPr>
              <w:rPr>
                <w:rFonts w:ascii="Century Gothic" w:hAnsi="Century Gothic" w:cs="Tahoma"/>
                <w:b/>
                <w:lang w:val="es-MX"/>
              </w:rPr>
            </w:pPr>
            <w:r>
              <w:rPr>
                <w:rFonts w:ascii="Century Gothic" w:hAnsi="Century Gothic" w:cs="Tahoma"/>
                <w:b/>
                <w:lang w:val="es-MX"/>
              </w:rPr>
              <w:t>5 de junio de 2019</w:t>
            </w:r>
          </w:p>
          <w:p w14:paraId="28E27DBA" w14:textId="77777777" w:rsidR="0004161E" w:rsidRDefault="0004161E" w:rsidP="0004161E">
            <w:pPr>
              <w:rPr>
                <w:rFonts w:ascii="Century Gothic" w:hAnsi="Century Gothic" w:cs="Tahoma"/>
                <w:lang w:val="es-MX"/>
              </w:rPr>
            </w:pPr>
            <w:r>
              <w:rPr>
                <w:rFonts w:ascii="Century Gothic" w:hAnsi="Century Gothic" w:cs="Tahoma"/>
                <w:lang w:val="es-MX"/>
              </w:rPr>
              <w:t>Cambio de Logo, Lista de Distribución.</w:t>
            </w:r>
          </w:p>
          <w:p w14:paraId="13FE18E5" w14:textId="77777777" w:rsidR="0004161E" w:rsidRPr="00F77FFB" w:rsidRDefault="0004161E" w:rsidP="0004161E">
            <w:pPr>
              <w:rPr>
                <w:rFonts w:ascii="Century Gothic" w:hAnsi="Century Gothic" w:cs="Tahoma"/>
                <w:lang w:val="es-MX"/>
              </w:rPr>
            </w:pPr>
            <w:r>
              <w:rPr>
                <w:rFonts w:ascii="Century Gothic" w:hAnsi="Century Gothic" w:cs="Tahoma"/>
                <w:lang w:val="es-MX"/>
              </w:rPr>
              <w:t>Ajuste en la descripción de actividades</w:t>
            </w:r>
          </w:p>
        </w:tc>
      </w:tr>
      <w:tr w:rsidR="00F54C72" w:rsidRPr="00CD51A8" w14:paraId="0997D043" w14:textId="77777777" w:rsidTr="00700C48">
        <w:trPr>
          <w:cantSplit/>
          <w:trHeight w:val="345"/>
        </w:trPr>
        <w:tc>
          <w:tcPr>
            <w:tcW w:w="1843" w:type="dxa"/>
            <w:vAlign w:val="center"/>
          </w:tcPr>
          <w:p w14:paraId="261E6DB2" w14:textId="201D5CCE" w:rsidR="00F54C72" w:rsidRDefault="00F54C72" w:rsidP="0004161E">
            <w:pPr>
              <w:jc w:val="center"/>
              <w:rPr>
                <w:rFonts w:ascii="Century Gothic" w:hAnsi="Century Gothic" w:cs="Tahoma"/>
                <w:lang w:val="es-MX"/>
              </w:rPr>
            </w:pPr>
            <w:r>
              <w:rPr>
                <w:rFonts w:ascii="Century Gothic" w:hAnsi="Century Gothic" w:cs="Tahoma"/>
                <w:lang w:val="es-MX"/>
              </w:rPr>
              <w:t>3</w:t>
            </w:r>
          </w:p>
        </w:tc>
        <w:tc>
          <w:tcPr>
            <w:tcW w:w="7655" w:type="dxa"/>
            <w:vAlign w:val="center"/>
          </w:tcPr>
          <w:p w14:paraId="1AED1094" w14:textId="77777777" w:rsidR="00F54C72" w:rsidRDefault="00F54C72" w:rsidP="0004161E">
            <w:pPr>
              <w:rPr>
                <w:rFonts w:ascii="Century Gothic" w:hAnsi="Century Gothic" w:cs="Tahoma"/>
                <w:b/>
                <w:lang w:val="es-MX"/>
              </w:rPr>
            </w:pPr>
            <w:r>
              <w:rPr>
                <w:rFonts w:ascii="Century Gothic" w:hAnsi="Century Gothic" w:cs="Tahoma"/>
                <w:b/>
                <w:lang w:val="es-MX"/>
              </w:rPr>
              <w:t>28 de julio de 2020</w:t>
            </w:r>
          </w:p>
          <w:p w14:paraId="786303DB" w14:textId="57C0AC3D" w:rsidR="00700C48" w:rsidRPr="00700C48" w:rsidRDefault="00700C48" w:rsidP="0004161E">
            <w:pPr>
              <w:rPr>
                <w:rFonts w:ascii="Century Gothic" w:hAnsi="Century Gothic" w:cs="Tahoma"/>
                <w:bCs/>
                <w:lang w:val="es-MX"/>
              </w:rPr>
            </w:pPr>
            <w:r>
              <w:rPr>
                <w:rFonts w:ascii="Century Gothic" w:hAnsi="Century Gothic" w:cs="Tahoma"/>
                <w:bCs/>
                <w:lang w:val="es-MX"/>
              </w:rPr>
              <w:t>Se actualiza la descripción de actividades incluyendo la numero dos (2), donde se describe como r</w:t>
            </w:r>
            <w:r w:rsidRPr="00700C48">
              <w:rPr>
                <w:rFonts w:ascii="Century Gothic" w:hAnsi="Century Gothic" w:cs="Tahoma"/>
                <w:bCs/>
                <w:lang w:val="es-MX"/>
              </w:rPr>
              <w:t xml:space="preserve">emitir la PQRS y su radicación en correspondencia para ser subida a la plataforma </w:t>
            </w:r>
            <w:proofErr w:type="spellStart"/>
            <w:r w:rsidRPr="00700C48">
              <w:rPr>
                <w:rFonts w:ascii="Century Gothic" w:hAnsi="Century Gothic" w:cs="Tahoma"/>
                <w:bCs/>
                <w:lang w:val="es-MX"/>
              </w:rPr>
              <w:t>docxflow</w:t>
            </w:r>
            <w:proofErr w:type="spellEnd"/>
            <w:r>
              <w:rPr>
                <w:rFonts w:ascii="Century Gothic" w:hAnsi="Century Gothic" w:cs="Tahoma"/>
                <w:bCs/>
                <w:lang w:val="es-MX"/>
              </w:rPr>
              <w:t>.</w:t>
            </w:r>
          </w:p>
        </w:tc>
      </w:tr>
      <w:tr w:rsidR="00783EFF" w:rsidRPr="00CD51A8" w14:paraId="11F67AC5" w14:textId="77777777" w:rsidTr="00700C48">
        <w:trPr>
          <w:cantSplit/>
          <w:trHeight w:val="345"/>
        </w:trPr>
        <w:tc>
          <w:tcPr>
            <w:tcW w:w="1843" w:type="dxa"/>
            <w:vAlign w:val="center"/>
          </w:tcPr>
          <w:p w14:paraId="0E1825A7" w14:textId="655CE7DA" w:rsidR="00783EFF" w:rsidRDefault="00783EFF" w:rsidP="0004161E">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BE7179A" w14:textId="7826C866" w:rsidR="00783EFF" w:rsidRDefault="00AC3E87" w:rsidP="0004161E">
            <w:pPr>
              <w:rPr>
                <w:rFonts w:ascii="Century Gothic" w:hAnsi="Century Gothic" w:cs="Tahoma"/>
                <w:b/>
                <w:lang w:val="es-MX"/>
              </w:rPr>
            </w:pPr>
            <w:r>
              <w:rPr>
                <w:rFonts w:ascii="Century Gothic" w:hAnsi="Century Gothic" w:cs="Tahoma"/>
                <w:b/>
                <w:lang w:val="es-MX"/>
              </w:rPr>
              <w:t xml:space="preserve">10 </w:t>
            </w:r>
            <w:proofErr w:type="gramStart"/>
            <w:r w:rsidR="00783EFF">
              <w:rPr>
                <w:rFonts w:ascii="Century Gothic" w:hAnsi="Century Gothic" w:cs="Tahoma"/>
                <w:b/>
                <w:lang w:val="es-MX"/>
              </w:rPr>
              <w:t>Marzo</w:t>
            </w:r>
            <w:proofErr w:type="gramEnd"/>
            <w:r w:rsidR="00783EFF">
              <w:rPr>
                <w:rFonts w:ascii="Century Gothic" w:hAnsi="Century Gothic" w:cs="Tahoma"/>
                <w:b/>
                <w:lang w:val="es-MX"/>
              </w:rPr>
              <w:t xml:space="preserve"> de 2022</w:t>
            </w:r>
          </w:p>
          <w:p w14:paraId="4580B73C" w14:textId="573DD6FB" w:rsidR="00783EFF" w:rsidRDefault="00783EFF" w:rsidP="00783EFF">
            <w:pPr>
              <w:rPr>
                <w:rFonts w:ascii="Century Gothic" w:hAnsi="Century Gothic" w:cs="Tahoma"/>
                <w:lang w:val="es-MX"/>
              </w:rPr>
            </w:pPr>
            <w:r>
              <w:rPr>
                <w:rFonts w:ascii="Century Gothic" w:hAnsi="Century Gothic" w:cs="Tahoma"/>
                <w:lang w:val="es-MX"/>
              </w:rPr>
              <w:t xml:space="preserve">En Consideraciones Generales se quitaron los números telefónicos ya que </w:t>
            </w:r>
            <w:r w:rsidR="006A09F0">
              <w:rPr>
                <w:rFonts w:ascii="Century Gothic" w:hAnsi="Century Gothic" w:cs="Tahoma"/>
                <w:lang w:val="es-MX"/>
              </w:rPr>
              <w:t>varían</w:t>
            </w:r>
            <w:r>
              <w:rPr>
                <w:rFonts w:ascii="Century Gothic" w:hAnsi="Century Gothic" w:cs="Tahoma"/>
                <w:lang w:val="es-MX"/>
              </w:rPr>
              <w:t>.</w:t>
            </w:r>
          </w:p>
          <w:p w14:paraId="7A6D38C4" w14:textId="5123271C" w:rsidR="001D24AE" w:rsidRDefault="001D24AE" w:rsidP="00783EFF">
            <w:pPr>
              <w:rPr>
                <w:rFonts w:ascii="Century Gothic" w:hAnsi="Century Gothic" w:cs="Tahoma"/>
                <w:lang w:val="es-MX"/>
              </w:rPr>
            </w:pPr>
            <w:r>
              <w:rPr>
                <w:rFonts w:ascii="Century Gothic" w:hAnsi="Century Gothic" w:cs="Tahoma"/>
                <w:lang w:val="es-MX"/>
              </w:rPr>
              <w:t>Se incluye el paso No. 2.</w:t>
            </w:r>
          </w:p>
          <w:p w14:paraId="4CA03BCE" w14:textId="0A965815" w:rsidR="001D24AE" w:rsidRDefault="001D24AE" w:rsidP="00783EFF">
            <w:pPr>
              <w:rPr>
                <w:rFonts w:ascii="Century Gothic" w:hAnsi="Century Gothic" w:cs="Tahoma"/>
                <w:lang w:val="es-MX"/>
              </w:rPr>
            </w:pPr>
            <w:r>
              <w:rPr>
                <w:rFonts w:ascii="Century Gothic" w:hAnsi="Century Gothic" w:cs="Tahoma"/>
                <w:lang w:val="es-MX"/>
              </w:rPr>
              <w:t>Se ajusta la redacción del paso No. 4</w:t>
            </w:r>
          </w:p>
          <w:p w14:paraId="44BDD35A" w14:textId="0689F6F4" w:rsidR="001D24AE" w:rsidRDefault="001D24AE" w:rsidP="00783EFF">
            <w:pPr>
              <w:rPr>
                <w:rFonts w:ascii="Century Gothic" w:hAnsi="Century Gothic" w:cs="Tahoma"/>
                <w:lang w:val="es-MX"/>
              </w:rPr>
            </w:pPr>
            <w:r>
              <w:rPr>
                <w:rFonts w:ascii="Century Gothic" w:hAnsi="Century Gothic" w:cs="Tahoma"/>
                <w:lang w:val="es-MX"/>
              </w:rPr>
              <w:t>Se complementa el paso No. 6 incluyendo que la respuesta se envía con copia a PQR`S</w:t>
            </w:r>
          </w:p>
          <w:p w14:paraId="75D3AD5A" w14:textId="77A771BC" w:rsidR="001D24AE" w:rsidRDefault="001D24AE" w:rsidP="00783EFF">
            <w:pPr>
              <w:rPr>
                <w:rFonts w:ascii="Century Gothic" w:hAnsi="Century Gothic" w:cs="Tahoma"/>
                <w:lang w:val="es-MX"/>
              </w:rPr>
            </w:pPr>
            <w:r>
              <w:rPr>
                <w:rFonts w:ascii="Century Gothic" w:hAnsi="Century Gothic" w:cs="Tahoma"/>
                <w:lang w:val="es-MX"/>
              </w:rPr>
              <w:t>Se incluye el paso No. 7 en donde se informa la implementación de la herramienta digital CERTIMAIL.</w:t>
            </w:r>
          </w:p>
          <w:p w14:paraId="4F6933D6" w14:textId="11D11EB5" w:rsidR="00783EFF" w:rsidRPr="00783EFF" w:rsidRDefault="001D24AE" w:rsidP="00783EFF">
            <w:pPr>
              <w:rPr>
                <w:rFonts w:ascii="Century Gothic" w:hAnsi="Century Gothic" w:cs="Tahoma"/>
                <w:lang w:val="es-MX"/>
              </w:rPr>
            </w:pPr>
            <w:r>
              <w:rPr>
                <w:rFonts w:ascii="Century Gothic" w:hAnsi="Century Gothic" w:cs="Tahoma"/>
                <w:lang w:val="es-MX"/>
              </w:rPr>
              <w:t>Se complementa el paso No. 8 incluyendo el diligenciamiento del FOR-REP-06</w:t>
            </w:r>
          </w:p>
        </w:tc>
      </w:tr>
      <w:tr w:rsidR="00E460C4" w:rsidRPr="00CD51A8" w14:paraId="0756301E" w14:textId="77777777" w:rsidTr="00700C48">
        <w:trPr>
          <w:cantSplit/>
          <w:trHeight w:val="345"/>
        </w:trPr>
        <w:tc>
          <w:tcPr>
            <w:tcW w:w="1843" w:type="dxa"/>
            <w:vAlign w:val="center"/>
          </w:tcPr>
          <w:p w14:paraId="331E4C9B" w14:textId="03748361" w:rsidR="00E460C4" w:rsidRDefault="001C6BF5" w:rsidP="0004161E">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7F4E1EAE" w14:textId="4D244F90" w:rsidR="00E460C4" w:rsidRDefault="00E460C4" w:rsidP="0004161E">
            <w:pPr>
              <w:rPr>
                <w:rFonts w:ascii="Century Gothic" w:hAnsi="Century Gothic" w:cs="Tahoma"/>
                <w:b/>
                <w:lang w:val="es-MX"/>
              </w:rPr>
            </w:pPr>
            <w:r>
              <w:rPr>
                <w:rFonts w:ascii="Century Gothic" w:hAnsi="Century Gothic" w:cs="Tahoma"/>
                <w:b/>
                <w:lang w:val="es-MX"/>
              </w:rPr>
              <w:t>04 de mayo de 2023</w:t>
            </w:r>
          </w:p>
          <w:p w14:paraId="2C6DB219" w14:textId="7A16FFC0" w:rsidR="00E460C4" w:rsidRDefault="00842C3E" w:rsidP="004E3308">
            <w:pPr>
              <w:pStyle w:val="Textoindependiente2"/>
              <w:spacing w:after="0" w:line="240" w:lineRule="auto"/>
              <w:jc w:val="both"/>
              <w:rPr>
                <w:rFonts w:ascii="Century Gothic" w:hAnsi="Century Gothic" w:cs="Tahoma"/>
                <w:b/>
                <w:lang w:val="es-MX"/>
              </w:rPr>
            </w:pPr>
            <w:r w:rsidRPr="00842C3E">
              <w:rPr>
                <w:rFonts w:ascii="Century Gothic" w:hAnsi="Century Gothic" w:cs="Tahoma"/>
                <w:bCs/>
                <w:lang w:val="es-MX"/>
              </w:rPr>
              <w:t>Actualización</w:t>
            </w:r>
            <w:r>
              <w:rPr>
                <w:rFonts w:ascii="Century Gothic" w:hAnsi="Century Gothic" w:cs="Tahoma"/>
                <w:bCs/>
                <w:lang w:val="es-MX"/>
              </w:rPr>
              <w:t xml:space="preserve"> en la </w:t>
            </w:r>
            <w:r w:rsidRPr="00842C3E">
              <w:rPr>
                <w:rFonts w:ascii="Century Gothic" w:hAnsi="Century Gothic" w:cs="Arial"/>
                <w:bCs/>
              </w:rPr>
              <w:t>DESCRIPCIÓN DE ACTIVIDADE</w:t>
            </w:r>
            <w:r w:rsidR="00E212D0">
              <w:rPr>
                <w:rFonts w:ascii="Century Gothic" w:hAnsi="Century Gothic" w:cs="Arial"/>
                <w:bCs/>
              </w:rPr>
              <w:t>S</w:t>
            </w:r>
            <w:r w:rsidR="00962245">
              <w:rPr>
                <w:rFonts w:ascii="Century Gothic" w:hAnsi="Century Gothic" w:cs="Arial"/>
                <w:bCs/>
              </w:rPr>
              <w:t>,</w:t>
            </w:r>
            <w:r>
              <w:rPr>
                <w:rFonts w:ascii="Century Gothic" w:hAnsi="Century Gothic" w:cs="Arial"/>
                <w:bCs/>
              </w:rPr>
              <w:t xml:space="preserve"> relaciona</w:t>
            </w:r>
            <w:r w:rsidR="00E212D0">
              <w:rPr>
                <w:rFonts w:ascii="Century Gothic" w:hAnsi="Century Gothic" w:cs="Arial"/>
                <w:bCs/>
              </w:rPr>
              <w:t>ndo</w:t>
            </w:r>
            <w:r>
              <w:rPr>
                <w:rFonts w:ascii="Century Gothic" w:hAnsi="Century Gothic" w:cs="Arial"/>
                <w:bCs/>
              </w:rPr>
              <w:t xml:space="preserve"> los responsables del </w:t>
            </w:r>
            <w:r w:rsidR="004E3308">
              <w:rPr>
                <w:rFonts w:ascii="Century Gothic" w:hAnsi="Century Gothic" w:cs="Arial"/>
                <w:bCs/>
              </w:rPr>
              <w:t>envió</w:t>
            </w:r>
            <w:r>
              <w:rPr>
                <w:rFonts w:ascii="Century Gothic" w:hAnsi="Century Gothic" w:cs="Arial"/>
                <w:bCs/>
              </w:rPr>
              <w:t xml:space="preserve"> de </w:t>
            </w:r>
            <w:r w:rsidR="00962245">
              <w:rPr>
                <w:rFonts w:ascii="Century Gothic" w:hAnsi="Century Gothic" w:cs="Arial"/>
                <w:bCs/>
              </w:rPr>
              <w:t xml:space="preserve">la </w:t>
            </w:r>
            <w:r>
              <w:rPr>
                <w:rFonts w:ascii="Century Gothic" w:hAnsi="Century Gothic" w:cs="Arial"/>
                <w:bCs/>
              </w:rPr>
              <w:t>respuesta al u</w:t>
            </w:r>
            <w:r w:rsidR="004E3308">
              <w:rPr>
                <w:rFonts w:ascii="Century Gothic" w:hAnsi="Century Gothic" w:cs="Arial"/>
                <w:bCs/>
              </w:rPr>
              <w:t>suario y soportes de CERTIMAIL.</w:t>
            </w:r>
          </w:p>
        </w:tc>
      </w:tr>
      <w:tr w:rsidR="00075995" w:rsidRPr="00CD51A8" w14:paraId="183741A6" w14:textId="77777777" w:rsidTr="00700C48">
        <w:trPr>
          <w:cantSplit/>
          <w:trHeight w:val="345"/>
        </w:trPr>
        <w:tc>
          <w:tcPr>
            <w:tcW w:w="1843" w:type="dxa"/>
            <w:vAlign w:val="center"/>
          </w:tcPr>
          <w:p w14:paraId="75792479" w14:textId="1ADE45FD" w:rsidR="00075995" w:rsidRPr="00075995" w:rsidRDefault="00075995" w:rsidP="0004161E">
            <w:pPr>
              <w:jc w:val="center"/>
              <w:rPr>
                <w:rFonts w:ascii="Century Gothic" w:hAnsi="Century Gothic" w:cs="Tahoma"/>
                <w:color w:val="00B050"/>
                <w:lang w:val="es-MX"/>
              </w:rPr>
            </w:pPr>
            <w:r w:rsidRPr="0048375F">
              <w:rPr>
                <w:rFonts w:ascii="Century Gothic" w:hAnsi="Century Gothic" w:cs="Tahoma"/>
                <w:lang w:val="es-MX"/>
              </w:rPr>
              <w:t>6</w:t>
            </w:r>
          </w:p>
        </w:tc>
        <w:tc>
          <w:tcPr>
            <w:tcW w:w="7655" w:type="dxa"/>
            <w:vAlign w:val="center"/>
          </w:tcPr>
          <w:p w14:paraId="3BEA5000" w14:textId="701EE50E" w:rsidR="00075995" w:rsidRPr="00E90E4F" w:rsidRDefault="005F2934" w:rsidP="0004161E">
            <w:pPr>
              <w:rPr>
                <w:rFonts w:ascii="Century Gothic" w:hAnsi="Century Gothic" w:cs="Tahoma"/>
                <w:b/>
                <w:lang w:val="es-MX"/>
              </w:rPr>
            </w:pPr>
            <w:r>
              <w:rPr>
                <w:rFonts w:ascii="Century Gothic" w:hAnsi="Century Gothic" w:cs="Tahoma"/>
                <w:b/>
                <w:lang w:val="es-MX"/>
              </w:rPr>
              <w:t>13</w:t>
            </w:r>
            <w:r w:rsidR="00075995" w:rsidRPr="00E90E4F">
              <w:rPr>
                <w:rFonts w:ascii="Century Gothic" w:hAnsi="Century Gothic" w:cs="Tahoma"/>
                <w:b/>
                <w:lang w:val="es-MX"/>
              </w:rPr>
              <w:t xml:space="preserve"> de julio de 2023</w:t>
            </w:r>
          </w:p>
          <w:p w14:paraId="4523DC26" w14:textId="1A9C6536" w:rsidR="00075995" w:rsidRDefault="00075995" w:rsidP="0004161E">
            <w:pPr>
              <w:rPr>
                <w:rFonts w:ascii="Century Gothic" w:hAnsi="Century Gothic" w:cs="Tahoma"/>
                <w:lang w:val="es-MX"/>
              </w:rPr>
            </w:pPr>
            <w:r w:rsidRPr="00E90E4F">
              <w:rPr>
                <w:rFonts w:ascii="Century Gothic" w:hAnsi="Century Gothic" w:cs="Tahoma"/>
                <w:lang w:val="es-MX"/>
              </w:rPr>
              <w:t>Actualización de la terminología y el t</w:t>
            </w:r>
            <w:r w:rsidR="00E90E4F">
              <w:rPr>
                <w:rFonts w:ascii="Century Gothic" w:hAnsi="Century Gothic" w:cs="Tahoma"/>
                <w:lang w:val="es-MX"/>
              </w:rPr>
              <w:t>é</w:t>
            </w:r>
            <w:r w:rsidRPr="00E90E4F">
              <w:rPr>
                <w:rFonts w:ascii="Century Gothic" w:hAnsi="Century Gothic" w:cs="Tahoma"/>
                <w:lang w:val="es-MX"/>
              </w:rPr>
              <w:t xml:space="preserve">rmino </w:t>
            </w:r>
            <w:r w:rsidR="00466368" w:rsidRPr="00E90E4F">
              <w:rPr>
                <w:rFonts w:ascii="Century Gothic" w:hAnsi="Century Gothic" w:cs="Tahoma"/>
                <w:lang w:val="es-MX"/>
              </w:rPr>
              <w:t>de</w:t>
            </w:r>
            <w:r w:rsidRPr="00E90E4F">
              <w:rPr>
                <w:rFonts w:ascii="Century Gothic" w:hAnsi="Century Gothic" w:cs="Tahoma"/>
                <w:lang w:val="es-MX"/>
              </w:rPr>
              <w:t xml:space="preserve"> respuesta</w:t>
            </w:r>
            <w:r w:rsidR="00466368" w:rsidRPr="00E90E4F">
              <w:rPr>
                <w:rFonts w:ascii="Century Gothic" w:hAnsi="Century Gothic" w:cs="Tahoma"/>
                <w:lang w:val="es-MX"/>
              </w:rPr>
              <w:t xml:space="preserve"> de</w:t>
            </w:r>
            <w:r w:rsidRPr="00E90E4F">
              <w:rPr>
                <w:rFonts w:ascii="Century Gothic" w:hAnsi="Century Gothic" w:cs="Tahoma"/>
                <w:lang w:val="es-MX"/>
              </w:rPr>
              <w:t xml:space="preserve"> las P</w:t>
            </w:r>
            <w:r w:rsidR="00004C8F">
              <w:rPr>
                <w:rFonts w:ascii="Century Gothic" w:hAnsi="Century Gothic" w:cs="Tahoma"/>
                <w:lang w:val="es-MX"/>
              </w:rPr>
              <w:t>qr´s</w:t>
            </w:r>
            <w:r w:rsidR="0002455E" w:rsidRPr="00E90E4F">
              <w:rPr>
                <w:rFonts w:ascii="Century Gothic" w:hAnsi="Century Gothic" w:cs="Tahoma"/>
                <w:lang w:val="es-MX"/>
              </w:rPr>
              <w:t xml:space="preserve"> y la descripción de la actividad del paso </w:t>
            </w:r>
            <w:r w:rsidR="00466368" w:rsidRPr="00E90E4F">
              <w:rPr>
                <w:rFonts w:ascii="Century Gothic" w:hAnsi="Century Gothic" w:cs="Tahoma"/>
                <w:lang w:val="es-MX"/>
              </w:rPr>
              <w:t xml:space="preserve">No. </w:t>
            </w:r>
            <w:r w:rsidR="0002455E" w:rsidRPr="00E90E4F">
              <w:rPr>
                <w:rFonts w:ascii="Century Gothic" w:hAnsi="Century Gothic" w:cs="Tahoma"/>
                <w:lang w:val="es-MX"/>
              </w:rPr>
              <w:t>4</w:t>
            </w:r>
            <w:r w:rsidR="00E90E4F">
              <w:rPr>
                <w:rFonts w:ascii="Century Gothic" w:hAnsi="Century Gothic" w:cs="Tahoma"/>
                <w:lang w:val="es-MX"/>
              </w:rPr>
              <w:t>.</w:t>
            </w:r>
          </w:p>
          <w:p w14:paraId="404CFD2C" w14:textId="03C69DCB" w:rsidR="00004C8F" w:rsidRDefault="00004C8F" w:rsidP="0004161E">
            <w:pPr>
              <w:rPr>
                <w:rFonts w:ascii="Century Gothic" w:hAnsi="Century Gothic" w:cs="Tahoma"/>
                <w:lang w:val="es-MX"/>
              </w:rPr>
            </w:pPr>
            <w:r>
              <w:rPr>
                <w:rFonts w:ascii="Century Gothic" w:hAnsi="Century Gothic" w:cs="Tahoma"/>
                <w:lang w:val="es-MX"/>
              </w:rPr>
              <w:t xml:space="preserve">En el numeral 5.1 Respuesta al cliente </w:t>
            </w:r>
            <w:r w:rsidR="001F2670">
              <w:rPr>
                <w:rFonts w:ascii="Century Gothic" w:hAnsi="Century Gothic" w:cs="Tahoma"/>
                <w:lang w:val="es-MX"/>
              </w:rPr>
              <w:t>se ajustaron los tiempos.</w:t>
            </w:r>
          </w:p>
          <w:p w14:paraId="43791C16" w14:textId="1514F68B" w:rsidR="00004C8F" w:rsidRPr="0048375F" w:rsidRDefault="001F2670" w:rsidP="0004161E">
            <w:pPr>
              <w:rPr>
                <w:rFonts w:ascii="Century Gothic" w:hAnsi="Century Gothic" w:cs="Tahoma"/>
                <w:lang w:val="es-MX"/>
              </w:rPr>
            </w:pPr>
            <w:r>
              <w:rPr>
                <w:rFonts w:ascii="Century Gothic" w:hAnsi="Century Gothic" w:cs="Tahoma"/>
                <w:lang w:val="es-MX"/>
              </w:rPr>
              <w:t>Ajuste paso No. 4 Descripción de Actividades ajustando tiempos</w:t>
            </w:r>
            <w:r w:rsidR="0048375F">
              <w:rPr>
                <w:rFonts w:ascii="Century Gothic" w:hAnsi="Century Gothic" w:cs="Tahoma"/>
                <w:lang w:val="es-MX"/>
              </w:rPr>
              <w:t>.</w:t>
            </w:r>
          </w:p>
        </w:tc>
      </w:tr>
      <w:tr w:rsidR="00A22208" w:rsidRPr="00CD51A8" w14:paraId="02400B05" w14:textId="77777777" w:rsidTr="00700C48">
        <w:trPr>
          <w:cantSplit/>
          <w:trHeight w:val="345"/>
        </w:trPr>
        <w:tc>
          <w:tcPr>
            <w:tcW w:w="1843" w:type="dxa"/>
            <w:vAlign w:val="center"/>
          </w:tcPr>
          <w:p w14:paraId="56A355A2" w14:textId="6DF3676D" w:rsidR="00A22208" w:rsidRPr="008C1816" w:rsidRDefault="00A22208" w:rsidP="0004161E">
            <w:pPr>
              <w:jc w:val="center"/>
              <w:rPr>
                <w:rFonts w:ascii="Century Gothic" w:hAnsi="Century Gothic" w:cs="Tahoma"/>
                <w:lang w:val="es-MX"/>
              </w:rPr>
            </w:pPr>
            <w:r w:rsidRPr="008C1816">
              <w:rPr>
                <w:rFonts w:ascii="Century Gothic" w:hAnsi="Century Gothic" w:cs="Tahoma"/>
                <w:lang w:val="es-MX"/>
              </w:rPr>
              <w:t>7</w:t>
            </w:r>
          </w:p>
        </w:tc>
        <w:tc>
          <w:tcPr>
            <w:tcW w:w="7655" w:type="dxa"/>
            <w:vAlign w:val="center"/>
          </w:tcPr>
          <w:p w14:paraId="533FCB33" w14:textId="7BA504D0" w:rsidR="00A22208" w:rsidRPr="008C1816" w:rsidRDefault="00524468" w:rsidP="0004161E">
            <w:pPr>
              <w:rPr>
                <w:rFonts w:ascii="Century Gothic" w:hAnsi="Century Gothic" w:cs="Tahoma"/>
                <w:b/>
                <w:lang w:val="es-MX"/>
              </w:rPr>
            </w:pPr>
            <w:r>
              <w:rPr>
                <w:rFonts w:ascii="Century Gothic" w:hAnsi="Century Gothic" w:cs="Tahoma"/>
                <w:b/>
                <w:lang w:val="es-MX"/>
              </w:rPr>
              <w:t>14</w:t>
            </w:r>
            <w:r w:rsidR="00A22208" w:rsidRPr="008C1816">
              <w:rPr>
                <w:rFonts w:ascii="Century Gothic" w:hAnsi="Century Gothic" w:cs="Tahoma"/>
                <w:b/>
                <w:lang w:val="es-MX"/>
              </w:rPr>
              <w:t xml:space="preserve"> de agosto de 2023</w:t>
            </w:r>
          </w:p>
          <w:p w14:paraId="53190776" w14:textId="281D11C0" w:rsidR="00A22208" w:rsidRPr="008C1816" w:rsidRDefault="00A22208" w:rsidP="0004161E">
            <w:pPr>
              <w:rPr>
                <w:rFonts w:ascii="Century Gothic" w:hAnsi="Century Gothic" w:cs="Tahoma"/>
                <w:bCs/>
                <w:lang w:val="es-MX"/>
              </w:rPr>
            </w:pPr>
            <w:r w:rsidRPr="008C1816">
              <w:rPr>
                <w:rFonts w:ascii="Century Gothic" w:hAnsi="Century Gothic" w:cs="Tahoma"/>
                <w:bCs/>
                <w:lang w:val="es-MX"/>
              </w:rPr>
              <w:t>Se amplía la descripción del paso 6</w:t>
            </w:r>
            <w:r w:rsidR="001371BD" w:rsidRPr="008C1816">
              <w:rPr>
                <w:rFonts w:ascii="Century Gothic" w:hAnsi="Century Gothic" w:cs="Tahoma"/>
                <w:bCs/>
                <w:lang w:val="es-MX"/>
              </w:rPr>
              <w:t>,</w:t>
            </w:r>
            <w:r w:rsidRPr="008C1816">
              <w:rPr>
                <w:rFonts w:ascii="Century Gothic" w:hAnsi="Century Gothic" w:cs="Tahoma"/>
                <w:bCs/>
                <w:lang w:val="es-MX"/>
              </w:rPr>
              <w:t xml:space="preserve"> especificando el tiempo para el envío de la evidencia certimail por parte del funcionario de correspondencia. </w:t>
            </w:r>
          </w:p>
        </w:tc>
      </w:tr>
    </w:tbl>
    <w:p w14:paraId="2C2D8E34"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33209DC9" w14:textId="77777777" w:rsidTr="006B66ED">
        <w:trPr>
          <w:cantSplit/>
        </w:trPr>
        <w:tc>
          <w:tcPr>
            <w:tcW w:w="3260" w:type="dxa"/>
            <w:shd w:val="pct10" w:color="000000" w:fill="FFFFFF"/>
          </w:tcPr>
          <w:p w14:paraId="427BCD8F"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2289BB19"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8DB60E3"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314B2A" w14:paraId="0EB3F03D" w14:textId="77777777" w:rsidTr="00A56036">
        <w:trPr>
          <w:cantSplit/>
        </w:trPr>
        <w:tc>
          <w:tcPr>
            <w:tcW w:w="3260" w:type="dxa"/>
            <w:vAlign w:val="center"/>
          </w:tcPr>
          <w:p w14:paraId="05520024" w14:textId="6468FB3F" w:rsidR="00314B2A" w:rsidRDefault="00314B2A" w:rsidP="00314B2A">
            <w:pPr>
              <w:pStyle w:val="Textonotapie"/>
              <w:rPr>
                <w:rFonts w:ascii="Century Gothic" w:hAnsi="Century Gothic" w:cs="Tahoma"/>
                <w:lang w:val="es-MX"/>
              </w:rPr>
            </w:pPr>
            <w:r>
              <w:rPr>
                <w:rFonts w:ascii="Century Gothic" w:hAnsi="Century Gothic" w:cs="Tahoma"/>
                <w:b/>
                <w:lang w:val="es-MX"/>
              </w:rPr>
              <w:t xml:space="preserve">Nombre: </w:t>
            </w:r>
            <w:r w:rsidR="00DA7A79" w:rsidRPr="00DA7A79">
              <w:rPr>
                <w:rFonts w:ascii="Century Gothic" w:hAnsi="Century Gothic" w:cs="Tahoma"/>
                <w:bCs/>
                <w:lang w:val="es-MX"/>
              </w:rPr>
              <w:t>Constanza Collazos</w:t>
            </w:r>
            <w:r w:rsidR="00DA7A79">
              <w:rPr>
                <w:rFonts w:ascii="Century Gothic" w:hAnsi="Century Gothic" w:cs="Tahoma"/>
                <w:b/>
                <w:lang w:val="es-MX"/>
              </w:rPr>
              <w:t xml:space="preserve"> </w:t>
            </w:r>
          </w:p>
        </w:tc>
        <w:tc>
          <w:tcPr>
            <w:tcW w:w="2975" w:type="dxa"/>
            <w:vAlign w:val="center"/>
          </w:tcPr>
          <w:p w14:paraId="35DC0992" w14:textId="3B8AFF9D" w:rsidR="00314B2A" w:rsidRDefault="00314B2A" w:rsidP="00314B2A">
            <w:pPr>
              <w:pStyle w:val="Textonotapie"/>
              <w:rPr>
                <w:rFonts w:ascii="Century Gothic" w:hAnsi="Century Gothic" w:cs="Tahoma"/>
                <w:lang w:val="es-MX"/>
              </w:rPr>
            </w:pPr>
            <w:r>
              <w:rPr>
                <w:rFonts w:ascii="Century Gothic" w:hAnsi="Century Gothic" w:cs="Tahoma"/>
                <w:b/>
                <w:lang w:val="es-MX"/>
              </w:rPr>
              <w:t>Nombre</w:t>
            </w:r>
            <w:proofErr w:type="gramStart"/>
            <w:r>
              <w:rPr>
                <w:rFonts w:ascii="Century Gothic" w:hAnsi="Century Gothic" w:cs="Tahoma"/>
                <w:b/>
                <w:lang w:val="es-MX"/>
              </w:rPr>
              <w:t xml:space="preserve">: </w:t>
            </w:r>
            <w:r w:rsidR="008C1816" w:rsidRPr="0064698B">
              <w:rPr>
                <w:rFonts w:ascii="Century Gothic" w:hAnsi="Century Gothic" w:cs="Arial"/>
                <w:b/>
              </w:rPr>
              <w:t>:</w:t>
            </w:r>
            <w:proofErr w:type="gramEnd"/>
            <w:r w:rsidR="008C1816" w:rsidRPr="001B3904">
              <w:rPr>
                <w:rFonts w:ascii="Century Gothic" w:hAnsi="Century Gothic" w:cs="Arial"/>
              </w:rPr>
              <w:t xml:space="preserve"> </w:t>
            </w:r>
            <w:r w:rsidR="008C1816">
              <w:rPr>
                <w:rFonts w:ascii="Century Gothic" w:hAnsi="Century Gothic" w:cs="Arial"/>
              </w:rPr>
              <w:t>María del Carmen García López</w:t>
            </w:r>
          </w:p>
        </w:tc>
        <w:tc>
          <w:tcPr>
            <w:tcW w:w="3260" w:type="dxa"/>
          </w:tcPr>
          <w:p w14:paraId="5567EB1F" w14:textId="467FA707" w:rsidR="00314B2A" w:rsidRDefault="00314B2A" w:rsidP="00314B2A">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r>
      <w:tr w:rsidR="00314B2A" w14:paraId="03D4AF3A" w14:textId="77777777" w:rsidTr="00A56036">
        <w:trPr>
          <w:cantSplit/>
        </w:trPr>
        <w:tc>
          <w:tcPr>
            <w:tcW w:w="3260" w:type="dxa"/>
            <w:vAlign w:val="center"/>
          </w:tcPr>
          <w:p w14:paraId="2813FDD2" w14:textId="4C6A677E" w:rsidR="00314B2A" w:rsidRDefault="00314B2A" w:rsidP="00314B2A">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DA7A79">
              <w:rPr>
                <w:rFonts w:ascii="Century Gothic" w:hAnsi="Century Gothic" w:cs="Tahoma"/>
                <w:lang w:val="es-MX"/>
              </w:rPr>
              <w:t>Técnico I PQR´S</w:t>
            </w:r>
          </w:p>
        </w:tc>
        <w:tc>
          <w:tcPr>
            <w:tcW w:w="2975" w:type="dxa"/>
            <w:vAlign w:val="center"/>
          </w:tcPr>
          <w:p w14:paraId="21FD3AD5" w14:textId="239BF05D" w:rsidR="00314B2A" w:rsidRDefault="00314B2A" w:rsidP="00314B2A">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proofErr w:type="gramStart"/>
            <w:r w:rsidR="008C1816" w:rsidRPr="001B3904">
              <w:rPr>
                <w:rFonts w:ascii="Century Gothic" w:hAnsi="Century Gothic" w:cs="Arial"/>
              </w:rPr>
              <w:t>Directora</w:t>
            </w:r>
            <w:proofErr w:type="gramEnd"/>
            <w:r w:rsidR="008C1816" w:rsidRPr="001B3904">
              <w:rPr>
                <w:rFonts w:ascii="Century Gothic" w:hAnsi="Century Gothic" w:cs="Arial"/>
              </w:rPr>
              <w:t xml:space="preserve"> </w:t>
            </w:r>
            <w:r w:rsidR="008C1816">
              <w:rPr>
                <w:rFonts w:ascii="Century Gothic" w:hAnsi="Century Gothic" w:cs="Arial"/>
              </w:rPr>
              <w:t>Desarrollo Institucional</w:t>
            </w:r>
          </w:p>
        </w:tc>
        <w:tc>
          <w:tcPr>
            <w:tcW w:w="3260" w:type="dxa"/>
          </w:tcPr>
          <w:p w14:paraId="0AC6B32E" w14:textId="7EB36347" w:rsidR="00314B2A" w:rsidRDefault="00314B2A" w:rsidP="00314B2A">
            <w:pPr>
              <w:jc w:val="both"/>
              <w:rPr>
                <w:rFonts w:ascii="Century Gothic" w:hAnsi="Century Gothic" w:cs="Tahoma"/>
                <w:lang w:val="es-MX"/>
              </w:rPr>
            </w:pPr>
            <w:r w:rsidRPr="0064698B">
              <w:rPr>
                <w:rFonts w:ascii="Century Gothic" w:hAnsi="Century Gothic" w:cs="Arial"/>
                <w:b/>
              </w:rPr>
              <w:t>Cargo:</w:t>
            </w:r>
            <w:r w:rsidR="006B5207">
              <w:rPr>
                <w:rFonts w:ascii="Century Gothic" w:hAnsi="Century Gothic" w:cs="Arial"/>
                <w:b/>
              </w:rPr>
              <w:t xml:space="preserve"> </w:t>
            </w:r>
            <w:proofErr w:type="gramStart"/>
            <w:r w:rsidRPr="001B3904">
              <w:rPr>
                <w:rFonts w:ascii="Century Gothic" w:hAnsi="Century Gothic" w:cs="Arial"/>
              </w:rPr>
              <w:t>Directora</w:t>
            </w:r>
            <w:proofErr w:type="gramEnd"/>
            <w:r w:rsidRPr="001B3904">
              <w:rPr>
                <w:rFonts w:ascii="Century Gothic" w:hAnsi="Century Gothic" w:cs="Arial"/>
              </w:rPr>
              <w:t xml:space="preserve"> </w:t>
            </w:r>
            <w:r>
              <w:rPr>
                <w:rFonts w:ascii="Century Gothic" w:hAnsi="Century Gothic" w:cs="Arial"/>
              </w:rPr>
              <w:t>Desarrollo Institucional</w:t>
            </w:r>
          </w:p>
        </w:tc>
      </w:tr>
      <w:tr w:rsidR="004D4270" w14:paraId="556A9DD9" w14:textId="77777777" w:rsidTr="006B66ED">
        <w:trPr>
          <w:cantSplit/>
        </w:trPr>
        <w:tc>
          <w:tcPr>
            <w:tcW w:w="3260" w:type="dxa"/>
            <w:vAlign w:val="center"/>
          </w:tcPr>
          <w:p w14:paraId="1152EA70" w14:textId="2F464FE3" w:rsidR="004D4270" w:rsidRPr="00BB2BE8"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Pr>
                <w:rFonts w:ascii="Century Gothic" w:hAnsi="Century Gothic" w:cs="Tahoma"/>
                <w:color w:val="FF0000"/>
                <w:lang w:val="es-MX"/>
              </w:rPr>
              <w:t xml:space="preserve"> </w:t>
            </w:r>
            <w:r w:rsidR="008C1816">
              <w:rPr>
                <w:rFonts w:ascii="Century Gothic" w:hAnsi="Century Gothic" w:cs="Tahoma"/>
                <w:lang w:val="es-MX"/>
              </w:rPr>
              <w:t>14 de agosto</w:t>
            </w:r>
            <w:r w:rsidR="00E90E4F">
              <w:rPr>
                <w:rFonts w:ascii="Century Gothic" w:hAnsi="Century Gothic" w:cs="Tahoma"/>
                <w:lang w:val="es-MX"/>
              </w:rPr>
              <w:t xml:space="preserve"> de 2023</w:t>
            </w:r>
          </w:p>
        </w:tc>
        <w:tc>
          <w:tcPr>
            <w:tcW w:w="2975" w:type="dxa"/>
            <w:vAlign w:val="center"/>
          </w:tcPr>
          <w:p w14:paraId="34F87E2A" w14:textId="2F794451" w:rsidR="004D4270" w:rsidRPr="00BB2BE8"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8C1816">
              <w:rPr>
                <w:rFonts w:ascii="Century Gothic" w:hAnsi="Century Gothic" w:cs="Tahoma"/>
                <w:lang w:val="es-MX"/>
              </w:rPr>
              <w:t>14 de agosto de 2023</w:t>
            </w:r>
          </w:p>
        </w:tc>
        <w:tc>
          <w:tcPr>
            <w:tcW w:w="3260" w:type="dxa"/>
            <w:vAlign w:val="center"/>
          </w:tcPr>
          <w:p w14:paraId="3C0CE2EE" w14:textId="5174CA89" w:rsidR="004D4270"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Pr>
                <w:rFonts w:ascii="Century Gothic" w:hAnsi="Century Gothic" w:cs="Tahoma"/>
                <w:color w:val="FF0000"/>
                <w:lang w:val="es-MX"/>
              </w:rPr>
              <w:t xml:space="preserve"> </w:t>
            </w:r>
            <w:r w:rsidR="008C1816">
              <w:rPr>
                <w:rFonts w:ascii="Century Gothic" w:hAnsi="Century Gothic" w:cs="Tahoma"/>
                <w:lang w:val="es-MX"/>
              </w:rPr>
              <w:t>14 de agosto de 2023</w:t>
            </w:r>
          </w:p>
        </w:tc>
      </w:tr>
    </w:tbl>
    <w:p w14:paraId="7636826B" w14:textId="77777777" w:rsidR="00467690" w:rsidRDefault="00467690" w:rsidP="00467690">
      <w:pPr>
        <w:rPr>
          <w:rFonts w:ascii="Century Gothic" w:hAnsi="Century Gothic" w:cs="Tahoma"/>
        </w:rPr>
      </w:pPr>
    </w:p>
    <w:p w14:paraId="3AB9EE3B" w14:textId="77777777" w:rsidR="008C1816" w:rsidRDefault="008C1816" w:rsidP="00467690">
      <w:pPr>
        <w:rPr>
          <w:rFonts w:ascii="Century Gothic" w:hAnsi="Century Gothic" w:cs="Tahoma"/>
        </w:rPr>
      </w:pPr>
    </w:p>
    <w:p w14:paraId="1B3B8DC3" w14:textId="77777777" w:rsidR="008C1816" w:rsidRDefault="008C1816" w:rsidP="00467690">
      <w:pPr>
        <w:rPr>
          <w:rFonts w:ascii="Century Gothic" w:hAnsi="Century Gothic" w:cs="Tahoma"/>
        </w:rPr>
      </w:pPr>
    </w:p>
    <w:p w14:paraId="40081126" w14:textId="77777777" w:rsidR="008C1816" w:rsidRDefault="008C1816" w:rsidP="00467690">
      <w:pPr>
        <w:rPr>
          <w:rFonts w:ascii="Century Gothic" w:hAnsi="Century Gothic" w:cs="Tahoma"/>
        </w:rPr>
      </w:pPr>
    </w:p>
    <w:p w14:paraId="1904FF08" w14:textId="77777777" w:rsidR="008C1816" w:rsidRDefault="008C1816" w:rsidP="00467690">
      <w:pPr>
        <w:rPr>
          <w:rFonts w:ascii="Century Gothic" w:hAnsi="Century Gothic" w:cs="Tahoma"/>
        </w:rPr>
      </w:pPr>
    </w:p>
    <w:tbl>
      <w:tblPr>
        <w:tblW w:w="52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4024"/>
        <w:gridCol w:w="680"/>
        <w:gridCol w:w="4210"/>
      </w:tblGrid>
      <w:tr w:rsidR="00467690" w:rsidRPr="0089113A" w14:paraId="4E9B99F6" w14:textId="77777777" w:rsidTr="00374D62">
        <w:trPr>
          <w:cantSplit/>
          <w:trHeight w:val="208"/>
        </w:trPr>
        <w:tc>
          <w:tcPr>
            <w:tcW w:w="5000" w:type="pct"/>
            <w:gridSpan w:val="4"/>
            <w:shd w:val="clear" w:color="auto" w:fill="E0E0E0"/>
            <w:vAlign w:val="center"/>
          </w:tcPr>
          <w:p w14:paraId="243634FD" w14:textId="77777777"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lastRenderedPageBreak/>
              <w:t>Lista de Distribución</w:t>
            </w:r>
          </w:p>
        </w:tc>
      </w:tr>
      <w:tr w:rsidR="00467690" w:rsidRPr="0089113A" w14:paraId="2DA72AF9" w14:textId="77777777" w:rsidTr="00374D62">
        <w:trPr>
          <w:cantSplit/>
          <w:trHeight w:val="219"/>
        </w:trPr>
        <w:tc>
          <w:tcPr>
            <w:tcW w:w="270" w:type="pct"/>
            <w:shd w:val="clear" w:color="auto" w:fill="E0E0E0"/>
            <w:vAlign w:val="center"/>
          </w:tcPr>
          <w:p w14:paraId="426E5A38"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135" w:type="pct"/>
            <w:shd w:val="clear" w:color="auto" w:fill="E0E0E0"/>
            <w:vAlign w:val="center"/>
          </w:tcPr>
          <w:p w14:paraId="1E87E6BF"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361" w:type="pct"/>
            <w:shd w:val="clear" w:color="auto" w:fill="E0E0E0"/>
            <w:vAlign w:val="center"/>
          </w:tcPr>
          <w:p w14:paraId="5EABDD0A" w14:textId="77777777"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34" w:type="pct"/>
            <w:shd w:val="clear" w:color="auto" w:fill="E0E0E0"/>
            <w:vAlign w:val="center"/>
          </w:tcPr>
          <w:p w14:paraId="024BB68F"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14:paraId="7E0BB2E3" w14:textId="77777777" w:rsidTr="00374D62">
        <w:trPr>
          <w:cantSplit/>
          <w:trHeight w:val="281"/>
        </w:trPr>
        <w:tc>
          <w:tcPr>
            <w:tcW w:w="270" w:type="pct"/>
            <w:vAlign w:val="center"/>
          </w:tcPr>
          <w:p w14:paraId="01284D95" w14:textId="77777777" w:rsidR="00467690" w:rsidRDefault="00467690" w:rsidP="006B66ED">
            <w:pPr>
              <w:jc w:val="center"/>
              <w:rPr>
                <w:rFonts w:ascii="Century Gothic" w:hAnsi="Century Gothic" w:cs="Arial"/>
                <w:b/>
                <w:lang w:val="es-MX"/>
              </w:rPr>
            </w:pPr>
            <w:r>
              <w:rPr>
                <w:rFonts w:ascii="Century Gothic" w:hAnsi="Century Gothic" w:cs="Arial"/>
                <w:b/>
                <w:lang w:val="es-MX"/>
              </w:rPr>
              <w:t>1</w:t>
            </w:r>
          </w:p>
        </w:tc>
        <w:tc>
          <w:tcPr>
            <w:tcW w:w="2135" w:type="pct"/>
            <w:vAlign w:val="center"/>
          </w:tcPr>
          <w:p w14:paraId="0234FD50" w14:textId="77777777" w:rsidR="00467690" w:rsidRDefault="00467690" w:rsidP="006B66ED">
            <w:pPr>
              <w:jc w:val="both"/>
              <w:rPr>
                <w:rFonts w:ascii="Century Gothic" w:hAnsi="Century Gothic" w:cs="Arial"/>
                <w:lang w:val="es-MX"/>
              </w:rPr>
            </w:pPr>
            <w:r w:rsidRPr="00900883">
              <w:rPr>
                <w:rFonts w:ascii="Century Gothic" w:hAnsi="Century Gothic" w:cs="Tahoma"/>
                <w:lang w:val="es-MX"/>
              </w:rPr>
              <w:t>Presidente Ejecutivo</w:t>
            </w:r>
          </w:p>
        </w:tc>
        <w:tc>
          <w:tcPr>
            <w:tcW w:w="361" w:type="pct"/>
            <w:vAlign w:val="center"/>
          </w:tcPr>
          <w:p w14:paraId="45E691AC" w14:textId="77777777" w:rsidR="00467690" w:rsidRDefault="00467690" w:rsidP="006B66ED">
            <w:pPr>
              <w:jc w:val="center"/>
              <w:rPr>
                <w:rFonts w:ascii="Century Gothic" w:hAnsi="Century Gothic" w:cs="Arial"/>
                <w:b/>
                <w:lang w:val="es-MX"/>
              </w:rPr>
            </w:pPr>
            <w:r>
              <w:rPr>
                <w:rFonts w:ascii="Century Gothic" w:hAnsi="Century Gothic" w:cs="Arial"/>
                <w:b/>
                <w:lang w:val="es-MX"/>
              </w:rPr>
              <w:t>2</w:t>
            </w:r>
          </w:p>
        </w:tc>
        <w:tc>
          <w:tcPr>
            <w:tcW w:w="2234" w:type="pct"/>
            <w:vAlign w:val="center"/>
          </w:tcPr>
          <w:p w14:paraId="396F4DE2" w14:textId="77777777"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w:t>
            </w:r>
            <w:r w:rsidR="009D71D0">
              <w:rPr>
                <w:rFonts w:ascii="Century Gothic" w:hAnsi="Century Gothic" w:cs="Arial"/>
                <w:lang w:val="es-MX"/>
              </w:rPr>
              <w:t>Control Interno</w:t>
            </w:r>
            <w:r>
              <w:rPr>
                <w:rFonts w:ascii="Century Gothic" w:hAnsi="Century Gothic" w:cs="Arial"/>
                <w:lang w:val="es-MX"/>
              </w:rPr>
              <w:t xml:space="preserve"> </w:t>
            </w:r>
          </w:p>
        </w:tc>
      </w:tr>
      <w:tr w:rsidR="00467690" w:rsidRPr="0089113A" w14:paraId="73508BAF" w14:textId="77777777" w:rsidTr="00374D62">
        <w:trPr>
          <w:cantSplit/>
          <w:trHeight w:val="281"/>
        </w:trPr>
        <w:tc>
          <w:tcPr>
            <w:tcW w:w="270" w:type="pct"/>
            <w:vAlign w:val="center"/>
          </w:tcPr>
          <w:p w14:paraId="21DA9BDD" w14:textId="77777777" w:rsidR="00467690" w:rsidRDefault="00467690" w:rsidP="006B66ED">
            <w:pPr>
              <w:jc w:val="center"/>
              <w:rPr>
                <w:rFonts w:ascii="Century Gothic" w:hAnsi="Century Gothic" w:cs="Arial"/>
                <w:b/>
                <w:lang w:val="es-MX"/>
              </w:rPr>
            </w:pPr>
            <w:r>
              <w:rPr>
                <w:rFonts w:ascii="Century Gothic" w:hAnsi="Century Gothic" w:cs="Arial"/>
                <w:b/>
                <w:lang w:val="es-MX"/>
              </w:rPr>
              <w:t>3</w:t>
            </w:r>
          </w:p>
        </w:tc>
        <w:tc>
          <w:tcPr>
            <w:tcW w:w="2135" w:type="pct"/>
            <w:vAlign w:val="center"/>
          </w:tcPr>
          <w:p w14:paraId="5A9A2841" w14:textId="77777777" w:rsidR="00467690" w:rsidRDefault="00467690" w:rsidP="006B66ED">
            <w:pPr>
              <w:jc w:val="both"/>
              <w:rPr>
                <w:rFonts w:ascii="Century Gothic" w:hAnsi="Century Gothic" w:cs="Arial"/>
                <w:lang w:val="es-MX"/>
              </w:rPr>
            </w:pPr>
            <w:r>
              <w:rPr>
                <w:rFonts w:ascii="Century Gothic" w:hAnsi="Century Gothic" w:cs="Arial"/>
                <w:lang w:val="es-MX"/>
              </w:rPr>
              <w:t xml:space="preserve">Director de </w:t>
            </w:r>
            <w:r w:rsidR="009D71D0">
              <w:rPr>
                <w:rFonts w:ascii="Century Gothic" w:hAnsi="Century Gothic" w:cs="Arial"/>
                <w:lang w:val="es-MX"/>
              </w:rPr>
              <w:t xml:space="preserve">Desarrollo Institucional </w:t>
            </w:r>
          </w:p>
        </w:tc>
        <w:tc>
          <w:tcPr>
            <w:tcW w:w="361" w:type="pct"/>
            <w:vAlign w:val="center"/>
          </w:tcPr>
          <w:p w14:paraId="67071D94" w14:textId="77777777" w:rsidR="00467690" w:rsidRDefault="00467690" w:rsidP="006B66ED">
            <w:pPr>
              <w:jc w:val="center"/>
              <w:rPr>
                <w:rFonts w:ascii="Century Gothic" w:hAnsi="Century Gothic" w:cs="Arial"/>
                <w:b/>
                <w:lang w:val="es-MX"/>
              </w:rPr>
            </w:pPr>
            <w:r>
              <w:rPr>
                <w:rFonts w:ascii="Century Gothic" w:hAnsi="Century Gothic" w:cs="Arial"/>
                <w:b/>
                <w:lang w:val="es-MX"/>
              </w:rPr>
              <w:t>4</w:t>
            </w:r>
          </w:p>
        </w:tc>
        <w:tc>
          <w:tcPr>
            <w:tcW w:w="2234" w:type="pct"/>
            <w:vAlign w:val="center"/>
          </w:tcPr>
          <w:p w14:paraId="17069A0C" w14:textId="77777777"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E25F6E" w:rsidRPr="0089113A" w14:paraId="6B4844CE" w14:textId="77777777" w:rsidTr="00374D62">
        <w:trPr>
          <w:cantSplit/>
          <w:trHeight w:val="281"/>
        </w:trPr>
        <w:tc>
          <w:tcPr>
            <w:tcW w:w="270" w:type="pct"/>
            <w:vAlign w:val="center"/>
          </w:tcPr>
          <w:p w14:paraId="740BA3CB" w14:textId="77777777" w:rsidR="00E25F6E" w:rsidRDefault="00CA0BD2" w:rsidP="006B66ED">
            <w:pPr>
              <w:jc w:val="center"/>
              <w:rPr>
                <w:rFonts w:ascii="Century Gothic" w:hAnsi="Century Gothic" w:cs="Arial"/>
                <w:b/>
                <w:lang w:val="es-MX"/>
              </w:rPr>
            </w:pPr>
            <w:r>
              <w:rPr>
                <w:rFonts w:ascii="Century Gothic" w:hAnsi="Century Gothic" w:cs="Arial"/>
                <w:b/>
                <w:lang w:val="es-MX"/>
              </w:rPr>
              <w:t>5</w:t>
            </w:r>
          </w:p>
        </w:tc>
        <w:tc>
          <w:tcPr>
            <w:tcW w:w="2135" w:type="pct"/>
            <w:vAlign w:val="center"/>
          </w:tcPr>
          <w:p w14:paraId="7D97A03F" w14:textId="77777777" w:rsidR="00E25F6E" w:rsidRDefault="00E25F6E" w:rsidP="006B66ED">
            <w:pPr>
              <w:jc w:val="both"/>
              <w:rPr>
                <w:rFonts w:ascii="Century Gothic" w:hAnsi="Century Gothic" w:cs="Tahoma"/>
                <w:lang w:val="es-MX"/>
              </w:rPr>
            </w:pPr>
            <w:r>
              <w:rPr>
                <w:rFonts w:ascii="Century Gothic" w:hAnsi="Century Gothic" w:cs="Tahoma"/>
                <w:lang w:val="es-MX"/>
              </w:rPr>
              <w:t>Director de Asuntos Jurídicos</w:t>
            </w:r>
          </w:p>
        </w:tc>
        <w:tc>
          <w:tcPr>
            <w:tcW w:w="361" w:type="pct"/>
            <w:vAlign w:val="center"/>
          </w:tcPr>
          <w:p w14:paraId="3CEB9AAE" w14:textId="77777777" w:rsidR="00E25F6E" w:rsidRDefault="00CA0BD2" w:rsidP="006B66ED">
            <w:pPr>
              <w:jc w:val="center"/>
              <w:rPr>
                <w:rFonts w:ascii="Century Gothic" w:hAnsi="Century Gothic" w:cs="Arial"/>
                <w:b/>
                <w:lang w:val="es-MX"/>
              </w:rPr>
            </w:pPr>
            <w:r>
              <w:rPr>
                <w:rFonts w:ascii="Century Gothic" w:hAnsi="Century Gothic" w:cs="Arial"/>
                <w:b/>
                <w:lang w:val="es-MX"/>
              </w:rPr>
              <w:t>6</w:t>
            </w:r>
          </w:p>
        </w:tc>
        <w:tc>
          <w:tcPr>
            <w:tcW w:w="2234" w:type="pct"/>
            <w:vAlign w:val="center"/>
          </w:tcPr>
          <w:p w14:paraId="3599E08D" w14:textId="77777777" w:rsidR="00E25F6E" w:rsidRDefault="00E25F6E"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w:t>
            </w:r>
          </w:p>
        </w:tc>
      </w:tr>
      <w:tr w:rsidR="00467690" w:rsidRPr="0089113A" w14:paraId="4BC0B3E2" w14:textId="77777777" w:rsidTr="00374D62">
        <w:trPr>
          <w:cantSplit/>
          <w:trHeight w:val="281"/>
        </w:trPr>
        <w:tc>
          <w:tcPr>
            <w:tcW w:w="270" w:type="pct"/>
            <w:vAlign w:val="center"/>
          </w:tcPr>
          <w:p w14:paraId="4E848CE5" w14:textId="77777777" w:rsidR="00467690" w:rsidRDefault="00CA0BD2" w:rsidP="006B66ED">
            <w:pPr>
              <w:jc w:val="center"/>
              <w:rPr>
                <w:rFonts w:ascii="Century Gothic" w:hAnsi="Century Gothic" w:cs="Arial"/>
                <w:b/>
                <w:lang w:val="es-MX"/>
              </w:rPr>
            </w:pPr>
            <w:r>
              <w:rPr>
                <w:rFonts w:ascii="Century Gothic" w:hAnsi="Century Gothic" w:cs="Arial"/>
                <w:b/>
                <w:lang w:val="es-MX"/>
              </w:rPr>
              <w:t>7</w:t>
            </w:r>
          </w:p>
        </w:tc>
        <w:tc>
          <w:tcPr>
            <w:tcW w:w="2135" w:type="pct"/>
            <w:vAlign w:val="center"/>
          </w:tcPr>
          <w:p w14:paraId="4E1E02FC" w14:textId="77777777" w:rsidR="00E25F6E" w:rsidRDefault="00E25F6E" w:rsidP="006B66ED">
            <w:pPr>
              <w:jc w:val="both"/>
              <w:rPr>
                <w:rFonts w:ascii="Century Gothic" w:hAnsi="Century Gothic" w:cs="Tahoma"/>
                <w:lang w:val="es-MX"/>
              </w:rPr>
            </w:pPr>
            <w:r>
              <w:rPr>
                <w:rFonts w:ascii="Century Gothic" w:hAnsi="Century Gothic" w:cs="Tahoma"/>
                <w:lang w:val="es-MX"/>
              </w:rPr>
              <w:t>Director de Promoción y Desarrollo</w:t>
            </w:r>
          </w:p>
        </w:tc>
        <w:tc>
          <w:tcPr>
            <w:tcW w:w="361" w:type="pct"/>
            <w:vAlign w:val="center"/>
          </w:tcPr>
          <w:p w14:paraId="7065568F" w14:textId="77777777" w:rsidR="00467690" w:rsidRDefault="00467690" w:rsidP="006B66ED">
            <w:pPr>
              <w:jc w:val="center"/>
              <w:rPr>
                <w:rFonts w:ascii="Century Gothic" w:hAnsi="Century Gothic" w:cs="Arial"/>
                <w:b/>
                <w:lang w:val="es-MX"/>
              </w:rPr>
            </w:pPr>
          </w:p>
        </w:tc>
        <w:tc>
          <w:tcPr>
            <w:tcW w:w="2234" w:type="pct"/>
            <w:vAlign w:val="center"/>
          </w:tcPr>
          <w:p w14:paraId="7AB6A40E" w14:textId="77777777" w:rsidR="00FE4676" w:rsidRDefault="00FE4676" w:rsidP="006B66ED">
            <w:pPr>
              <w:pStyle w:val="Encabezado"/>
              <w:tabs>
                <w:tab w:val="left" w:pos="708"/>
              </w:tabs>
              <w:rPr>
                <w:rFonts w:ascii="Century Gothic" w:hAnsi="Century Gothic" w:cs="Arial"/>
                <w:lang w:val="es-MX"/>
              </w:rPr>
            </w:pPr>
          </w:p>
        </w:tc>
      </w:tr>
    </w:tbl>
    <w:p w14:paraId="3AC1B640" w14:textId="664C68AD" w:rsidR="00467690" w:rsidRDefault="00467690" w:rsidP="00467690">
      <w:pPr>
        <w:rPr>
          <w:rFonts w:ascii="Century Gothic" w:hAnsi="Century Gothic" w:cs="Tahoma"/>
        </w:rPr>
      </w:pPr>
    </w:p>
    <w:p w14:paraId="187B4B8E" w14:textId="77777777" w:rsidR="00F467F1" w:rsidRDefault="00F467F1"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4D0E3BDC" w14:textId="77777777" w:rsidR="00F77FFB" w:rsidRDefault="00D54372" w:rsidP="00A8220F">
      <w:pPr>
        <w:ind w:left="142" w:right="261"/>
        <w:jc w:val="both"/>
        <w:rPr>
          <w:rFonts w:ascii="Century Gothic" w:hAnsi="Century Gothic" w:cs="Arial"/>
        </w:rPr>
      </w:pPr>
      <w:r w:rsidRPr="00D54372">
        <w:rPr>
          <w:rFonts w:ascii="Century Gothic" w:hAnsi="Century Gothic" w:cs="Arial"/>
        </w:rPr>
        <w:t xml:space="preserve">Definir las actividades para la recepción, evaluación, gestión y cierre de las quejas (retroalimentación del cliente), para la resolución de cualquier queja recibida, aumentando la capacidad de la organización para mejorar el servicio al cliente. </w:t>
      </w:r>
    </w:p>
    <w:p w14:paraId="361B4662" w14:textId="77777777" w:rsidR="00D54372" w:rsidRPr="00D54372" w:rsidRDefault="00D54372" w:rsidP="00A8220F">
      <w:pPr>
        <w:ind w:left="142" w:right="261"/>
        <w:jc w:val="both"/>
        <w:rPr>
          <w:rFonts w:ascii="Century Gothic" w:hAnsi="Century Gothic" w:cs="Arial"/>
        </w:rPr>
      </w:pPr>
      <w:r w:rsidRPr="00D54372">
        <w:rPr>
          <w:rFonts w:ascii="Century Gothic" w:hAnsi="Century Gothic" w:cs="Arial"/>
        </w:rPr>
        <w:t xml:space="preserve"> </w:t>
      </w:r>
    </w:p>
    <w:p w14:paraId="4F67E0D0" w14:textId="77777777" w:rsidR="00742E8A" w:rsidRDefault="00742E8A"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ALCANCE</w:t>
      </w:r>
    </w:p>
    <w:p w14:paraId="5F2862C7" w14:textId="77777777" w:rsidR="00742E8A" w:rsidRPr="00D54372" w:rsidRDefault="00D54372" w:rsidP="00A8220F">
      <w:pPr>
        <w:pStyle w:val="Ttulo1"/>
        <w:spacing w:after="240"/>
        <w:ind w:left="142"/>
        <w:jc w:val="both"/>
        <w:rPr>
          <w:rFonts w:ascii="Century Gothic" w:hAnsi="Century Gothic" w:cs="Arial"/>
          <w:b w:val="0"/>
        </w:rPr>
      </w:pPr>
      <w:r w:rsidRPr="00D54372">
        <w:rPr>
          <w:rFonts w:ascii="Century Gothic" w:hAnsi="Century Gothic" w:cs="Arial"/>
          <w:b w:val="0"/>
        </w:rPr>
        <w:t xml:space="preserve">Este procedimiento inicia desde la </w:t>
      </w:r>
      <w:r w:rsidR="001D54AB" w:rsidRPr="00D54372">
        <w:rPr>
          <w:rFonts w:ascii="Century Gothic" w:hAnsi="Century Gothic" w:cs="Arial"/>
          <w:b w:val="0"/>
        </w:rPr>
        <w:t>recepción</w:t>
      </w:r>
      <w:r w:rsidRPr="00D54372">
        <w:rPr>
          <w:rFonts w:ascii="Century Gothic" w:hAnsi="Century Gothic" w:cs="Arial"/>
          <w:b w:val="0"/>
        </w:rPr>
        <w:t xml:space="preserve"> de la queja hasta el cierre de la misma</w:t>
      </w:r>
      <w:r w:rsidR="00742E8A" w:rsidRPr="00D54372">
        <w:rPr>
          <w:rFonts w:ascii="Century Gothic" w:hAnsi="Century Gothic" w:cs="Arial"/>
          <w:b w:val="0"/>
        </w:rPr>
        <w:t>.</w:t>
      </w:r>
    </w:p>
    <w:p w14:paraId="2B62569E" w14:textId="77777777" w:rsidR="00D54372" w:rsidRPr="00D54372" w:rsidRDefault="00742E8A"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TERMINOLOGÍA</w:t>
      </w:r>
    </w:p>
    <w:p w14:paraId="35A1E92A" w14:textId="6F2E9470" w:rsidR="00075995" w:rsidRPr="00E90E4F" w:rsidRDefault="008E4D26" w:rsidP="00A8220F">
      <w:pPr>
        <w:pStyle w:val="Ttulo1"/>
        <w:spacing w:after="240"/>
        <w:jc w:val="both"/>
        <w:rPr>
          <w:rFonts w:ascii="Century Gothic" w:hAnsi="Century Gothic" w:cs="Arial"/>
          <w:b w:val="0"/>
        </w:rPr>
      </w:pPr>
      <w:r w:rsidRPr="008E4D26">
        <w:rPr>
          <w:rFonts w:ascii="Century Gothic" w:hAnsi="Century Gothic" w:cs="Arial"/>
        </w:rPr>
        <w:t>Petición:</w:t>
      </w:r>
      <w:r w:rsidRPr="008E4D26">
        <w:rPr>
          <w:rFonts w:ascii="Century Gothic" w:hAnsi="Century Gothic" w:cs="Arial"/>
          <w:b w:val="0"/>
        </w:rPr>
        <w:t xml:space="preserve">  </w:t>
      </w:r>
      <w:r w:rsidR="00075995" w:rsidRPr="00E90E4F">
        <w:rPr>
          <w:rFonts w:ascii="Century Gothic" w:hAnsi="Century Gothic" w:cs="Arial"/>
          <w:b w:val="0"/>
        </w:rPr>
        <w:t xml:space="preserve">Es la solicitud que hace una persona natural o jurídica, con el fin de que se le brinde información y orientación relacionada con los servicios propios de la entidad. El termino de para dar respuesta a esta petición es </w:t>
      </w:r>
      <w:r w:rsidR="00075995" w:rsidRPr="008C1816">
        <w:rPr>
          <w:rFonts w:ascii="Century Gothic" w:hAnsi="Century Gothic" w:cs="Arial"/>
          <w:bCs/>
        </w:rPr>
        <w:t>diez</w:t>
      </w:r>
      <w:r w:rsidR="00075995" w:rsidRPr="00E90E4F">
        <w:rPr>
          <w:rFonts w:ascii="Century Gothic" w:hAnsi="Century Gothic" w:cs="Arial"/>
          <w:b w:val="0"/>
        </w:rPr>
        <w:t xml:space="preserve"> (</w:t>
      </w:r>
      <w:r w:rsidR="00075995" w:rsidRPr="00E90E4F">
        <w:rPr>
          <w:rFonts w:ascii="Century Gothic" w:hAnsi="Century Gothic" w:cs="Arial"/>
          <w:bCs/>
        </w:rPr>
        <w:t>10</w:t>
      </w:r>
      <w:r w:rsidR="00075995" w:rsidRPr="00E90E4F">
        <w:rPr>
          <w:rFonts w:ascii="Century Gothic" w:hAnsi="Century Gothic" w:cs="Arial"/>
          <w:b w:val="0"/>
        </w:rPr>
        <w:t>) días hábiles.</w:t>
      </w:r>
    </w:p>
    <w:p w14:paraId="135D2BEC" w14:textId="327EBFC7" w:rsidR="00075995" w:rsidRPr="00004C8F" w:rsidRDefault="008E4D26" w:rsidP="00A8220F">
      <w:pPr>
        <w:pStyle w:val="Ttulo1"/>
        <w:spacing w:after="240"/>
        <w:jc w:val="both"/>
        <w:rPr>
          <w:rFonts w:ascii="Century Gothic" w:hAnsi="Century Gothic" w:cs="Arial"/>
          <w:b w:val="0"/>
        </w:rPr>
      </w:pPr>
      <w:r w:rsidRPr="008E4D26">
        <w:rPr>
          <w:rFonts w:ascii="Century Gothic" w:hAnsi="Century Gothic" w:cs="Arial"/>
        </w:rPr>
        <w:t>Queja</w:t>
      </w:r>
      <w:r w:rsidRPr="008E4D26">
        <w:rPr>
          <w:rFonts w:ascii="Century Gothic" w:hAnsi="Century Gothic" w:cs="Arial"/>
          <w:b w:val="0"/>
        </w:rPr>
        <w:t xml:space="preserve">: </w:t>
      </w:r>
      <w:r w:rsidR="00075995">
        <w:rPr>
          <w:rFonts w:ascii="Century Gothic" w:hAnsi="Century Gothic" w:cs="Arial"/>
          <w:b w:val="0"/>
        </w:rPr>
        <w:t xml:space="preserve"> </w:t>
      </w:r>
      <w:r w:rsidR="00075995" w:rsidRPr="00004C8F">
        <w:rPr>
          <w:rFonts w:ascii="Century Gothic" w:hAnsi="Century Gothic" w:cs="Arial"/>
          <w:b w:val="0"/>
        </w:rPr>
        <w:t xml:space="preserve">Instrumento que permite a una persona natural o jurídica poner en conocimiento una inconformidad con los servicios prestados o, las irregularidades provenientes de los funcionarios en ejercicio de sus funciones, con el fin de que se adopten los respectivos correctivos. El termino de para dar respuesta a esta </w:t>
      </w:r>
      <w:r w:rsidR="00004C8F">
        <w:rPr>
          <w:rFonts w:ascii="Century Gothic" w:hAnsi="Century Gothic" w:cs="Arial"/>
          <w:b w:val="0"/>
        </w:rPr>
        <w:t>queja</w:t>
      </w:r>
      <w:r w:rsidR="00075995" w:rsidRPr="00004C8F">
        <w:rPr>
          <w:rFonts w:ascii="Century Gothic" w:hAnsi="Century Gothic" w:cs="Arial"/>
          <w:b w:val="0"/>
        </w:rPr>
        <w:t xml:space="preserve"> es de </w:t>
      </w:r>
      <w:r w:rsidR="00075995" w:rsidRPr="008C1816">
        <w:rPr>
          <w:rFonts w:ascii="Century Gothic" w:hAnsi="Century Gothic" w:cs="Arial"/>
          <w:bCs/>
        </w:rPr>
        <w:t>cinco</w:t>
      </w:r>
      <w:r w:rsidR="00075995" w:rsidRPr="00004C8F">
        <w:rPr>
          <w:rFonts w:ascii="Century Gothic" w:hAnsi="Century Gothic" w:cs="Arial"/>
          <w:b w:val="0"/>
        </w:rPr>
        <w:t xml:space="preserve"> (</w:t>
      </w:r>
      <w:r w:rsidR="00075995" w:rsidRPr="00004C8F">
        <w:rPr>
          <w:rFonts w:ascii="Century Gothic" w:hAnsi="Century Gothic" w:cs="Arial"/>
          <w:bCs/>
        </w:rPr>
        <w:t>5</w:t>
      </w:r>
      <w:r w:rsidR="00075995" w:rsidRPr="00004C8F">
        <w:rPr>
          <w:rFonts w:ascii="Century Gothic" w:hAnsi="Century Gothic" w:cs="Arial"/>
          <w:b w:val="0"/>
        </w:rPr>
        <w:t>) días hábiles.</w:t>
      </w:r>
    </w:p>
    <w:p w14:paraId="292DFA76" w14:textId="127CB02B" w:rsidR="00075995" w:rsidRDefault="008E4D26" w:rsidP="00A8220F">
      <w:pPr>
        <w:pStyle w:val="Ttulo1"/>
        <w:spacing w:after="240"/>
        <w:jc w:val="both"/>
        <w:rPr>
          <w:rFonts w:ascii="Century Gothic" w:hAnsi="Century Gothic" w:cs="Arial"/>
          <w:b w:val="0"/>
        </w:rPr>
      </w:pPr>
      <w:r w:rsidRPr="008E4D26">
        <w:rPr>
          <w:rFonts w:ascii="Century Gothic" w:hAnsi="Century Gothic" w:cs="Arial"/>
          <w:b w:val="0"/>
        </w:rPr>
        <w:t xml:space="preserve"> </w:t>
      </w:r>
      <w:r w:rsidRPr="008E4D26">
        <w:rPr>
          <w:rFonts w:ascii="Century Gothic" w:hAnsi="Century Gothic" w:cs="Arial"/>
        </w:rPr>
        <w:t>Reclamo</w:t>
      </w:r>
      <w:r w:rsidRPr="008E4D26">
        <w:rPr>
          <w:rFonts w:ascii="Century Gothic" w:hAnsi="Century Gothic" w:cs="Arial"/>
          <w:b w:val="0"/>
        </w:rPr>
        <w:t xml:space="preserve">:  </w:t>
      </w:r>
      <w:r w:rsidR="00075995" w:rsidRPr="00004C8F">
        <w:rPr>
          <w:rFonts w:ascii="Century Gothic" w:hAnsi="Century Gothic" w:cs="Arial"/>
          <w:b w:val="0"/>
        </w:rPr>
        <w:t xml:space="preserve">Medio que permite expresar insatisfacción a los servicios que presta la entidad, exigiendo la corrección respecto de la prestación o deficiencia del proceso. El termino de para dar respuesta a esta petición es de </w:t>
      </w:r>
      <w:r w:rsidR="00075995" w:rsidRPr="008C1816">
        <w:rPr>
          <w:rFonts w:ascii="Century Gothic" w:hAnsi="Century Gothic" w:cs="Arial"/>
          <w:bCs/>
        </w:rPr>
        <w:t>diez</w:t>
      </w:r>
      <w:r w:rsidR="00075995" w:rsidRPr="00004C8F">
        <w:rPr>
          <w:rFonts w:ascii="Century Gothic" w:hAnsi="Century Gothic" w:cs="Arial"/>
          <w:b w:val="0"/>
        </w:rPr>
        <w:t xml:space="preserve"> (</w:t>
      </w:r>
      <w:r w:rsidR="00075995" w:rsidRPr="00004C8F">
        <w:rPr>
          <w:rFonts w:ascii="Century Gothic" w:hAnsi="Century Gothic" w:cs="Arial"/>
          <w:bCs/>
        </w:rPr>
        <w:t>10</w:t>
      </w:r>
      <w:r w:rsidR="00075995" w:rsidRPr="00004C8F">
        <w:rPr>
          <w:rFonts w:ascii="Century Gothic" w:hAnsi="Century Gothic" w:cs="Arial"/>
          <w:b w:val="0"/>
        </w:rPr>
        <w:t>) días hábiles</w:t>
      </w:r>
      <w:r w:rsidR="00075995" w:rsidRPr="00075995">
        <w:rPr>
          <w:rFonts w:ascii="Century Gothic" w:hAnsi="Century Gothic" w:cs="Arial"/>
          <w:b w:val="0"/>
          <w:color w:val="00B050"/>
        </w:rPr>
        <w:t>.</w:t>
      </w:r>
    </w:p>
    <w:p w14:paraId="3BD56F8B" w14:textId="61AEA4D8" w:rsidR="00075995" w:rsidRDefault="00243060" w:rsidP="00A8220F">
      <w:pPr>
        <w:pStyle w:val="Ttulo1"/>
        <w:spacing w:after="240"/>
        <w:jc w:val="both"/>
        <w:rPr>
          <w:rFonts w:ascii="Century Gothic" w:hAnsi="Century Gothic" w:cs="Arial"/>
        </w:rPr>
      </w:pPr>
      <w:r w:rsidRPr="00E948AD">
        <w:rPr>
          <w:rFonts w:ascii="Century Gothic" w:hAnsi="Century Gothic" w:cs="Arial"/>
        </w:rPr>
        <w:t>Sugerencia</w:t>
      </w:r>
      <w:r w:rsidR="00E948AD" w:rsidRPr="00E948AD">
        <w:rPr>
          <w:rFonts w:ascii="Century Gothic" w:hAnsi="Century Gothic" w:cs="Arial"/>
        </w:rPr>
        <w:t xml:space="preserve">: </w:t>
      </w:r>
      <w:r w:rsidR="00075995" w:rsidRPr="00004C8F">
        <w:rPr>
          <w:rFonts w:ascii="Century Gothic" w:hAnsi="Century Gothic" w:cs="Arial"/>
          <w:b w:val="0"/>
        </w:rPr>
        <w:t>Aporte presentado por el usuario con el fin de contribuir al mejoramiento continuo de la entidad</w:t>
      </w:r>
      <w:r w:rsidR="00075995" w:rsidRPr="00075995">
        <w:rPr>
          <w:rFonts w:ascii="Century Gothic" w:hAnsi="Century Gothic" w:cs="Arial"/>
          <w:b w:val="0"/>
          <w:color w:val="00B050"/>
        </w:rPr>
        <w:t xml:space="preserve">.  </w:t>
      </w:r>
    </w:p>
    <w:p w14:paraId="261BC3CA" w14:textId="77777777" w:rsidR="00F77FFB" w:rsidRPr="00F77FFB" w:rsidRDefault="00F77FFB" w:rsidP="00F77FFB"/>
    <w:p w14:paraId="1232F3C1" w14:textId="77777777" w:rsidR="00F467F1" w:rsidRPr="00377865" w:rsidRDefault="00F467F1" w:rsidP="00A8220F">
      <w:pPr>
        <w:pStyle w:val="Textoindependiente"/>
        <w:numPr>
          <w:ilvl w:val="0"/>
          <w:numId w:val="10"/>
        </w:numPr>
        <w:tabs>
          <w:tab w:val="clear" w:pos="644"/>
        </w:tabs>
        <w:spacing w:after="240"/>
        <w:ind w:left="0" w:firstLine="0"/>
        <w:jc w:val="both"/>
        <w:rPr>
          <w:rFonts w:ascii="Century Gothic" w:hAnsi="Century Gothic" w:cs="Arial"/>
          <w:b/>
        </w:rPr>
      </w:pPr>
      <w:r w:rsidRPr="00377865">
        <w:rPr>
          <w:rFonts w:ascii="Century Gothic" w:hAnsi="Century Gothic" w:cs="Arial"/>
          <w:b/>
        </w:rPr>
        <w:t>FORMATOS Y/O DOCUMENTOS UTILIZADOS</w:t>
      </w:r>
    </w:p>
    <w:p w14:paraId="47BDDEA5" w14:textId="77777777" w:rsidR="000E761C" w:rsidRDefault="000E761C" w:rsidP="00A8220F">
      <w:pPr>
        <w:pStyle w:val="Textoindependiente2"/>
        <w:spacing w:after="0" w:line="240" w:lineRule="auto"/>
        <w:jc w:val="both"/>
        <w:rPr>
          <w:rFonts w:ascii="Century Gothic" w:hAnsi="Century Gothic"/>
          <w:color w:val="0000FF"/>
        </w:rPr>
      </w:pPr>
      <w:r w:rsidRPr="000E761C">
        <w:rPr>
          <w:rFonts w:ascii="Century Gothic" w:hAnsi="Century Gothic"/>
          <w:color w:val="0000FF"/>
        </w:rPr>
        <w:t>FOR-REP-06 Control de Peticiones, Quejas y Reclamos</w:t>
      </w:r>
    </w:p>
    <w:p w14:paraId="5A134E3C" w14:textId="77777777" w:rsidR="00AF20C4" w:rsidRDefault="00AF20C4" w:rsidP="00A8220F">
      <w:pPr>
        <w:pStyle w:val="Textoindependiente2"/>
        <w:spacing w:after="0" w:line="240" w:lineRule="auto"/>
        <w:jc w:val="both"/>
        <w:rPr>
          <w:rFonts w:ascii="Century Gothic" w:hAnsi="Century Gothic"/>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p w14:paraId="31AD3C06" w14:textId="77777777" w:rsidR="00994E86" w:rsidRDefault="00994E86" w:rsidP="00A8220F">
      <w:pPr>
        <w:pStyle w:val="Textoindependiente2"/>
        <w:spacing w:after="0" w:line="240" w:lineRule="auto"/>
        <w:jc w:val="both"/>
        <w:rPr>
          <w:rFonts w:ascii="Century Gothic" w:hAnsi="Century Gothic"/>
          <w:color w:val="0000FF"/>
        </w:rPr>
      </w:pPr>
      <w:r w:rsidRPr="000769F8">
        <w:rPr>
          <w:rFonts w:ascii="Century Gothic" w:hAnsi="Century Gothic"/>
          <w:color w:val="0000FF"/>
        </w:rPr>
        <w:t>PDO-CMC-05 Procedimiento de Acciones Preventivas y Correctivas</w:t>
      </w:r>
    </w:p>
    <w:p w14:paraId="5DE47F0E" w14:textId="77777777" w:rsidR="00F47A86" w:rsidRDefault="00F47A86" w:rsidP="00A8220F">
      <w:pPr>
        <w:pStyle w:val="Textoindependiente2"/>
        <w:spacing w:after="0" w:line="240" w:lineRule="auto"/>
        <w:jc w:val="both"/>
        <w:rPr>
          <w:rFonts w:ascii="Century Gothic" w:hAnsi="Century Gothic"/>
          <w:color w:val="0000FF"/>
        </w:rPr>
      </w:pPr>
    </w:p>
    <w:p w14:paraId="21EB23DD" w14:textId="77777777" w:rsidR="00F467F1" w:rsidRDefault="00F467F1" w:rsidP="00A8220F">
      <w:pPr>
        <w:pStyle w:val="Textoindependiente"/>
        <w:numPr>
          <w:ilvl w:val="0"/>
          <w:numId w:val="10"/>
        </w:numPr>
        <w:tabs>
          <w:tab w:val="clear" w:pos="644"/>
        </w:tabs>
        <w:spacing w:after="240"/>
        <w:ind w:hanging="644"/>
        <w:jc w:val="both"/>
        <w:rPr>
          <w:rFonts w:ascii="Century Gothic" w:hAnsi="Century Gothic" w:cs="Arial"/>
          <w:b/>
        </w:rPr>
      </w:pPr>
      <w:r w:rsidRPr="00427616">
        <w:rPr>
          <w:rFonts w:ascii="Century Gothic" w:hAnsi="Century Gothic" w:cs="Arial"/>
          <w:b/>
        </w:rPr>
        <w:t>CONSIDERACIONES GENERALES</w:t>
      </w:r>
    </w:p>
    <w:p w14:paraId="54CB9EB7" w14:textId="34860CF2" w:rsidR="008C5A03" w:rsidRDefault="00E44973" w:rsidP="00A8220F">
      <w:pPr>
        <w:pStyle w:val="Textoindependiente2"/>
        <w:spacing w:line="240" w:lineRule="auto"/>
        <w:jc w:val="both"/>
        <w:rPr>
          <w:rFonts w:ascii="Century Gothic" w:hAnsi="Century Gothic"/>
          <w:color w:val="0000FF"/>
        </w:rPr>
      </w:pPr>
      <w:r>
        <w:rPr>
          <w:rFonts w:ascii="Century Gothic" w:hAnsi="Century Gothic"/>
        </w:rPr>
        <w:t xml:space="preserve">Las </w:t>
      </w:r>
      <w:r w:rsidR="00783EFF">
        <w:rPr>
          <w:rFonts w:ascii="Century Gothic" w:hAnsi="Century Gothic"/>
        </w:rPr>
        <w:t>Pqr’s</w:t>
      </w:r>
      <w:r w:rsidR="008C6CBA" w:rsidRPr="00427616">
        <w:rPr>
          <w:rFonts w:ascii="Century Gothic" w:hAnsi="Century Gothic"/>
        </w:rPr>
        <w:t xml:space="preserve"> </w:t>
      </w:r>
      <w:r w:rsidR="008C6CBA">
        <w:rPr>
          <w:rFonts w:ascii="Century Gothic" w:hAnsi="Century Gothic"/>
        </w:rPr>
        <w:t xml:space="preserve">del cliente </w:t>
      </w:r>
      <w:r>
        <w:rPr>
          <w:rFonts w:ascii="Century Gothic" w:hAnsi="Century Gothic"/>
        </w:rPr>
        <w:t>son</w:t>
      </w:r>
      <w:r w:rsidR="008C6CBA">
        <w:rPr>
          <w:rFonts w:ascii="Century Gothic" w:hAnsi="Century Gothic"/>
        </w:rPr>
        <w:t xml:space="preserve"> aplicable</w:t>
      </w:r>
      <w:r>
        <w:rPr>
          <w:rFonts w:ascii="Century Gothic" w:hAnsi="Century Gothic"/>
        </w:rPr>
        <w:t>s</w:t>
      </w:r>
      <w:r w:rsidR="008C6CBA">
        <w:rPr>
          <w:rFonts w:ascii="Century Gothic" w:hAnsi="Century Gothic"/>
        </w:rPr>
        <w:t xml:space="preserve"> para los </w:t>
      </w:r>
      <w:r w:rsidR="008C6CBA" w:rsidRPr="00427616">
        <w:rPr>
          <w:rFonts w:ascii="Century Gothic" w:hAnsi="Century Gothic"/>
        </w:rPr>
        <w:t>procesos</w:t>
      </w:r>
      <w:r w:rsidR="008C6CBA">
        <w:rPr>
          <w:rFonts w:ascii="Century Gothic" w:hAnsi="Century Gothic"/>
        </w:rPr>
        <w:t xml:space="preserve"> </w:t>
      </w:r>
      <w:r w:rsidR="004E075B">
        <w:rPr>
          <w:rFonts w:ascii="Century Gothic" w:hAnsi="Century Gothic"/>
        </w:rPr>
        <w:t>de interacción directa con el cliente</w:t>
      </w:r>
      <w:r>
        <w:rPr>
          <w:rFonts w:ascii="Century Gothic" w:hAnsi="Century Gothic"/>
        </w:rPr>
        <w:t xml:space="preserve">.  </w:t>
      </w:r>
      <w:r w:rsidR="0029251E">
        <w:rPr>
          <w:rFonts w:ascii="Century Gothic" w:hAnsi="Century Gothic"/>
        </w:rPr>
        <w:t>P</w:t>
      </w:r>
      <w:r w:rsidR="0029251E" w:rsidRPr="002B3AA9">
        <w:rPr>
          <w:rFonts w:ascii="Century Gothic" w:hAnsi="Century Gothic"/>
        </w:rPr>
        <w:t>uede</w:t>
      </w:r>
      <w:r w:rsidR="0029251E">
        <w:rPr>
          <w:rFonts w:ascii="Century Gothic" w:hAnsi="Century Gothic"/>
        </w:rPr>
        <w:t xml:space="preserve">n </w:t>
      </w:r>
      <w:r w:rsidR="0029251E" w:rsidRPr="002B3AA9">
        <w:rPr>
          <w:rFonts w:ascii="Century Gothic" w:hAnsi="Century Gothic"/>
        </w:rPr>
        <w:t>recibirse</w:t>
      </w:r>
      <w:r w:rsidR="00C65F20">
        <w:rPr>
          <w:rFonts w:ascii="Century Gothic" w:hAnsi="Century Gothic"/>
        </w:rPr>
        <w:t xml:space="preserve"> de manera verbal y/o escrit</w:t>
      </w:r>
      <w:r w:rsidR="00731DF9">
        <w:rPr>
          <w:rFonts w:ascii="Century Gothic" w:hAnsi="Century Gothic"/>
        </w:rPr>
        <w:t>a</w:t>
      </w:r>
      <w:r w:rsidR="008C5A03">
        <w:rPr>
          <w:rFonts w:ascii="Century Gothic" w:hAnsi="Century Gothic"/>
        </w:rPr>
        <w:t xml:space="preserve"> a través de la </w:t>
      </w:r>
      <w:r w:rsidR="008C5A03" w:rsidRPr="008C5A03">
        <w:rPr>
          <w:rFonts w:ascii="Century Gothic" w:hAnsi="Century Gothic"/>
        </w:rPr>
        <w:t>página www.ccfacata</w:t>
      </w:r>
      <w:r w:rsidR="008C5A03">
        <w:rPr>
          <w:rFonts w:ascii="Century Gothic" w:hAnsi="Century Gothic"/>
        </w:rPr>
        <w:t xml:space="preserve">tiva.org.co en el link de </w:t>
      </w:r>
      <w:r w:rsidR="00004C8F">
        <w:rPr>
          <w:rFonts w:ascii="Century Gothic" w:hAnsi="Century Gothic"/>
        </w:rPr>
        <w:t>Pqr’s</w:t>
      </w:r>
      <w:r w:rsidR="008C5A03">
        <w:rPr>
          <w:rFonts w:ascii="Century Gothic" w:hAnsi="Century Gothic"/>
        </w:rPr>
        <w:t>, t</w:t>
      </w:r>
      <w:r w:rsidR="008C5A03" w:rsidRPr="008C5A03">
        <w:rPr>
          <w:rFonts w:ascii="Century Gothic" w:hAnsi="Century Gothic"/>
        </w:rPr>
        <w:t>ambién puede realizarse telefónicamente</w:t>
      </w:r>
      <w:r w:rsidR="008C5A03">
        <w:rPr>
          <w:rFonts w:ascii="Century Gothic" w:hAnsi="Century Gothic"/>
        </w:rPr>
        <w:t xml:space="preserve"> </w:t>
      </w:r>
      <w:r w:rsidR="0029251E">
        <w:rPr>
          <w:rFonts w:ascii="Century Gothic" w:hAnsi="Century Gothic"/>
        </w:rPr>
        <w:t xml:space="preserve">o </w:t>
      </w:r>
      <w:r w:rsidR="00AB36FB">
        <w:rPr>
          <w:rFonts w:ascii="Century Gothic" w:hAnsi="Century Gothic"/>
        </w:rPr>
        <w:t>p</w:t>
      </w:r>
      <w:r w:rsidR="0029251E">
        <w:rPr>
          <w:rFonts w:ascii="Century Gothic" w:hAnsi="Century Gothic"/>
        </w:rPr>
        <w:t xml:space="preserve">resencialmente en cualquiera de nuestras oficinas, </w:t>
      </w:r>
      <w:r w:rsidR="008C5A03">
        <w:rPr>
          <w:rFonts w:ascii="Century Gothic" w:hAnsi="Century Gothic"/>
        </w:rPr>
        <w:t xml:space="preserve">estas </w:t>
      </w:r>
      <w:r w:rsidR="008C6CBA" w:rsidRPr="002B3AA9">
        <w:rPr>
          <w:rFonts w:ascii="Century Gothic" w:hAnsi="Century Gothic"/>
        </w:rPr>
        <w:t>debe</w:t>
      </w:r>
      <w:r>
        <w:rPr>
          <w:rFonts w:ascii="Century Gothic" w:hAnsi="Century Gothic"/>
        </w:rPr>
        <w:t>n</w:t>
      </w:r>
      <w:r w:rsidR="008C6CBA" w:rsidRPr="002B3AA9">
        <w:rPr>
          <w:rFonts w:ascii="Century Gothic" w:hAnsi="Century Gothic"/>
        </w:rPr>
        <w:t xml:space="preserve"> registrarse en el formato </w:t>
      </w:r>
      <w:r w:rsidR="008C5A03">
        <w:rPr>
          <w:rFonts w:ascii="Century Gothic" w:hAnsi="Century Gothic"/>
          <w:color w:val="0000FF"/>
        </w:rPr>
        <w:t xml:space="preserve">FOR-REP-07 </w:t>
      </w:r>
      <w:r w:rsidR="008C5A03" w:rsidRPr="00AF20C4">
        <w:rPr>
          <w:rFonts w:ascii="Century Gothic" w:hAnsi="Century Gothic"/>
          <w:color w:val="0000FF"/>
        </w:rPr>
        <w:t>Conformidad del Servicio</w:t>
      </w:r>
      <w:r w:rsidR="008C5A03">
        <w:rPr>
          <w:rFonts w:ascii="Century Gothic" w:hAnsi="Century Gothic"/>
          <w:color w:val="0000FF"/>
        </w:rPr>
        <w:t xml:space="preserve"> (Petición, Quejas y Reclamos)</w:t>
      </w:r>
    </w:p>
    <w:p w14:paraId="2294AC9F" w14:textId="77777777" w:rsidR="00963435" w:rsidRDefault="00963435" w:rsidP="00A8220F">
      <w:pPr>
        <w:pStyle w:val="Textoindependiente2"/>
        <w:spacing w:line="240" w:lineRule="auto"/>
        <w:jc w:val="both"/>
        <w:rPr>
          <w:rFonts w:ascii="Century Gothic" w:hAnsi="Century Gothic"/>
          <w:color w:val="0000FF"/>
        </w:rPr>
      </w:pPr>
      <w:r>
        <w:rPr>
          <w:rFonts w:ascii="Century Gothic" w:hAnsi="Century Gothic"/>
        </w:rPr>
        <w:lastRenderedPageBreak/>
        <w:t>De igual manera, cualquier cambio, modificación y/o manejo relacionad</w:t>
      </w:r>
      <w:r w:rsidR="00D348B1">
        <w:rPr>
          <w:rFonts w:ascii="Century Gothic" w:hAnsi="Century Gothic"/>
        </w:rPr>
        <w:t>o</w:t>
      </w:r>
      <w:r>
        <w:rPr>
          <w:rFonts w:ascii="Century Gothic" w:hAnsi="Century Gothic"/>
        </w:rPr>
        <w:t xml:space="preserve"> con este procedimiento, se deberá solicitar previa autorización al área de Calidad</w:t>
      </w:r>
    </w:p>
    <w:p w14:paraId="2A99C2BE" w14:textId="77777777" w:rsidR="00374D62" w:rsidRDefault="00374D62" w:rsidP="00A8220F">
      <w:pPr>
        <w:pStyle w:val="Textoindependiente2"/>
        <w:spacing w:after="0" w:line="240" w:lineRule="auto"/>
        <w:jc w:val="both"/>
        <w:rPr>
          <w:rFonts w:ascii="Century Gothic" w:hAnsi="Century Gothic" w:cs="Arial"/>
        </w:rPr>
      </w:pPr>
    </w:p>
    <w:p w14:paraId="24100AD2" w14:textId="77777777" w:rsidR="008C6CBA" w:rsidRPr="005E4542" w:rsidRDefault="00860FB2" w:rsidP="00A8220F">
      <w:pPr>
        <w:pStyle w:val="Textoindependiente2"/>
        <w:spacing w:after="0" w:line="240" w:lineRule="auto"/>
        <w:ind w:left="-142" w:firstLine="142"/>
        <w:jc w:val="both"/>
        <w:rPr>
          <w:rFonts w:ascii="Century Gothic" w:hAnsi="Century Gothic"/>
          <w:b/>
        </w:rPr>
      </w:pPr>
      <w:r>
        <w:rPr>
          <w:rFonts w:ascii="Century Gothic" w:hAnsi="Century Gothic" w:cs="Arial"/>
          <w:b/>
        </w:rPr>
        <w:t xml:space="preserve">5.1 </w:t>
      </w:r>
      <w:r w:rsidR="008C6CBA" w:rsidRPr="005E4542">
        <w:rPr>
          <w:rFonts w:ascii="Century Gothic" w:hAnsi="Century Gothic" w:cs="Arial"/>
          <w:b/>
        </w:rPr>
        <w:t>RESPUESTA AL CLIENTE</w:t>
      </w:r>
    </w:p>
    <w:p w14:paraId="167BEA04" w14:textId="77777777" w:rsidR="008C6CBA" w:rsidRDefault="008C6CBA" w:rsidP="00A8220F">
      <w:pPr>
        <w:pStyle w:val="Textoindependiente3"/>
        <w:spacing w:before="0" w:after="0"/>
        <w:ind w:left="360"/>
        <w:rPr>
          <w:rFonts w:ascii="Century Gothic" w:hAnsi="Century Gothic" w:cs="Arial"/>
          <w:b w:val="0"/>
          <w:bCs/>
        </w:rPr>
      </w:pPr>
    </w:p>
    <w:p w14:paraId="2ACD591F" w14:textId="77777777" w:rsidR="00C6367F" w:rsidRDefault="00C6367F" w:rsidP="00A8220F">
      <w:pPr>
        <w:pStyle w:val="Textoindependiente2"/>
        <w:spacing w:after="0" w:line="240" w:lineRule="auto"/>
        <w:jc w:val="both"/>
        <w:rPr>
          <w:rFonts w:ascii="Century Gothic" w:hAnsi="Century Gothic" w:cs="Arial"/>
        </w:rPr>
      </w:pPr>
      <w:r w:rsidRPr="00C6367F">
        <w:rPr>
          <w:rFonts w:ascii="Century Gothic" w:hAnsi="Century Gothic" w:cs="Arial"/>
        </w:rPr>
        <w:t>Analizar los motivos del re</w:t>
      </w:r>
      <w:r w:rsidR="000E761C">
        <w:rPr>
          <w:rFonts w:ascii="Century Gothic" w:hAnsi="Century Gothic" w:cs="Arial"/>
        </w:rPr>
        <w:t>sultado defectuoso o inoportuno, s</w:t>
      </w:r>
      <w:r w:rsidRPr="00C6367F">
        <w:rPr>
          <w:rFonts w:ascii="Century Gothic" w:hAnsi="Century Gothic" w:cs="Arial"/>
        </w:rPr>
        <w:t xml:space="preserve">i el problema que se </w:t>
      </w:r>
      <w:r w:rsidR="000E761C" w:rsidRPr="00C6367F">
        <w:rPr>
          <w:rFonts w:ascii="Century Gothic" w:hAnsi="Century Gothic" w:cs="Arial"/>
        </w:rPr>
        <w:t>está</w:t>
      </w:r>
      <w:r w:rsidRPr="00C6367F">
        <w:rPr>
          <w:rFonts w:ascii="Century Gothic" w:hAnsi="Century Gothic" w:cs="Arial"/>
        </w:rPr>
        <w:t xml:space="preserve"> presentando es por atención</w:t>
      </w:r>
      <w:r w:rsidR="004427EE">
        <w:rPr>
          <w:rFonts w:ascii="Century Gothic" w:hAnsi="Century Gothic" w:cs="Arial"/>
        </w:rPr>
        <w:t xml:space="preserve">, información, </w:t>
      </w:r>
      <w:r w:rsidRPr="00C6367F">
        <w:rPr>
          <w:rFonts w:ascii="Century Gothic" w:hAnsi="Century Gothic" w:cs="Arial"/>
        </w:rPr>
        <w:t>tiempo en el servicio</w:t>
      </w:r>
      <w:r w:rsidR="004427EE">
        <w:rPr>
          <w:rFonts w:ascii="Century Gothic" w:hAnsi="Century Gothic" w:cs="Arial"/>
        </w:rPr>
        <w:t xml:space="preserve"> y tr</w:t>
      </w:r>
      <w:r w:rsidR="00AB36FB">
        <w:rPr>
          <w:rFonts w:ascii="Century Gothic" w:hAnsi="Century Gothic" w:cs="Arial"/>
        </w:rPr>
        <w:t>á</w:t>
      </w:r>
      <w:r w:rsidR="004427EE">
        <w:rPr>
          <w:rFonts w:ascii="Century Gothic" w:hAnsi="Century Gothic" w:cs="Arial"/>
        </w:rPr>
        <w:t>mite</w:t>
      </w:r>
      <w:r w:rsidR="000E761C">
        <w:rPr>
          <w:rFonts w:ascii="Century Gothic" w:hAnsi="Century Gothic" w:cs="Arial"/>
        </w:rPr>
        <w:t>,</w:t>
      </w:r>
      <w:r w:rsidR="004427EE">
        <w:rPr>
          <w:rFonts w:ascii="Century Gothic" w:hAnsi="Century Gothic" w:cs="Arial"/>
        </w:rPr>
        <w:t xml:space="preserve"> la cual se</w:t>
      </w:r>
      <w:r w:rsidRPr="00C6367F">
        <w:rPr>
          <w:rFonts w:ascii="Century Gothic" w:hAnsi="Century Gothic" w:cs="Arial"/>
        </w:rPr>
        <w:t xml:space="preserve"> tramitará directamente con el proceso y su </w:t>
      </w:r>
      <w:r w:rsidR="004427EE">
        <w:rPr>
          <w:rFonts w:ascii="Century Gothic" w:hAnsi="Century Gothic" w:cs="Arial"/>
        </w:rPr>
        <w:t>d</w:t>
      </w:r>
      <w:r w:rsidRPr="00C6367F">
        <w:rPr>
          <w:rFonts w:ascii="Century Gothic" w:hAnsi="Century Gothic" w:cs="Arial"/>
        </w:rPr>
        <w:t xml:space="preserve">ueño. </w:t>
      </w:r>
    </w:p>
    <w:p w14:paraId="22E0C08C" w14:textId="77777777" w:rsidR="005751E7" w:rsidRDefault="005751E7" w:rsidP="00A8220F">
      <w:pPr>
        <w:pStyle w:val="Textoindependiente2"/>
        <w:spacing w:after="0" w:line="240" w:lineRule="auto"/>
        <w:jc w:val="both"/>
        <w:rPr>
          <w:rFonts w:ascii="Century Gothic" w:hAnsi="Century Gothic" w:cs="Arial"/>
        </w:rPr>
      </w:pPr>
    </w:p>
    <w:p w14:paraId="23477CE0" w14:textId="4735DF22" w:rsidR="00BB32F4" w:rsidRDefault="00BB32F4" w:rsidP="00A8220F">
      <w:pPr>
        <w:pStyle w:val="Textoindependiente2"/>
        <w:spacing w:after="0" w:line="240" w:lineRule="auto"/>
        <w:jc w:val="both"/>
        <w:rPr>
          <w:rFonts w:ascii="Century Gothic" w:hAnsi="Century Gothic" w:cs="Arial"/>
        </w:rPr>
      </w:pPr>
      <w:r>
        <w:rPr>
          <w:rFonts w:ascii="Century Gothic" w:hAnsi="Century Gothic" w:cs="Arial"/>
        </w:rPr>
        <w:t xml:space="preserve">El tiempo de respuesta </w:t>
      </w:r>
      <w:r w:rsidR="001F2670">
        <w:rPr>
          <w:rFonts w:ascii="Century Gothic" w:hAnsi="Century Gothic" w:cs="Arial"/>
        </w:rPr>
        <w:t xml:space="preserve">una vez recibida la PQR´S, </w:t>
      </w:r>
      <w:r>
        <w:rPr>
          <w:rFonts w:ascii="Century Gothic" w:hAnsi="Century Gothic" w:cs="Arial"/>
        </w:rPr>
        <w:t xml:space="preserve">no podrá sobrepasar </w:t>
      </w:r>
      <w:r w:rsidR="00004C8F">
        <w:rPr>
          <w:rFonts w:ascii="Century Gothic" w:hAnsi="Century Gothic" w:cs="Arial"/>
        </w:rPr>
        <w:t xml:space="preserve">los tiempos establecidos, </w:t>
      </w:r>
      <w:r w:rsidR="001F2670">
        <w:rPr>
          <w:rFonts w:ascii="Century Gothic" w:hAnsi="Century Gothic" w:cs="Arial"/>
        </w:rPr>
        <w:t>así</w:t>
      </w:r>
      <w:r w:rsidR="00004C8F">
        <w:rPr>
          <w:rFonts w:ascii="Century Gothic" w:hAnsi="Century Gothic" w:cs="Arial"/>
        </w:rPr>
        <w:t xml:space="preserve"> como</w:t>
      </w:r>
      <w:r>
        <w:rPr>
          <w:rFonts w:ascii="Century Gothic" w:hAnsi="Century Gothic" w:cs="Arial"/>
        </w:rPr>
        <w:t xml:space="preserve"> t</w:t>
      </w:r>
      <w:r w:rsidR="000E761C" w:rsidRPr="00FB1DF4">
        <w:rPr>
          <w:rFonts w:ascii="Century Gothic" w:hAnsi="Century Gothic" w:cs="Arial"/>
        </w:rPr>
        <w:t>odo tipo de respuesta debe contar con los soportes</w:t>
      </w:r>
      <w:r w:rsidR="00004C8F">
        <w:rPr>
          <w:rFonts w:ascii="Century Gothic" w:hAnsi="Century Gothic" w:cs="Arial"/>
        </w:rPr>
        <w:t xml:space="preserve"> </w:t>
      </w:r>
      <w:r w:rsidR="001F2670">
        <w:rPr>
          <w:rFonts w:ascii="Century Gothic" w:hAnsi="Century Gothic" w:cs="Arial"/>
        </w:rPr>
        <w:t xml:space="preserve">como evidencia del tratamiento de la Pqr’s. Los tiempos de respuesta parametrizados en la plataforma DOCXFLOW </w:t>
      </w:r>
      <w:r w:rsidR="00004C8F">
        <w:rPr>
          <w:rFonts w:ascii="Century Gothic" w:hAnsi="Century Gothic" w:cs="Arial"/>
        </w:rPr>
        <w:t>queda</w:t>
      </w:r>
      <w:r w:rsidR="001F2670">
        <w:rPr>
          <w:rFonts w:ascii="Century Gothic" w:hAnsi="Century Gothic" w:cs="Arial"/>
        </w:rPr>
        <w:t>ron</w:t>
      </w:r>
      <w:r w:rsidR="00004C8F">
        <w:rPr>
          <w:rFonts w:ascii="Century Gothic" w:hAnsi="Century Gothic" w:cs="Arial"/>
        </w:rPr>
        <w:t xml:space="preserve"> </w:t>
      </w:r>
      <w:r w:rsidR="006B5207">
        <w:rPr>
          <w:rFonts w:ascii="Century Gothic" w:hAnsi="Century Gothic" w:cs="Arial"/>
        </w:rPr>
        <w:t xml:space="preserve">establecidos </w:t>
      </w:r>
      <w:r w:rsidR="00004C8F">
        <w:rPr>
          <w:rFonts w:ascii="Century Gothic" w:hAnsi="Century Gothic" w:cs="Arial"/>
        </w:rPr>
        <w:t>de la siguiente manera:</w:t>
      </w:r>
    </w:p>
    <w:p w14:paraId="770C8960" w14:textId="77777777" w:rsidR="00004C8F" w:rsidRDefault="00004C8F" w:rsidP="00A8220F">
      <w:pPr>
        <w:pStyle w:val="Textoindependiente2"/>
        <w:spacing w:after="0" w:line="240" w:lineRule="auto"/>
        <w:jc w:val="both"/>
        <w:rPr>
          <w:rFonts w:ascii="Century Gothic" w:hAnsi="Century Gothic" w:cs="Arial"/>
        </w:rPr>
      </w:pPr>
    </w:p>
    <w:p w14:paraId="762733A2" w14:textId="58F4BE18" w:rsidR="00004C8F" w:rsidRDefault="00004C8F" w:rsidP="00A8220F">
      <w:pPr>
        <w:pStyle w:val="Textoindependiente2"/>
        <w:spacing w:after="0" w:line="240" w:lineRule="auto"/>
        <w:jc w:val="both"/>
        <w:rPr>
          <w:rFonts w:ascii="Century Gothic" w:hAnsi="Century Gothic" w:cs="Arial"/>
        </w:rPr>
      </w:pPr>
      <w:r w:rsidRPr="00004C8F">
        <w:rPr>
          <w:rFonts w:ascii="Century Gothic" w:hAnsi="Century Gothic" w:cs="Arial"/>
          <w:b/>
          <w:bCs/>
        </w:rPr>
        <w:t>petición</w:t>
      </w:r>
      <w:r w:rsidRPr="00E90E4F">
        <w:rPr>
          <w:rFonts w:ascii="Century Gothic" w:hAnsi="Century Gothic" w:cs="Arial"/>
        </w:rPr>
        <w:t xml:space="preserve"> es diez (</w:t>
      </w:r>
      <w:r w:rsidRPr="00E90E4F">
        <w:rPr>
          <w:rFonts w:ascii="Century Gothic" w:hAnsi="Century Gothic" w:cs="Arial"/>
          <w:bCs/>
        </w:rPr>
        <w:t>10</w:t>
      </w:r>
      <w:r w:rsidRPr="00E90E4F">
        <w:rPr>
          <w:rFonts w:ascii="Century Gothic" w:hAnsi="Century Gothic" w:cs="Arial"/>
        </w:rPr>
        <w:t>) días hábiles</w:t>
      </w:r>
    </w:p>
    <w:p w14:paraId="1BC2C5DD" w14:textId="1A2D817C" w:rsidR="00004C8F" w:rsidRDefault="00004C8F" w:rsidP="00A8220F">
      <w:pPr>
        <w:pStyle w:val="Textoindependiente2"/>
        <w:spacing w:after="0" w:line="240" w:lineRule="auto"/>
        <w:jc w:val="both"/>
        <w:rPr>
          <w:rFonts w:ascii="Century Gothic" w:hAnsi="Century Gothic" w:cs="Arial"/>
        </w:rPr>
      </w:pPr>
      <w:r>
        <w:rPr>
          <w:rFonts w:ascii="Century Gothic" w:hAnsi="Century Gothic" w:cs="Arial"/>
          <w:b/>
        </w:rPr>
        <w:t>queja</w:t>
      </w:r>
      <w:r w:rsidRPr="00004C8F">
        <w:rPr>
          <w:rFonts w:ascii="Century Gothic" w:hAnsi="Century Gothic" w:cs="Arial"/>
        </w:rPr>
        <w:t xml:space="preserve"> es de cinco (</w:t>
      </w:r>
      <w:r w:rsidRPr="00004C8F">
        <w:rPr>
          <w:rFonts w:ascii="Century Gothic" w:hAnsi="Century Gothic" w:cs="Arial"/>
          <w:bCs/>
        </w:rPr>
        <w:t>5</w:t>
      </w:r>
      <w:r w:rsidRPr="00004C8F">
        <w:rPr>
          <w:rFonts w:ascii="Century Gothic" w:hAnsi="Century Gothic" w:cs="Arial"/>
        </w:rPr>
        <w:t>) días hábiles</w:t>
      </w:r>
    </w:p>
    <w:p w14:paraId="113C4A75" w14:textId="1BE4B72F" w:rsidR="00004C8F" w:rsidRDefault="008E6BF4" w:rsidP="00A8220F">
      <w:pPr>
        <w:pStyle w:val="Textoindependiente2"/>
        <w:spacing w:after="0" w:line="240" w:lineRule="auto"/>
        <w:jc w:val="both"/>
        <w:rPr>
          <w:rFonts w:ascii="Century Gothic" w:hAnsi="Century Gothic" w:cs="Arial"/>
        </w:rPr>
      </w:pPr>
      <w:r>
        <w:rPr>
          <w:rFonts w:ascii="Century Gothic" w:hAnsi="Century Gothic" w:cs="Arial"/>
          <w:b/>
          <w:bCs/>
        </w:rPr>
        <w:t>reclamo</w:t>
      </w:r>
      <w:r w:rsidR="00004C8F" w:rsidRPr="008E6BF4">
        <w:rPr>
          <w:rFonts w:ascii="Century Gothic" w:hAnsi="Century Gothic" w:cs="Arial"/>
          <w:b/>
          <w:bCs/>
        </w:rPr>
        <w:t xml:space="preserve"> </w:t>
      </w:r>
      <w:r w:rsidR="00004C8F" w:rsidRPr="00004C8F">
        <w:rPr>
          <w:rFonts w:ascii="Century Gothic" w:hAnsi="Century Gothic" w:cs="Arial"/>
        </w:rPr>
        <w:t>es de diez (</w:t>
      </w:r>
      <w:r w:rsidR="00004C8F" w:rsidRPr="00004C8F">
        <w:rPr>
          <w:rFonts w:ascii="Century Gothic" w:hAnsi="Century Gothic" w:cs="Arial"/>
          <w:bCs/>
        </w:rPr>
        <w:t>10</w:t>
      </w:r>
      <w:r w:rsidR="00004C8F" w:rsidRPr="00004C8F">
        <w:rPr>
          <w:rFonts w:ascii="Century Gothic" w:hAnsi="Century Gothic" w:cs="Arial"/>
        </w:rPr>
        <w:t>) días hábiles</w:t>
      </w:r>
    </w:p>
    <w:p w14:paraId="088E51D4" w14:textId="77777777" w:rsidR="00BB32F4" w:rsidRDefault="00BB32F4" w:rsidP="00A8220F">
      <w:pPr>
        <w:pStyle w:val="Textoindependiente2"/>
        <w:spacing w:after="0" w:line="240" w:lineRule="auto"/>
        <w:jc w:val="both"/>
        <w:rPr>
          <w:rFonts w:ascii="Century Gothic" w:hAnsi="Century Gothic" w:cs="Arial"/>
        </w:rPr>
      </w:pPr>
    </w:p>
    <w:p w14:paraId="56E5EB2F" w14:textId="47D3C809" w:rsidR="00C6367F" w:rsidRDefault="00BB32F4" w:rsidP="00A8220F">
      <w:pPr>
        <w:pStyle w:val="Textoindependiente2"/>
        <w:spacing w:after="0" w:line="240" w:lineRule="auto"/>
        <w:jc w:val="both"/>
        <w:rPr>
          <w:rFonts w:ascii="Century Gothic" w:hAnsi="Century Gothic" w:cs="Arial"/>
        </w:rPr>
      </w:pPr>
      <w:r>
        <w:rPr>
          <w:rFonts w:ascii="Century Gothic" w:hAnsi="Century Gothic" w:cs="Arial"/>
        </w:rPr>
        <w:t>E</w:t>
      </w:r>
      <w:r w:rsidR="00992202">
        <w:rPr>
          <w:rFonts w:ascii="Century Gothic" w:hAnsi="Century Gothic" w:cs="Arial"/>
        </w:rPr>
        <w:t>l</w:t>
      </w:r>
      <w:r w:rsidR="009811AB">
        <w:rPr>
          <w:rFonts w:ascii="Century Gothic" w:hAnsi="Century Gothic" w:cs="Arial"/>
        </w:rPr>
        <w:t xml:space="preserve"> </w:t>
      </w:r>
      <w:r w:rsidR="000E761C">
        <w:rPr>
          <w:rFonts w:ascii="Century Gothic" w:hAnsi="Century Gothic" w:cs="Arial"/>
        </w:rPr>
        <w:t>trata</w:t>
      </w:r>
      <w:r w:rsidR="009811AB">
        <w:rPr>
          <w:rFonts w:ascii="Century Gothic" w:hAnsi="Century Gothic" w:cs="Arial"/>
        </w:rPr>
        <w:t xml:space="preserve">miento de la </w:t>
      </w:r>
      <w:r w:rsidR="00004C8F">
        <w:rPr>
          <w:rFonts w:ascii="Century Gothic" w:hAnsi="Century Gothic" w:cs="Arial"/>
        </w:rPr>
        <w:t>Pqr’s</w:t>
      </w:r>
      <w:r w:rsidR="000E761C">
        <w:rPr>
          <w:rFonts w:ascii="Century Gothic" w:hAnsi="Century Gothic" w:cs="Arial"/>
        </w:rPr>
        <w:t xml:space="preserve"> debe quedar </w:t>
      </w:r>
      <w:r w:rsidR="009811AB">
        <w:rPr>
          <w:rFonts w:ascii="Century Gothic" w:hAnsi="Century Gothic" w:cs="Arial"/>
        </w:rPr>
        <w:t>d</w:t>
      </w:r>
      <w:r w:rsidR="009811AB" w:rsidRPr="00C6367F">
        <w:rPr>
          <w:rFonts w:ascii="Century Gothic" w:hAnsi="Century Gothic" w:cs="Arial"/>
        </w:rPr>
        <w:t>ilige</w:t>
      </w:r>
      <w:r w:rsidR="009811AB">
        <w:rPr>
          <w:rFonts w:ascii="Century Gothic" w:hAnsi="Century Gothic" w:cs="Arial"/>
        </w:rPr>
        <w:t>nciada</w:t>
      </w:r>
      <w:r w:rsidR="000E761C">
        <w:rPr>
          <w:rFonts w:ascii="Century Gothic" w:hAnsi="Century Gothic" w:cs="Arial"/>
        </w:rPr>
        <w:t xml:space="preserve"> en </w:t>
      </w:r>
      <w:r w:rsidR="00C6367F" w:rsidRPr="00C6367F">
        <w:rPr>
          <w:rFonts w:ascii="Century Gothic" w:hAnsi="Century Gothic" w:cs="Arial"/>
        </w:rPr>
        <w:t>l</w:t>
      </w:r>
      <w:r w:rsidR="00CB5F02">
        <w:rPr>
          <w:rFonts w:ascii="Century Gothic" w:hAnsi="Century Gothic" w:cs="Arial"/>
        </w:rPr>
        <w:t>a</w:t>
      </w:r>
      <w:r w:rsidR="00C6367F" w:rsidRPr="00C6367F">
        <w:rPr>
          <w:rFonts w:ascii="Century Gothic" w:hAnsi="Century Gothic" w:cs="Arial"/>
        </w:rPr>
        <w:t xml:space="preserve"> planilla </w:t>
      </w:r>
      <w:r w:rsidR="000E761C">
        <w:rPr>
          <w:rFonts w:ascii="Century Gothic" w:hAnsi="Century Gothic"/>
          <w:color w:val="0000FF"/>
        </w:rPr>
        <w:t xml:space="preserve">FOR-REP-06 </w:t>
      </w:r>
      <w:r w:rsidR="00C6367F" w:rsidRPr="000E761C">
        <w:rPr>
          <w:rFonts w:ascii="Century Gothic" w:hAnsi="Century Gothic"/>
          <w:color w:val="0000FF"/>
        </w:rPr>
        <w:t>Control de Peticiones, Quejas y Reclamos</w:t>
      </w:r>
      <w:r w:rsidR="00C6367F" w:rsidRPr="00C6367F">
        <w:rPr>
          <w:rFonts w:ascii="Century Gothic" w:hAnsi="Century Gothic" w:cs="Arial"/>
        </w:rPr>
        <w:t>,</w:t>
      </w:r>
      <w:r w:rsidR="009811AB">
        <w:rPr>
          <w:rFonts w:ascii="Century Gothic" w:hAnsi="Century Gothic" w:cs="Arial"/>
        </w:rPr>
        <w:t xml:space="preserve"> con el </w:t>
      </w:r>
      <w:r w:rsidR="009811AB" w:rsidRPr="00C6367F">
        <w:rPr>
          <w:rFonts w:ascii="Century Gothic" w:hAnsi="Century Gothic" w:cs="Arial"/>
        </w:rPr>
        <w:t>consecutivo</w:t>
      </w:r>
      <w:r w:rsidR="009811AB">
        <w:rPr>
          <w:rFonts w:ascii="Century Gothic" w:hAnsi="Century Gothic" w:cs="Arial"/>
        </w:rPr>
        <w:t xml:space="preserve"> asign</w:t>
      </w:r>
      <w:r w:rsidR="00CB5F02">
        <w:rPr>
          <w:rFonts w:ascii="Century Gothic" w:hAnsi="Century Gothic" w:cs="Arial"/>
        </w:rPr>
        <w:t>ad</w:t>
      </w:r>
      <w:r w:rsidR="009811AB">
        <w:rPr>
          <w:rFonts w:ascii="Century Gothic" w:hAnsi="Century Gothic" w:cs="Arial"/>
        </w:rPr>
        <w:t>o.</w:t>
      </w:r>
    </w:p>
    <w:p w14:paraId="36AD327F" w14:textId="77777777" w:rsidR="0022596D" w:rsidRDefault="0022596D" w:rsidP="00A8220F">
      <w:pPr>
        <w:pStyle w:val="Textoindependiente2"/>
        <w:spacing w:after="0" w:line="240" w:lineRule="auto"/>
        <w:jc w:val="both"/>
        <w:rPr>
          <w:rFonts w:ascii="Century Gothic" w:hAnsi="Century Gothic" w:cs="Arial"/>
        </w:rPr>
      </w:pPr>
    </w:p>
    <w:p w14:paraId="2D76F679" w14:textId="77777777" w:rsidR="000B7926" w:rsidRDefault="000B7926" w:rsidP="000B7926">
      <w:pPr>
        <w:pStyle w:val="Textoindependiente2"/>
        <w:numPr>
          <w:ilvl w:val="0"/>
          <w:numId w:val="10"/>
        </w:numPr>
        <w:tabs>
          <w:tab w:val="clear" w:pos="644"/>
          <w:tab w:val="num" w:pos="284"/>
        </w:tabs>
        <w:spacing w:after="0" w:line="240" w:lineRule="auto"/>
        <w:ind w:hanging="644"/>
        <w:jc w:val="both"/>
        <w:rPr>
          <w:rFonts w:ascii="Century Gothic" w:hAnsi="Century Gothic" w:cs="Arial"/>
        </w:rPr>
      </w:pPr>
      <w:r>
        <w:rPr>
          <w:rFonts w:ascii="Century Gothic" w:hAnsi="Century Gothic" w:cs="Arial"/>
          <w:b/>
        </w:rPr>
        <w:t>DESCRIPCIÓN DE ACTIVIDADES</w:t>
      </w:r>
    </w:p>
    <w:p w14:paraId="47DA4C9C" w14:textId="77777777" w:rsidR="0060245D" w:rsidRDefault="0060245D" w:rsidP="0060245D">
      <w:pPr>
        <w:pStyle w:val="Prrafodelista"/>
        <w:rPr>
          <w:rFonts w:ascii="Century Gothic" w:hAnsi="Century Gothic" w:cs="Arial"/>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099"/>
        <w:gridCol w:w="1983"/>
        <w:gridCol w:w="3041"/>
      </w:tblGrid>
      <w:tr w:rsidR="00C23536" w:rsidRPr="00C25840" w14:paraId="4ACCE755" w14:textId="77777777" w:rsidTr="001371BD">
        <w:trPr>
          <w:trHeight w:val="238"/>
          <w:tblHeader/>
          <w:jc w:val="center"/>
        </w:trPr>
        <w:tc>
          <w:tcPr>
            <w:tcW w:w="574" w:type="dxa"/>
            <w:shd w:val="clear" w:color="auto" w:fill="1F497D" w:themeFill="text2"/>
            <w:vAlign w:val="center"/>
          </w:tcPr>
          <w:p w14:paraId="1CB9CF8C" w14:textId="77777777" w:rsidR="00C23536" w:rsidRPr="00C81A28" w:rsidRDefault="008D627B"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4099" w:type="dxa"/>
            <w:shd w:val="clear" w:color="auto" w:fill="1F497D" w:themeFill="text2"/>
          </w:tcPr>
          <w:p w14:paraId="1F5BDD4B" w14:textId="77777777" w:rsidR="00C23536" w:rsidRPr="00C81A28" w:rsidRDefault="00C23536"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1983" w:type="dxa"/>
            <w:shd w:val="clear" w:color="auto" w:fill="1F497D" w:themeFill="text2"/>
            <w:vAlign w:val="center"/>
          </w:tcPr>
          <w:p w14:paraId="224538E6" w14:textId="77777777" w:rsidR="00C23536" w:rsidRPr="00C81A28" w:rsidRDefault="00C23536" w:rsidP="00005D76">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3041" w:type="dxa"/>
            <w:shd w:val="clear" w:color="auto" w:fill="1F497D" w:themeFill="text2"/>
          </w:tcPr>
          <w:p w14:paraId="54A4A14D" w14:textId="77777777" w:rsidR="00C23536" w:rsidRPr="00C81A28" w:rsidRDefault="00C23536"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C23536" w:rsidRPr="00C25840" w14:paraId="4A41926D" w14:textId="77777777" w:rsidTr="001371BD">
        <w:trPr>
          <w:trHeight w:val="260"/>
          <w:jc w:val="center"/>
        </w:trPr>
        <w:tc>
          <w:tcPr>
            <w:tcW w:w="574" w:type="dxa"/>
            <w:vAlign w:val="center"/>
          </w:tcPr>
          <w:p w14:paraId="31D371FC" w14:textId="77777777" w:rsidR="00C23536" w:rsidRPr="00EA7409" w:rsidRDefault="00C23536" w:rsidP="00A8220F">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4099" w:type="dxa"/>
            <w:vAlign w:val="center"/>
          </w:tcPr>
          <w:p w14:paraId="17C89CAD" w14:textId="77777777" w:rsidR="00C23536" w:rsidRDefault="00C23536" w:rsidP="00A8220F">
            <w:pPr>
              <w:jc w:val="both"/>
              <w:rPr>
                <w:rFonts w:ascii="Century Gothic" w:eastAsia="Calibri" w:hAnsi="Century Gothic" w:cs="Arial"/>
              </w:rPr>
            </w:pPr>
            <w:r>
              <w:rPr>
                <w:rFonts w:ascii="Century Gothic" w:eastAsia="Calibri" w:hAnsi="Century Gothic" w:cs="Arial"/>
              </w:rPr>
              <w:t>Inicio</w:t>
            </w:r>
          </w:p>
        </w:tc>
        <w:tc>
          <w:tcPr>
            <w:tcW w:w="1983" w:type="dxa"/>
            <w:vAlign w:val="center"/>
          </w:tcPr>
          <w:p w14:paraId="062F614F" w14:textId="77777777" w:rsidR="00C23536" w:rsidRPr="003E4369" w:rsidRDefault="00C23536" w:rsidP="00A8220F">
            <w:pPr>
              <w:jc w:val="center"/>
              <w:rPr>
                <w:rFonts w:ascii="Century Gothic" w:eastAsia="Calibri" w:hAnsi="Century Gothic" w:cs="Arial"/>
              </w:rPr>
            </w:pPr>
          </w:p>
        </w:tc>
        <w:tc>
          <w:tcPr>
            <w:tcW w:w="3041" w:type="dxa"/>
            <w:vAlign w:val="center"/>
          </w:tcPr>
          <w:p w14:paraId="62B4B99C" w14:textId="77777777" w:rsidR="00C23536" w:rsidRDefault="00C23536" w:rsidP="00A8220F">
            <w:pPr>
              <w:jc w:val="center"/>
              <w:rPr>
                <w:rFonts w:ascii="Century Gothic" w:eastAsia="Calibri" w:hAnsi="Century Gothic" w:cs="Arial"/>
                <w:color w:val="0000FF"/>
              </w:rPr>
            </w:pPr>
          </w:p>
        </w:tc>
      </w:tr>
      <w:tr w:rsidR="00C23536" w:rsidRPr="00C25840" w14:paraId="5235D7AB" w14:textId="77777777" w:rsidTr="001371BD">
        <w:trPr>
          <w:trHeight w:val="260"/>
          <w:jc w:val="center"/>
        </w:trPr>
        <w:tc>
          <w:tcPr>
            <w:tcW w:w="574" w:type="dxa"/>
            <w:vAlign w:val="center"/>
          </w:tcPr>
          <w:p w14:paraId="509B49FF" w14:textId="77777777" w:rsidR="00C23536" w:rsidRPr="00EA7409" w:rsidRDefault="00C23536" w:rsidP="00A8220F">
            <w:pPr>
              <w:pStyle w:val="Normal2"/>
              <w:jc w:val="center"/>
              <w:rPr>
                <w:rFonts w:ascii="Century Gothic" w:eastAsia="Calibri" w:hAnsi="Century Gothic"/>
                <w:b/>
                <w:bCs/>
                <w:lang w:val="es-ES"/>
              </w:rPr>
            </w:pPr>
          </w:p>
          <w:p w14:paraId="707292C7" w14:textId="77777777" w:rsidR="00C23536" w:rsidRPr="00EA7409" w:rsidRDefault="00C23536" w:rsidP="00A8220F">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4099" w:type="dxa"/>
            <w:vAlign w:val="center"/>
          </w:tcPr>
          <w:p w14:paraId="7675BFA5" w14:textId="3E16A780" w:rsidR="00F91B16" w:rsidRPr="00AC149D" w:rsidRDefault="00C23536" w:rsidP="00BE1875">
            <w:pPr>
              <w:jc w:val="both"/>
              <w:rPr>
                <w:rFonts w:ascii="Century Gothic" w:hAnsi="Century Gothic" w:cs="Arial"/>
              </w:rPr>
            </w:pPr>
            <w:r w:rsidRPr="00AC149D">
              <w:rPr>
                <w:rFonts w:ascii="Century Gothic" w:hAnsi="Century Gothic" w:cs="Arial"/>
              </w:rPr>
              <w:t xml:space="preserve">Recepcionar la </w:t>
            </w:r>
            <w:r w:rsidR="00A717B1" w:rsidRPr="00AC149D">
              <w:rPr>
                <w:rFonts w:ascii="Century Gothic" w:hAnsi="Century Gothic" w:cs="Arial"/>
              </w:rPr>
              <w:t>Pqr’s</w:t>
            </w:r>
            <w:r w:rsidR="00746D65" w:rsidRPr="00AC149D">
              <w:rPr>
                <w:rFonts w:ascii="Century Gothic" w:hAnsi="Century Gothic" w:cs="Arial"/>
              </w:rPr>
              <w:t xml:space="preserve"> presentada por el usuario por cualquier medio de comunicación</w:t>
            </w:r>
            <w:r w:rsidR="00166D5F" w:rsidRPr="00AC149D">
              <w:rPr>
                <w:rFonts w:ascii="Century Gothic" w:hAnsi="Century Gothic" w:cs="Arial"/>
              </w:rPr>
              <w:t>, en caso de ser presentada en físico</w:t>
            </w:r>
            <w:r w:rsidR="007870B7" w:rsidRPr="007870B7">
              <w:rPr>
                <w:rFonts w:ascii="Century Gothic" w:hAnsi="Century Gothic" w:cs="Arial"/>
              </w:rPr>
              <w:t xml:space="preserve"> diligenciar el FOR-REP-</w:t>
            </w:r>
            <w:r w:rsidR="007870B7" w:rsidRPr="00A717B1">
              <w:rPr>
                <w:rFonts w:ascii="Century Gothic" w:hAnsi="Century Gothic" w:cs="Arial"/>
              </w:rPr>
              <w:t>0</w:t>
            </w:r>
            <w:r w:rsidR="00BE1875" w:rsidRPr="00A717B1">
              <w:rPr>
                <w:rFonts w:ascii="Century Gothic" w:hAnsi="Century Gothic" w:cs="Arial"/>
              </w:rPr>
              <w:t>7</w:t>
            </w:r>
            <w:r w:rsidR="007870B7" w:rsidRPr="00A717B1">
              <w:rPr>
                <w:rFonts w:ascii="Century Gothic" w:hAnsi="Century Gothic" w:cs="Arial"/>
              </w:rPr>
              <w:t xml:space="preserve"> (</w:t>
            </w:r>
            <w:r w:rsidR="00BE1875" w:rsidRPr="00A717B1">
              <w:rPr>
                <w:rFonts w:ascii="Century Gothic" w:hAnsi="Century Gothic" w:cs="Arial"/>
              </w:rPr>
              <w:t>Conformidad del servicio (petición, Quejas y Reclamos)</w:t>
            </w:r>
            <w:r w:rsidR="007870B7" w:rsidRPr="00A717B1">
              <w:rPr>
                <w:rFonts w:ascii="Century Gothic" w:hAnsi="Century Gothic" w:cs="Arial"/>
              </w:rPr>
              <w:t xml:space="preserve"> </w:t>
            </w:r>
            <w:r w:rsidR="007870B7" w:rsidRPr="007870B7">
              <w:rPr>
                <w:rFonts w:ascii="Century Gothic" w:hAnsi="Century Gothic" w:cs="Arial"/>
              </w:rPr>
              <w:t>por parte del usuario</w:t>
            </w:r>
            <w:r w:rsidR="007870B7">
              <w:rPr>
                <w:rFonts w:ascii="Century Gothic" w:hAnsi="Century Gothic" w:cs="Arial"/>
              </w:rPr>
              <w:t xml:space="preserve"> o por el </w:t>
            </w:r>
            <w:r w:rsidR="00A717B1">
              <w:rPr>
                <w:rFonts w:ascii="Century Gothic" w:hAnsi="Century Gothic" w:cs="Arial"/>
              </w:rPr>
              <w:t>Técnico</w:t>
            </w:r>
            <w:r w:rsidR="007870B7">
              <w:rPr>
                <w:rFonts w:ascii="Century Gothic" w:hAnsi="Century Gothic" w:cs="Arial"/>
              </w:rPr>
              <w:t xml:space="preserve"> I de PQRS </w:t>
            </w:r>
            <w:r w:rsidR="007870B7">
              <w:rPr>
                <w:rFonts w:ascii="Century Gothic" w:hAnsi="Century Gothic"/>
              </w:rPr>
              <w:t>en circunstancias excepcionales en las que el usuario no lo pueda diligenciar</w:t>
            </w:r>
            <w:r w:rsidR="00166D5F" w:rsidRPr="00AC149D">
              <w:rPr>
                <w:rFonts w:ascii="Century Gothic" w:hAnsi="Century Gothic" w:cs="Arial"/>
              </w:rPr>
              <w:t>, se remite a correspondencia para que se le asigne su radicado de entrada</w:t>
            </w:r>
            <w:r w:rsidR="00982314" w:rsidRPr="00AC149D">
              <w:rPr>
                <w:rFonts w:ascii="Century Gothic" w:hAnsi="Century Gothic" w:cs="Arial"/>
              </w:rPr>
              <w:t xml:space="preserve"> y se envié al responsable de </w:t>
            </w:r>
            <w:r w:rsidR="00A717B1" w:rsidRPr="00AC149D">
              <w:rPr>
                <w:rFonts w:ascii="Century Gothic" w:hAnsi="Century Gothic" w:cs="Arial"/>
              </w:rPr>
              <w:t>Pqr’s</w:t>
            </w:r>
            <w:r w:rsidR="00982314" w:rsidRPr="00AC149D">
              <w:rPr>
                <w:rFonts w:ascii="Century Gothic" w:hAnsi="Century Gothic" w:cs="Arial"/>
              </w:rPr>
              <w:t xml:space="preserve"> por medio del </w:t>
            </w:r>
            <w:proofErr w:type="spellStart"/>
            <w:r w:rsidR="00982314" w:rsidRPr="00AC149D">
              <w:rPr>
                <w:rFonts w:ascii="Century Gothic" w:hAnsi="Century Gothic" w:cs="Arial"/>
              </w:rPr>
              <w:t>Docxflow</w:t>
            </w:r>
            <w:proofErr w:type="spellEnd"/>
            <w:r w:rsidR="00982314" w:rsidRPr="00AC149D">
              <w:rPr>
                <w:rFonts w:ascii="Century Gothic" w:hAnsi="Century Gothic" w:cs="Arial"/>
              </w:rPr>
              <w:t>.</w:t>
            </w:r>
          </w:p>
        </w:tc>
        <w:tc>
          <w:tcPr>
            <w:tcW w:w="1983" w:type="dxa"/>
            <w:vAlign w:val="center"/>
          </w:tcPr>
          <w:p w14:paraId="56D9E5FA" w14:textId="6A540317" w:rsidR="00C23536" w:rsidRDefault="00C23536" w:rsidP="00A8220F">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w:t>
            </w:r>
            <w:r w:rsidR="00A717B1" w:rsidRPr="004347DD">
              <w:rPr>
                <w:rFonts w:ascii="Century Gothic" w:hAnsi="Century Gothic" w:cs="Tahoma"/>
                <w:bCs/>
                <w:lang w:val="es-CO"/>
              </w:rPr>
              <w:t>Pqr</w:t>
            </w:r>
            <w:r w:rsidR="00A717B1">
              <w:rPr>
                <w:rFonts w:ascii="Century Gothic" w:hAnsi="Century Gothic" w:cs="Tahoma"/>
                <w:bCs/>
                <w:lang w:val="es-CO"/>
              </w:rPr>
              <w:t>’s</w:t>
            </w:r>
          </w:p>
          <w:p w14:paraId="1E4617C0" w14:textId="3AF35CCE" w:rsidR="00166D5F" w:rsidRPr="00BB0550" w:rsidRDefault="00166D5F" w:rsidP="00A8220F">
            <w:pPr>
              <w:jc w:val="center"/>
              <w:rPr>
                <w:rFonts w:ascii="Century Gothic" w:eastAsia="Calibri" w:hAnsi="Century Gothic" w:cs="Arial"/>
                <w:color w:val="17365D" w:themeColor="text2" w:themeShade="BF"/>
                <w:highlight w:val="lightGray"/>
              </w:rPr>
            </w:pPr>
            <w:r>
              <w:rPr>
                <w:rFonts w:ascii="Century Gothic" w:hAnsi="Century Gothic" w:cs="Tahoma"/>
                <w:bCs/>
                <w:lang w:val="es-CO"/>
              </w:rPr>
              <w:t>Correspondencia</w:t>
            </w:r>
          </w:p>
        </w:tc>
        <w:tc>
          <w:tcPr>
            <w:tcW w:w="3041" w:type="dxa"/>
            <w:vAlign w:val="center"/>
          </w:tcPr>
          <w:p w14:paraId="0D607F98" w14:textId="77777777" w:rsidR="00C23536" w:rsidRDefault="00C23536" w:rsidP="0045455F">
            <w:pPr>
              <w:jc w:val="center"/>
              <w:rPr>
                <w:rFonts w:ascii="Century Gothic" w:eastAsia="Calibri" w:hAnsi="Century Gothic" w:cs="Arial"/>
                <w:color w:val="0000FF"/>
              </w:rPr>
            </w:pPr>
            <w:r>
              <w:rPr>
                <w:rFonts w:ascii="Century Gothic" w:eastAsia="Calibri" w:hAnsi="Century Gothic" w:cs="Arial"/>
                <w:color w:val="0000FF"/>
              </w:rPr>
              <w:t>Página WEB, líneas telefónicas de la entidad</w:t>
            </w:r>
            <w:r w:rsidR="00166D5F">
              <w:rPr>
                <w:rFonts w:ascii="Century Gothic" w:eastAsia="Calibri" w:hAnsi="Century Gothic" w:cs="Arial"/>
                <w:color w:val="0000FF"/>
              </w:rPr>
              <w:t xml:space="preserve">, Ventanilla virtual </w:t>
            </w:r>
            <w:r w:rsidR="00982314">
              <w:rPr>
                <w:rFonts w:ascii="Century Gothic" w:eastAsia="Calibri" w:hAnsi="Century Gothic" w:cs="Arial"/>
                <w:color w:val="0000FF"/>
              </w:rPr>
              <w:t xml:space="preserve">- </w:t>
            </w:r>
            <w:proofErr w:type="spellStart"/>
            <w:r w:rsidR="00166D5F">
              <w:rPr>
                <w:rFonts w:ascii="Century Gothic" w:eastAsia="Calibri" w:hAnsi="Century Gothic" w:cs="Arial"/>
                <w:color w:val="0000FF"/>
              </w:rPr>
              <w:t>Docxflow</w:t>
            </w:r>
            <w:proofErr w:type="spellEnd"/>
            <w:r w:rsidR="00166D5F">
              <w:rPr>
                <w:rFonts w:ascii="Century Gothic" w:eastAsia="Calibri" w:hAnsi="Century Gothic" w:cs="Arial"/>
                <w:color w:val="0000FF"/>
              </w:rPr>
              <w:t xml:space="preserve"> </w:t>
            </w:r>
            <w:r>
              <w:rPr>
                <w:rFonts w:ascii="Century Gothic" w:eastAsia="Calibri" w:hAnsi="Century Gothic" w:cs="Arial"/>
                <w:color w:val="0000FF"/>
              </w:rPr>
              <w:t>y/o Presencialmente</w:t>
            </w:r>
          </w:p>
          <w:p w14:paraId="0209EF81" w14:textId="4A0BA962" w:rsidR="00BE1875" w:rsidRDefault="00BE1875" w:rsidP="0045455F">
            <w:pPr>
              <w:jc w:val="center"/>
              <w:rPr>
                <w:rFonts w:ascii="Century Gothic" w:eastAsia="Calibri" w:hAnsi="Century Gothic" w:cs="Arial"/>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tc>
      </w:tr>
      <w:tr w:rsidR="00F91B16" w:rsidRPr="00C25840" w14:paraId="3B77D5E5" w14:textId="77777777" w:rsidTr="001371BD">
        <w:trPr>
          <w:trHeight w:val="260"/>
          <w:jc w:val="center"/>
        </w:trPr>
        <w:tc>
          <w:tcPr>
            <w:tcW w:w="574" w:type="dxa"/>
            <w:vAlign w:val="center"/>
          </w:tcPr>
          <w:p w14:paraId="562DE375" w14:textId="669F3352" w:rsidR="00F91B16" w:rsidRPr="00EA7409" w:rsidRDefault="00F91B16" w:rsidP="00F91B16">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4099" w:type="dxa"/>
            <w:vAlign w:val="center"/>
          </w:tcPr>
          <w:p w14:paraId="397BE389" w14:textId="44087523" w:rsidR="00F91B16" w:rsidRPr="00AC149D" w:rsidRDefault="007870B7" w:rsidP="00714050">
            <w:pPr>
              <w:jc w:val="both"/>
              <w:rPr>
                <w:rFonts w:ascii="Century Gothic" w:hAnsi="Century Gothic" w:cs="Arial"/>
              </w:rPr>
            </w:pPr>
            <w:r w:rsidRPr="00AC149D">
              <w:rPr>
                <w:rFonts w:ascii="Century Gothic" w:hAnsi="Century Gothic" w:cs="Arial"/>
              </w:rPr>
              <w:t xml:space="preserve">Revisión </w:t>
            </w:r>
            <w:r w:rsidRPr="007870B7">
              <w:rPr>
                <w:rFonts w:ascii="Century Gothic" w:hAnsi="Century Gothic" w:cs="Arial"/>
              </w:rPr>
              <w:t>y</w:t>
            </w:r>
            <w:r w:rsidR="00BE1875">
              <w:rPr>
                <w:rFonts w:ascii="Century Gothic" w:hAnsi="Century Gothic" w:cs="Arial"/>
              </w:rPr>
              <w:t xml:space="preserve"> diligenciamiento </w:t>
            </w:r>
            <w:r w:rsidRPr="007870B7">
              <w:rPr>
                <w:rFonts w:ascii="Century Gothic" w:hAnsi="Century Gothic" w:cs="Arial"/>
              </w:rPr>
              <w:t>del FOR-PRE-07 (Conformidad del servicio (petición, Quejas y Reclamos)</w:t>
            </w:r>
            <w:r>
              <w:rPr>
                <w:rFonts w:ascii="Century Gothic" w:hAnsi="Century Gothic" w:cs="Arial"/>
              </w:rPr>
              <w:t xml:space="preserve"> </w:t>
            </w:r>
            <w:r w:rsidRPr="00AC149D">
              <w:rPr>
                <w:rFonts w:ascii="Century Gothic" w:hAnsi="Century Gothic" w:cs="Arial"/>
              </w:rPr>
              <w:t>de la PQR’s</w:t>
            </w:r>
            <w:r>
              <w:rPr>
                <w:rFonts w:ascii="Century Gothic" w:hAnsi="Century Gothic" w:cs="Arial"/>
              </w:rPr>
              <w:t>,</w:t>
            </w:r>
            <w:r w:rsidRPr="00AC149D">
              <w:rPr>
                <w:rFonts w:ascii="Century Gothic" w:hAnsi="Century Gothic" w:cs="Arial"/>
              </w:rPr>
              <w:t xml:space="preserve"> efectuando la trazabilidad de lo sucedido.</w:t>
            </w:r>
          </w:p>
        </w:tc>
        <w:tc>
          <w:tcPr>
            <w:tcW w:w="1983" w:type="dxa"/>
            <w:vAlign w:val="center"/>
          </w:tcPr>
          <w:p w14:paraId="60D4C50D" w14:textId="15DD913F" w:rsidR="00F91B16" w:rsidRDefault="00F91B16" w:rsidP="00F91B16">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3041" w:type="dxa"/>
            <w:vAlign w:val="center"/>
          </w:tcPr>
          <w:p w14:paraId="5D986C19" w14:textId="7019EB83" w:rsidR="00F91B16" w:rsidRDefault="00F91B16" w:rsidP="0045455F">
            <w:pPr>
              <w:jc w:val="center"/>
              <w:rPr>
                <w:rFonts w:ascii="Century Gothic" w:eastAsia="Calibri" w:hAnsi="Century Gothic" w:cs="Arial"/>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tc>
      </w:tr>
      <w:tr w:rsidR="00F91B16" w:rsidRPr="00C25840" w14:paraId="73971701" w14:textId="77777777" w:rsidTr="001371BD">
        <w:trPr>
          <w:trHeight w:val="260"/>
          <w:jc w:val="center"/>
        </w:trPr>
        <w:tc>
          <w:tcPr>
            <w:tcW w:w="574" w:type="dxa"/>
            <w:vAlign w:val="center"/>
          </w:tcPr>
          <w:p w14:paraId="67DC990A" w14:textId="2E83F4B5" w:rsidR="00F91B16" w:rsidRPr="00EA7409" w:rsidRDefault="00F91B16" w:rsidP="00F91B16">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4099" w:type="dxa"/>
            <w:vAlign w:val="center"/>
          </w:tcPr>
          <w:p w14:paraId="14E8101E" w14:textId="65A8CDD5" w:rsidR="00F91B16" w:rsidRPr="00AC149D" w:rsidRDefault="00F91B16" w:rsidP="00B34494">
            <w:pPr>
              <w:jc w:val="both"/>
              <w:rPr>
                <w:rFonts w:ascii="Century Gothic" w:hAnsi="Century Gothic" w:cs="Arial"/>
              </w:rPr>
            </w:pPr>
            <w:r w:rsidRPr="00AC149D">
              <w:rPr>
                <w:rFonts w:ascii="Century Gothic" w:hAnsi="Century Gothic" w:cs="Arial"/>
              </w:rPr>
              <w:t xml:space="preserve">Remitir la </w:t>
            </w:r>
            <w:r w:rsidR="00166D5F" w:rsidRPr="00AC149D">
              <w:rPr>
                <w:rFonts w:ascii="Century Gothic" w:hAnsi="Century Gothic" w:cs="Arial"/>
              </w:rPr>
              <w:t>PQR’s al</w:t>
            </w:r>
            <w:r w:rsidRPr="00AC149D">
              <w:rPr>
                <w:rFonts w:ascii="Century Gothic" w:hAnsi="Century Gothic" w:cs="Arial"/>
              </w:rPr>
              <w:t xml:space="preserve"> </w:t>
            </w:r>
            <w:proofErr w:type="gramStart"/>
            <w:r w:rsidR="007870B7">
              <w:rPr>
                <w:rFonts w:ascii="Century Gothic" w:hAnsi="Century Gothic" w:cs="Arial"/>
              </w:rPr>
              <w:t>Director</w:t>
            </w:r>
            <w:proofErr w:type="gramEnd"/>
            <w:r w:rsidR="007870B7">
              <w:rPr>
                <w:rFonts w:ascii="Century Gothic" w:hAnsi="Century Gothic" w:cs="Arial"/>
              </w:rPr>
              <w:t xml:space="preserve"> o Coordinador del proceso involucrado en la PQRS por</w:t>
            </w:r>
            <w:r w:rsidRPr="00AC149D">
              <w:rPr>
                <w:rFonts w:ascii="Century Gothic" w:hAnsi="Century Gothic" w:cs="Arial"/>
              </w:rPr>
              <w:t xml:space="preserve"> medio del</w:t>
            </w:r>
            <w:r w:rsidR="00166D5F" w:rsidRPr="00AC149D">
              <w:rPr>
                <w:rFonts w:ascii="Century Gothic" w:hAnsi="Century Gothic" w:cs="Arial"/>
              </w:rPr>
              <w:t xml:space="preserve"> </w:t>
            </w:r>
            <w:proofErr w:type="spellStart"/>
            <w:r w:rsidR="00166D5F" w:rsidRPr="00AC149D">
              <w:rPr>
                <w:rFonts w:ascii="Century Gothic" w:hAnsi="Century Gothic" w:cs="Arial"/>
              </w:rPr>
              <w:t>Docxflow</w:t>
            </w:r>
            <w:proofErr w:type="spellEnd"/>
            <w:r w:rsidRPr="00AC149D">
              <w:rPr>
                <w:rFonts w:ascii="Century Gothic" w:hAnsi="Century Gothic" w:cs="Arial"/>
              </w:rPr>
              <w:t xml:space="preserve"> </w:t>
            </w:r>
            <w:r w:rsidR="00166D5F" w:rsidRPr="00AC149D">
              <w:rPr>
                <w:rFonts w:ascii="Century Gothic" w:hAnsi="Century Gothic" w:cs="Arial"/>
              </w:rPr>
              <w:t>para dar gestión y trámite.</w:t>
            </w:r>
          </w:p>
        </w:tc>
        <w:tc>
          <w:tcPr>
            <w:tcW w:w="1983" w:type="dxa"/>
            <w:vAlign w:val="center"/>
          </w:tcPr>
          <w:p w14:paraId="25BF0F90" w14:textId="5133666B" w:rsidR="00F91B16" w:rsidRDefault="00F91B16" w:rsidP="00F91B16">
            <w:pPr>
              <w:jc w:val="center"/>
              <w:rPr>
                <w:rFonts w:ascii="Century Gothic" w:hAnsi="Century Gothic" w:cs="Tahoma"/>
                <w:bCs/>
                <w:lang w:val="es-CO"/>
              </w:rPr>
            </w:pPr>
            <w:r w:rsidRPr="00FD7772">
              <w:rPr>
                <w:rFonts w:ascii="Century Gothic" w:hAnsi="Century Gothic" w:cs="Tahoma"/>
                <w:bCs/>
                <w:lang w:val="es-CO"/>
              </w:rPr>
              <w:t>Técnico I PQRS</w:t>
            </w:r>
          </w:p>
        </w:tc>
        <w:tc>
          <w:tcPr>
            <w:tcW w:w="3041" w:type="dxa"/>
            <w:vAlign w:val="center"/>
          </w:tcPr>
          <w:p w14:paraId="2DC4D7C9" w14:textId="64C1B087" w:rsidR="00F91B16" w:rsidRDefault="00301D7E" w:rsidP="0045455F">
            <w:pPr>
              <w:jc w:val="center"/>
              <w:rPr>
                <w:rFonts w:ascii="Century Gothic" w:eastAsia="Calibri" w:hAnsi="Century Gothic" w:cs="Arial"/>
                <w:color w:val="0000FF"/>
              </w:rPr>
            </w:pPr>
            <w:r>
              <w:rPr>
                <w:rFonts w:ascii="Century Gothic" w:eastAsia="Calibri" w:hAnsi="Century Gothic" w:cs="Arial"/>
                <w:color w:val="0000FF"/>
              </w:rPr>
              <w:t>P</w:t>
            </w:r>
            <w:r w:rsidR="00F91B16" w:rsidRPr="00FD7772">
              <w:rPr>
                <w:rFonts w:ascii="Century Gothic" w:eastAsia="Calibri" w:hAnsi="Century Gothic" w:cs="Arial"/>
                <w:color w:val="0000FF"/>
              </w:rPr>
              <w:t xml:space="preserve">lataforma </w:t>
            </w:r>
            <w:proofErr w:type="spellStart"/>
            <w:r w:rsidR="00F91B16" w:rsidRPr="00FD7772">
              <w:rPr>
                <w:rFonts w:ascii="Century Gothic" w:eastAsia="Calibri" w:hAnsi="Century Gothic" w:cs="Arial"/>
                <w:color w:val="0000FF"/>
              </w:rPr>
              <w:t>Docxflow</w:t>
            </w:r>
            <w:proofErr w:type="spellEnd"/>
          </w:p>
        </w:tc>
      </w:tr>
      <w:tr w:rsidR="00AC149D" w:rsidRPr="00C25840" w14:paraId="79BD21F7" w14:textId="77777777" w:rsidTr="001371BD">
        <w:trPr>
          <w:trHeight w:val="260"/>
          <w:jc w:val="center"/>
        </w:trPr>
        <w:tc>
          <w:tcPr>
            <w:tcW w:w="574" w:type="dxa"/>
            <w:vAlign w:val="center"/>
          </w:tcPr>
          <w:p w14:paraId="04660E73" w14:textId="2ADE9088"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4099" w:type="dxa"/>
            <w:vAlign w:val="center"/>
          </w:tcPr>
          <w:p w14:paraId="26DB89C9" w14:textId="4A0E56E0" w:rsidR="00AC149D" w:rsidRPr="00AC149D" w:rsidRDefault="0002455E" w:rsidP="00AC149D">
            <w:pPr>
              <w:pStyle w:val="Textoindependiente2"/>
              <w:spacing w:after="0" w:line="240" w:lineRule="auto"/>
              <w:jc w:val="both"/>
              <w:rPr>
                <w:rFonts w:ascii="Century Gothic" w:hAnsi="Century Gothic" w:cs="Arial"/>
              </w:rPr>
            </w:pPr>
            <w:r>
              <w:rPr>
                <w:rFonts w:ascii="Century Gothic" w:hAnsi="Century Gothic" w:cs="Arial"/>
              </w:rPr>
              <w:t xml:space="preserve">El </w:t>
            </w:r>
            <w:proofErr w:type="gramStart"/>
            <w:r w:rsidR="008C1816">
              <w:rPr>
                <w:rFonts w:ascii="Century Gothic" w:hAnsi="Century Gothic" w:cs="Arial"/>
              </w:rPr>
              <w:t>D</w:t>
            </w:r>
            <w:r>
              <w:rPr>
                <w:rFonts w:ascii="Century Gothic" w:hAnsi="Century Gothic" w:cs="Arial"/>
              </w:rPr>
              <w:t>irector</w:t>
            </w:r>
            <w:proofErr w:type="gramEnd"/>
            <w:r w:rsidR="00B34494">
              <w:rPr>
                <w:rFonts w:ascii="Century Gothic" w:hAnsi="Century Gothic" w:cs="Arial"/>
              </w:rPr>
              <w:t xml:space="preserve"> o Coordinador</w:t>
            </w:r>
            <w:r w:rsidR="00AC149D" w:rsidRPr="00AC149D">
              <w:rPr>
                <w:rFonts w:ascii="Century Gothic" w:hAnsi="Century Gothic" w:cs="Tahoma"/>
                <w:bCs/>
                <w:lang w:val="es-CO"/>
              </w:rPr>
              <w:t xml:space="preserve"> del proceso </w:t>
            </w:r>
            <w:r w:rsidR="00AC149D" w:rsidRPr="00AC149D">
              <w:rPr>
                <w:rFonts w:ascii="Century Gothic" w:hAnsi="Century Gothic" w:cs="Arial"/>
              </w:rPr>
              <w:t xml:space="preserve">generará la respuesta por medio del </w:t>
            </w:r>
            <w:proofErr w:type="spellStart"/>
            <w:r w:rsidR="00AC149D" w:rsidRPr="00AC149D">
              <w:rPr>
                <w:rFonts w:ascii="Century Gothic" w:hAnsi="Century Gothic" w:cs="Arial"/>
              </w:rPr>
              <w:lastRenderedPageBreak/>
              <w:t>Docxflow</w:t>
            </w:r>
            <w:proofErr w:type="spellEnd"/>
            <w:r w:rsidR="00AC149D" w:rsidRPr="00AC149D">
              <w:rPr>
                <w:rFonts w:ascii="Century Gothic" w:hAnsi="Century Gothic" w:cs="Arial"/>
              </w:rPr>
              <w:t xml:space="preserve"> </w:t>
            </w:r>
            <w:r w:rsidR="00AC149D" w:rsidRPr="00AC149D">
              <w:rPr>
                <w:rFonts w:ascii="Century Gothic" w:hAnsi="Century Gothic" w:cs="Tahoma"/>
                <w:bCs/>
                <w:lang w:val="es-CO"/>
              </w:rPr>
              <w:t xml:space="preserve">en </w:t>
            </w:r>
            <w:r w:rsidR="00075995" w:rsidRPr="001F2670">
              <w:rPr>
                <w:rFonts w:ascii="Century Gothic" w:hAnsi="Century Gothic" w:cs="Tahoma"/>
                <w:bCs/>
                <w:lang w:val="es-CO"/>
              </w:rPr>
              <w:t xml:space="preserve">el término estipulado según </w:t>
            </w:r>
            <w:r w:rsidRPr="001F2670">
              <w:rPr>
                <w:rFonts w:ascii="Century Gothic" w:hAnsi="Century Gothic" w:cs="Tahoma"/>
                <w:bCs/>
                <w:lang w:val="es-CO"/>
              </w:rPr>
              <w:t xml:space="preserve">el </w:t>
            </w:r>
            <w:r w:rsidR="00075995" w:rsidRPr="001F2670">
              <w:rPr>
                <w:rFonts w:ascii="Century Gothic" w:hAnsi="Century Gothic" w:cs="Tahoma"/>
                <w:bCs/>
                <w:lang w:val="es-CO"/>
              </w:rPr>
              <w:t>trámite</w:t>
            </w:r>
            <w:r w:rsidRPr="001F2670">
              <w:rPr>
                <w:rFonts w:ascii="Century Gothic" w:hAnsi="Century Gothic" w:cs="Tahoma"/>
                <w:bCs/>
                <w:lang w:val="es-CO"/>
              </w:rPr>
              <w:t>,</w:t>
            </w:r>
            <w:r w:rsidR="00075995" w:rsidRPr="001F2670">
              <w:rPr>
                <w:rFonts w:ascii="Century Gothic" w:hAnsi="Century Gothic" w:cs="Tahoma"/>
                <w:bCs/>
                <w:lang w:val="es-CO"/>
              </w:rPr>
              <w:t xml:space="preserve"> </w:t>
            </w:r>
            <w:r w:rsidR="001F2670">
              <w:rPr>
                <w:rFonts w:ascii="Century Gothic" w:hAnsi="Century Gothic" w:cs="Tahoma"/>
                <w:bCs/>
                <w:lang w:val="es-CO"/>
              </w:rPr>
              <w:t>en el</w:t>
            </w:r>
            <w:r w:rsidR="00AC149D" w:rsidRPr="001F2670">
              <w:rPr>
                <w:rFonts w:ascii="Century Gothic" w:hAnsi="Century Gothic" w:cs="Tahoma"/>
                <w:bCs/>
                <w:lang w:val="es-CO"/>
              </w:rPr>
              <w:t xml:space="preserve"> término</w:t>
            </w:r>
            <w:r w:rsidR="001F2670">
              <w:rPr>
                <w:rFonts w:ascii="Century Gothic" w:hAnsi="Century Gothic" w:cs="Tahoma"/>
                <w:bCs/>
                <w:lang w:val="es-CO"/>
              </w:rPr>
              <w:t xml:space="preserve"> establecido en la plataforma </w:t>
            </w:r>
            <w:proofErr w:type="spellStart"/>
            <w:r w:rsidR="001F2670">
              <w:rPr>
                <w:rFonts w:ascii="Century Gothic" w:hAnsi="Century Gothic" w:cs="Tahoma"/>
                <w:bCs/>
                <w:lang w:val="es-CO"/>
              </w:rPr>
              <w:t>Docxflow</w:t>
            </w:r>
            <w:proofErr w:type="spellEnd"/>
            <w:r w:rsidR="00AC149D" w:rsidRPr="001F2670">
              <w:rPr>
                <w:rFonts w:ascii="Century Gothic" w:hAnsi="Century Gothic" w:cs="Tahoma"/>
                <w:bCs/>
                <w:lang w:val="es-CO"/>
              </w:rPr>
              <w:t xml:space="preserve"> </w:t>
            </w:r>
            <w:r w:rsidR="00AC149D" w:rsidRPr="00AC149D">
              <w:rPr>
                <w:rFonts w:ascii="Century Gothic" w:hAnsi="Century Gothic" w:cs="Tahoma"/>
                <w:bCs/>
                <w:lang w:val="es-CO"/>
              </w:rPr>
              <w:t xml:space="preserve">siguientes a la recepción </w:t>
            </w:r>
            <w:r w:rsidR="00985156" w:rsidRPr="00AC149D">
              <w:rPr>
                <w:rFonts w:ascii="Century Gothic" w:hAnsi="Century Gothic" w:cs="Tahoma"/>
                <w:bCs/>
                <w:lang w:val="es-CO"/>
              </w:rPr>
              <w:t>d</w:t>
            </w:r>
            <w:r w:rsidR="00985156">
              <w:rPr>
                <w:rFonts w:ascii="Century Gothic" w:hAnsi="Century Gothic" w:cs="Tahoma"/>
                <w:bCs/>
                <w:lang w:val="es-CO"/>
              </w:rPr>
              <w:t>e este</w:t>
            </w:r>
            <w:r w:rsidR="00AC149D" w:rsidRPr="00AC149D">
              <w:rPr>
                <w:rFonts w:ascii="Century Gothic" w:hAnsi="Century Gothic" w:cs="Tahoma"/>
                <w:bCs/>
                <w:lang w:val="es-CO"/>
              </w:rPr>
              <w:t xml:space="preserve">, </w:t>
            </w:r>
            <w:r w:rsidR="00AC149D" w:rsidRPr="00AC149D">
              <w:rPr>
                <w:rFonts w:ascii="Century Gothic" w:hAnsi="Century Gothic" w:cs="Arial"/>
              </w:rPr>
              <w:t xml:space="preserve">seleccionando en el tipo documental </w:t>
            </w:r>
            <w:r w:rsidRPr="001F2670">
              <w:rPr>
                <w:rFonts w:ascii="Century Gothic" w:hAnsi="Century Gothic" w:cs="Arial"/>
              </w:rPr>
              <w:t xml:space="preserve">formato de respuesta a comunicaciones / </w:t>
            </w:r>
            <w:r w:rsidR="00985156" w:rsidRPr="001F2670">
              <w:rPr>
                <w:rFonts w:ascii="Century Gothic" w:hAnsi="Century Gothic" w:cs="Arial"/>
              </w:rPr>
              <w:t>Respuesta comunicaciones</w:t>
            </w:r>
            <w:r w:rsidRPr="001F2670">
              <w:rPr>
                <w:rFonts w:ascii="Century Gothic" w:hAnsi="Century Gothic" w:cs="Arial"/>
              </w:rPr>
              <w:t xml:space="preserve"> PQRS</w:t>
            </w:r>
            <w:r>
              <w:rPr>
                <w:rFonts w:ascii="Century Gothic" w:hAnsi="Century Gothic" w:cs="Arial"/>
              </w:rPr>
              <w:t>,</w:t>
            </w:r>
            <w:r w:rsidR="00AC149D" w:rsidRPr="00AC149D">
              <w:rPr>
                <w:rFonts w:ascii="Century Gothic" w:hAnsi="Century Gothic" w:cs="Arial"/>
              </w:rPr>
              <w:t xml:space="preserve"> asegurando el despacho por correo certificado, enunciando al usuario la medida que se tomará para mitigar la inconformidad.</w:t>
            </w:r>
          </w:p>
        </w:tc>
        <w:tc>
          <w:tcPr>
            <w:tcW w:w="1983" w:type="dxa"/>
            <w:vAlign w:val="center"/>
          </w:tcPr>
          <w:p w14:paraId="4F41A2E2" w14:textId="77777777" w:rsidR="00AC149D" w:rsidRDefault="00AC149D" w:rsidP="00AC149D">
            <w:pPr>
              <w:jc w:val="center"/>
              <w:rPr>
                <w:rFonts w:ascii="Century Gothic" w:hAnsi="Century Gothic" w:cs="Tahoma"/>
                <w:bCs/>
                <w:lang w:val="es-CO"/>
              </w:rPr>
            </w:pPr>
            <w:r>
              <w:rPr>
                <w:rFonts w:ascii="Century Gothic" w:hAnsi="Century Gothic" w:cs="Tahoma"/>
                <w:bCs/>
                <w:lang w:val="es-CO"/>
              </w:rPr>
              <w:lastRenderedPageBreak/>
              <w:t>Director de Área</w:t>
            </w:r>
          </w:p>
        </w:tc>
        <w:tc>
          <w:tcPr>
            <w:tcW w:w="3041" w:type="dxa"/>
            <w:vAlign w:val="center"/>
          </w:tcPr>
          <w:p w14:paraId="2412A127" w14:textId="5A36692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Plataforma </w:t>
            </w:r>
            <w:proofErr w:type="spellStart"/>
            <w:r>
              <w:rPr>
                <w:rFonts w:ascii="Century Gothic" w:hAnsi="Century Gothic"/>
                <w:color w:val="0000FF"/>
              </w:rPr>
              <w:t>Docxflow</w:t>
            </w:r>
            <w:proofErr w:type="spellEnd"/>
            <w:r>
              <w:rPr>
                <w:rFonts w:ascii="Century Gothic" w:hAnsi="Century Gothic"/>
                <w:color w:val="0000FF"/>
              </w:rPr>
              <w:t xml:space="preserve"> </w:t>
            </w:r>
          </w:p>
        </w:tc>
      </w:tr>
      <w:tr w:rsidR="00AC149D" w:rsidRPr="00C25840" w14:paraId="216DA491" w14:textId="77777777" w:rsidTr="001371BD">
        <w:trPr>
          <w:trHeight w:val="260"/>
          <w:jc w:val="center"/>
        </w:trPr>
        <w:tc>
          <w:tcPr>
            <w:tcW w:w="574" w:type="dxa"/>
            <w:vAlign w:val="center"/>
          </w:tcPr>
          <w:p w14:paraId="67CD07E6" w14:textId="49B85293"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4099" w:type="dxa"/>
            <w:vAlign w:val="center"/>
          </w:tcPr>
          <w:p w14:paraId="1C60335C" w14:textId="71448B58" w:rsidR="00AC149D" w:rsidRPr="00AC149D" w:rsidRDefault="00301D7E" w:rsidP="00AC149D">
            <w:pPr>
              <w:pStyle w:val="Textoindependiente2"/>
              <w:spacing w:after="0" w:line="240" w:lineRule="auto"/>
              <w:jc w:val="both"/>
              <w:rPr>
                <w:rFonts w:ascii="Century Gothic" w:hAnsi="Century Gothic" w:cs="Tahoma"/>
                <w:bCs/>
                <w:lang w:val="es-CO"/>
              </w:rPr>
            </w:pPr>
            <w:r>
              <w:rPr>
                <w:rFonts w:ascii="Century Gothic" w:hAnsi="Century Gothic" w:cs="Arial"/>
              </w:rPr>
              <w:t>Director o Coordinador</w:t>
            </w:r>
            <w:r w:rsidRPr="00AC149D">
              <w:rPr>
                <w:rFonts w:ascii="Century Gothic" w:hAnsi="Century Gothic" w:cs="Tahoma"/>
                <w:bCs/>
                <w:lang w:val="es-CO"/>
              </w:rPr>
              <w:t xml:space="preserve"> </w:t>
            </w:r>
            <w:r w:rsidR="00AC149D" w:rsidRPr="00AC149D">
              <w:rPr>
                <w:rFonts w:ascii="Century Gothic" w:hAnsi="Century Gothic" w:cs="Tahoma"/>
                <w:bCs/>
                <w:lang w:val="es-CO"/>
              </w:rPr>
              <w:t xml:space="preserve">dará en distribución del trámite al responsable de PQRS por el </w:t>
            </w:r>
            <w:proofErr w:type="spellStart"/>
            <w:r w:rsidR="00AC149D" w:rsidRPr="00AC149D">
              <w:rPr>
                <w:rFonts w:ascii="Century Gothic" w:hAnsi="Century Gothic" w:cs="Tahoma"/>
                <w:bCs/>
                <w:lang w:val="es-CO"/>
              </w:rPr>
              <w:t>Docxflow</w:t>
            </w:r>
            <w:proofErr w:type="spellEnd"/>
            <w:r w:rsidR="00AC149D" w:rsidRPr="00AC149D">
              <w:rPr>
                <w:rFonts w:ascii="Century Gothic" w:hAnsi="Century Gothic" w:cs="Tahoma"/>
                <w:bCs/>
                <w:lang w:val="es-CO"/>
              </w:rPr>
              <w:t xml:space="preserve"> para dar finalizar a la PQR’S</w:t>
            </w:r>
          </w:p>
        </w:tc>
        <w:tc>
          <w:tcPr>
            <w:tcW w:w="1983" w:type="dxa"/>
            <w:vAlign w:val="center"/>
          </w:tcPr>
          <w:p w14:paraId="3BB27D64" w14:textId="77777777" w:rsidR="00AC149D" w:rsidRDefault="00AC149D" w:rsidP="00AC149D">
            <w:pPr>
              <w:jc w:val="center"/>
              <w:rPr>
                <w:rFonts w:ascii="Century Gothic" w:hAnsi="Century Gothic" w:cs="Tahoma"/>
                <w:bCs/>
                <w:lang w:val="es-CO"/>
              </w:rPr>
            </w:pPr>
            <w:r>
              <w:rPr>
                <w:rFonts w:ascii="Century Gothic" w:hAnsi="Century Gothic" w:cs="Tahoma"/>
                <w:bCs/>
                <w:lang w:val="es-CO"/>
              </w:rPr>
              <w:t xml:space="preserve">Director de Área </w:t>
            </w:r>
          </w:p>
          <w:p w14:paraId="319F1B20" w14:textId="49813E0B" w:rsidR="00AC149D" w:rsidRDefault="00AC149D" w:rsidP="00AC149D">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3041" w:type="dxa"/>
            <w:vAlign w:val="center"/>
          </w:tcPr>
          <w:p w14:paraId="3FE07823" w14:textId="79E6B046"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Plataforma </w:t>
            </w:r>
            <w:proofErr w:type="spellStart"/>
            <w:r>
              <w:rPr>
                <w:rFonts w:ascii="Century Gothic" w:hAnsi="Century Gothic"/>
                <w:color w:val="0000FF"/>
              </w:rPr>
              <w:t>Docxflow</w:t>
            </w:r>
            <w:proofErr w:type="spellEnd"/>
          </w:p>
        </w:tc>
      </w:tr>
      <w:tr w:rsidR="00AC149D" w:rsidRPr="00C25840" w14:paraId="272BB446" w14:textId="77777777" w:rsidTr="001371BD">
        <w:trPr>
          <w:trHeight w:val="260"/>
          <w:jc w:val="center"/>
        </w:trPr>
        <w:tc>
          <w:tcPr>
            <w:tcW w:w="574" w:type="dxa"/>
            <w:vAlign w:val="center"/>
          </w:tcPr>
          <w:p w14:paraId="1BC7F167" w14:textId="46B26EFB"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4099" w:type="dxa"/>
            <w:vAlign w:val="center"/>
          </w:tcPr>
          <w:p w14:paraId="6084AA6C" w14:textId="46A31D90" w:rsidR="00AC149D" w:rsidRPr="00260514" w:rsidRDefault="00AC149D" w:rsidP="00AC149D">
            <w:pPr>
              <w:pStyle w:val="Textoindependiente2"/>
              <w:spacing w:after="0" w:line="240" w:lineRule="auto"/>
              <w:jc w:val="both"/>
              <w:rPr>
                <w:rFonts w:ascii="Century Gothic" w:hAnsi="Century Gothic" w:cs="Tahoma"/>
                <w:bCs/>
                <w:color w:val="00B050"/>
                <w:lang w:val="es-CO"/>
              </w:rPr>
            </w:pPr>
            <w:r w:rsidRPr="00AC149D">
              <w:rPr>
                <w:rFonts w:ascii="Century Gothic" w:hAnsi="Century Gothic" w:cs="Tahoma"/>
                <w:bCs/>
                <w:lang w:val="es-CO"/>
              </w:rPr>
              <w:t>Solicitar a correspondencia</w:t>
            </w:r>
            <w:r w:rsidR="00260514" w:rsidRPr="00260514">
              <w:rPr>
                <w:rFonts w:ascii="Century Gothic" w:hAnsi="Century Gothic" w:cs="Tahoma"/>
                <w:bCs/>
                <w:color w:val="00B050"/>
                <w:lang w:val="es-CO"/>
              </w:rPr>
              <w:t xml:space="preserve"> </w:t>
            </w:r>
            <w:r w:rsidR="00260514" w:rsidRPr="008C1816">
              <w:rPr>
                <w:rFonts w:ascii="Century Gothic" w:hAnsi="Century Gothic" w:cs="Tahoma"/>
                <w:bCs/>
                <w:lang w:val="es-CO"/>
              </w:rPr>
              <w:t xml:space="preserve">en los </w:t>
            </w:r>
            <w:r w:rsidR="00302C36" w:rsidRPr="008C1816">
              <w:rPr>
                <w:rFonts w:ascii="Century Gothic" w:hAnsi="Century Gothic" w:cs="Tahoma"/>
                <w:b/>
                <w:u w:val="single"/>
                <w:lang w:val="es-CO"/>
              </w:rPr>
              <w:t>3</w:t>
            </w:r>
            <w:r w:rsidR="00260514" w:rsidRPr="008C1816">
              <w:rPr>
                <w:rFonts w:ascii="Century Gothic" w:hAnsi="Century Gothic" w:cs="Tahoma"/>
                <w:b/>
                <w:u w:val="single"/>
                <w:lang w:val="es-CO"/>
              </w:rPr>
              <w:t xml:space="preserve"> primeros días hábiles</w:t>
            </w:r>
            <w:r w:rsidR="00260514" w:rsidRPr="008C1816">
              <w:rPr>
                <w:rFonts w:ascii="Century Gothic" w:hAnsi="Century Gothic" w:cs="Tahoma"/>
                <w:bCs/>
                <w:lang w:val="es-CO"/>
              </w:rPr>
              <w:t xml:space="preserve"> después del despacho de la respuesta;</w:t>
            </w:r>
            <w:r w:rsidR="00260514">
              <w:rPr>
                <w:rFonts w:ascii="Century Gothic" w:hAnsi="Century Gothic" w:cs="Tahoma"/>
                <w:bCs/>
                <w:color w:val="00B050"/>
                <w:lang w:val="es-CO"/>
              </w:rPr>
              <w:t xml:space="preserve"> </w:t>
            </w:r>
            <w:r w:rsidRPr="00AC149D">
              <w:rPr>
                <w:rFonts w:ascii="Century Gothic" w:hAnsi="Century Gothic" w:cs="Tahoma"/>
                <w:bCs/>
                <w:lang w:val="es-CO"/>
              </w:rPr>
              <w:t xml:space="preserve">la evidencia del Correo Certificado “CERTIMAIL”, en donde muestre la hora y el día de la visualización del correo por parte del usuario. </w:t>
            </w:r>
          </w:p>
        </w:tc>
        <w:tc>
          <w:tcPr>
            <w:tcW w:w="1983" w:type="dxa"/>
            <w:vAlign w:val="center"/>
          </w:tcPr>
          <w:p w14:paraId="5C8ADF4D" w14:textId="0A8EACAF" w:rsidR="00AC149D" w:rsidRDefault="00AC149D" w:rsidP="00AC149D">
            <w:pPr>
              <w:jc w:val="center"/>
              <w:rPr>
                <w:rFonts w:ascii="Century Gothic" w:hAnsi="Century Gothic" w:cs="Tahoma"/>
                <w:bCs/>
                <w:lang w:val="es-CO"/>
              </w:rPr>
            </w:pPr>
            <w:r>
              <w:rPr>
                <w:rFonts w:ascii="Century Gothic" w:hAnsi="Century Gothic" w:cs="Tahoma"/>
                <w:bCs/>
                <w:lang w:val="es-CO"/>
              </w:rPr>
              <w:t>Correspondencia</w:t>
            </w:r>
          </w:p>
        </w:tc>
        <w:tc>
          <w:tcPr>
            <w:tcW w:w="3041" w:type="dxa"/>
            <w:vAlign w:val="center"/>
          </w:tcPr>
          <w:p w14:paraId="56A586A8" w14:textId="3555E762" w:rsidR="00AC149D" w:rsidRPr="0045455F" w:rsidRDefault="00AC149D" w:rsidP="00AC149D">
            <w:pPr>
              <w:pStyle w:val="Textoindependiente2"/>
              <w:spacing w:after="0" w:line="240" w:lineRule="auto"/>
              <w:jc w:val="center"/>
              <w:rPr>
                <w:rFonts w:ascii="Century Gothic" w:hAnsi="Century Gothic"/>
                <w:color w:val="0000FF"/>
              </w:rPr>
            </w:pPr>
            <w:r w:rsidRPr="0045455F">
              <w:rPr>
                <w:rFonts w:ascii="Century Gothic" w:hAnsi="Century Gothic"/>
                <w:color w:val="0000FF"/>
              </w:rPr>
              <w:t>Herramienta Digital CERTIMAIL</w:t>
            </w:r>
            <w:r>
              <w:rPr>
                <w:rFonts w:ascii="Century Gothic" w:hAnsi="Century Gothic"/>
                <w:color w:val="0000FF"/>
              </w:rPr>
              <w:t xml:space="preserve">, correo electrónico. </w:t>
            </w:r>
          </w:p>
        </w:tc>
      </w:tr>
      <w:tr w:rsidR="00AC149D" w:rsidRPr="00C25840" w14:paraId="456D2C8F" w14:textId="77777777" w:rsidTr="001371BD">
        <w:trPr>
          <w:trHeight w:val="260"/>
          <w:jc w:val="center"/>
        </w:trPr>
        <w:tc>
          <w:tcPr>
            <w:tcW w:w="574" w:type="dxa"/>
            <w:vAlign w:val="center"/>
          </w:tcPr>
          <w:p w14:paraId="3BD52F84" w14:textId="4BCB14CA"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4099" w:type="dxa"/>
            <w:vAlign w:val="center"/>
          </w:tcPr>
          <w:p w14:paraId="7C8CAF3E" w14:textId="330E7E6F" w:rsidR="00AC149D" w:rsidRPr="00B86EDF" w:rsidRDefault="00AC149D" w:rsidP="00AC149D">
            <w:pPr>
              <w:pStyle w:val="Textoindependiente2"/>
              <w:spacing w:after="0" w:line="240" w:lineRule="auto"/>
              <w:jc w:val="both"/>
              <w:rPr>
                <w:rFonts w:ascii="Century Gothic" w:hAnsi="Century Gothic" w:cs="Arial"/>
              </w:rPr>
            </w:pPr>
            <w:r w:rsidRPr="00D61A54">
              <w:rPr>
                <w:rFonts w:ascii="Century Gothic" w:hAnsi="Century Gothic" w:cs="Arial"/>
                <w:color w:val="000000" w:themeColor="text1"/>
              </w:rPr>
              <w:t xml:space="preserve">Se archiva la Pqr’s </w:t>
            </w:r>
            <w:r w:rsidRPr="00D61A54">
              <w:rPr>
                <w:rFonts w:ascii="Century Gothic" w:hAnsi="Century Gothic" w:cs="Arial"/>
              </w:rPr>
              <w:t xml:space="preserve">adjuntado la respuesta </w:t>
            </w:r>
            <w:r>
              <w:rPr>
                <w:rFonts w:ascii="Century Gothic" w:hAnsi="Century Gothic" w:cs="Arial"/>
              </w:rPr>
              <w:t>con sus respectivos soportes. Se</w:t>
            </w:r>
            <w:r w:rsidRPr="00D61A54">
              <w:rPr>
                <w:rFonts w:ascii="Century Gothic" w:hAnsi="Century Gothic" w:cs="Arial"/>
              </w:rPr>
              <w:t xml:space="preserve"> evidencia el cierre de la misma</w:t>
            </w:r>
            <w:r>
              <w:rPr>
                <w:rFonts w:ascii="Century Gothic" w:hAnsi="Century Gothic" w:cs="Arial"/>
              </w:rPr>
              <w:t xml:space="preserve"> registrando en los Formatos FOR-REP-06 Control de Peticiones, Quejas y Reclamos y FOR-REP-07 Conformidad del Servicio (Petición, Quejas y Reclamos)</w:t>
            </w:r>
          </w:p>
        </w:tc>
        <w:tc>
          <w:tcPr>
            <w:tcW w:w="1983" w:type="dxa"/>
            <w:vAlign w:val="center"/>
          </w:tcPr>
          <w:p w14:paraId="3C2BEAFD" w14:textId="20BD7540" w:rsidR="00AC149D" w:rsidRDefault="00AC149D" w:rsidP="00AC149D">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3041" w:type="dxa"/>
            <w:vAlign w:val="center"/>
          </w:tcPr>
          <w:p w14:paraId="23C6690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p w14:paraId="0DB928CA" w14:textId="77777777" w:rsidR="00AC149D" w:rsidRDefault="00AC149D" w:rsidP="00AC149D">
            <w:pPr>
              <w:pStyle w:val="Textoindependiente2"/>
              <w:spacing w:after="0" w:line="240" w:lineRule="auto"/>
              <w:jc w:val="center"/>
              <w:rPr>
                <w:rFonts w:ascii="Century Gothic" w:hAnsi="Century Gothic"/>
                <w:color w:val="0000FF"/>
              </w:rPr>
            </w:pPr>
            <w:r w:rsidRPr="000E761C">
              <w:rPr>
                <w:rFonts w:ascii="Century Gothic" w:hAnsi="Century Gothic"/>
                <w:color w:val="0000FF"/>
              </w:rPr>
              <w:t xml:space="preserve">FOR-REP-06 </w:t>
            </w:r>
            <w:r>
              <w:rPr>
                <w:rFonts w:ascii="Century Gothic" w:hAnsi="Century Gothic"/>
                <w:color w:val="0000FF"/>
              </w:rPr>
              <w:t>(</w:t>
            </w:r>
            <w:r w:rsidRPr="000E761C">
              <w:rPr>
                <w:rFonts w:ascii="Century Gothic" w:hAnsi="Century Gothic"/>
                <w:color w:val="0000FF"/>
              </w:rPr>
              <w:t>Control de Peticiones, Quejas y Reclamos</w:t>
            </w:r>
            <w:r>
              <w:rPr>
                <w:rFonts w:ascii="Century Gothic" w:hAnsi="Century Gothic"/>
                <w:color w:val="0000FF"/>
              </w:rPr>
              <w:t>)</w:t>
            </w:r>
          </w:p>
          <w:p w14:paraId="7BE2C359" w14:textId="1F47E26E" w:rsidR="00AC149D" w:rsidRDefault="00AC149D" w:rsidP="00AC149D">
            <w:pPr>
              <w:pStyle w:val="Textoindependiente2"/>
              <w:spacing w:after="0" w:line="240" w:lineRule="auto"/>
              <w:jc w:val="center"/>
              <w:rPr>
                <w:rFonts w:ascii="Century Gothic" w:hAnsi="Century Gothic"/>
                <w:color w:val="0000FF"/>
              </w:rPr>
            </w:pPr>
          </w:p>
        </w:tc>
      </w:tr>
      <w:tr w:rsidR="00AC149D" w:rsidRPr="00C25840" w14:paraId="0C9F675C" w14:textId="77777777" w:rsidTr="001371BD">
        <w:trPr>
          <w:trHeight w:val="260"/>
          <w:jc w:val="center"/>
        </w:trPr>
        <w:tc>
          <w:tcPr>
            <w:tcW w:w="574" w:type="dxa"/>
            <w:vAlign w:val="center"/>
          </w:tcPr>
          <w:p w14:paraId="064F1DF4" w14:textId="3AB608B8"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4099" w:type="dxa"/>
          </w:tcPr>
          <w:p w14:paraId="4C8E7C36" w14:textId="77777777" w:rsidR="00AC149D" w:rsidRDefault="00AC149D" w:rsidP="00AC149D">
            <w:pPr>
              <w:jc w:val="both"/>
              <w:rPr>
                <w:rFonts w:ascii="Century Gothic" w:hAnsi="Century Gothic" w:cs="Arial"/>
              </w:rPr>
            </w:pPr>
          </w:p>
          <w:p w14:paraId="243CD3DD" w14:textId="113FF55E" w:rsidR="00AC149D" w:rsidRDefault="00AC149D" w:rsidP="00AC149D">
            <w:pPr>
              <w:pStyle w:val="Textoindependiente2"/>
              <w:spacing w:after="0" w:line="240" w:lineRule="auto"/>
              <w:jc w:val="both"/>
              <w:rPr>
                <w:rFonts w:ascii="Century Gothic" w:hAnsi="Century Gothic" w:cs="Arial"/>
              </w:rPr>
            </w:pPr>
            <w:r>
              <w:rPr>
                <w:rFonts w:ascii="Century Gothic" w:hAnsi="Century Gothic" w:cs="Arial"/>
              </w:rPr>
              <w:t xml:space="preserve">En caso que las correcciones propuestas para el tratamiento de la PQR´s no hayan sido eficaces y es reiterativa la PQR´s se debe además de dar respuesta al usuario documentar la medida en una acción correctiva. </w:t>
            </w:r>
          </w:p>
        </w:tc>
        <w:tc>
          <w:tcPr>
            <w:tcW w:w="1983" w:type="dxa"/>
            <w:vAlign w:val="center"/>
          </w:tcPr>
          <w:p w14:paraId="4C987DEE" w14:textId="7CC8428B" w:rsidR="00AC149D" w:rsidRDefault="00AC149D" w:rsidP="00AC149D">
            <w:pPr>
              <w:jc w:val="center"/>
              <w:rPr>
                <w:rFonts w:ascii="Century Gothic" w:hAnsi="Century Gothic" w:cs="Tahoma"/>
                <w:bCs/>
                <w:lang w:val="es-CO"/>
              </w:rPr>
            </w:pPr>
            <w:r>
              <w:rPr>
                <w:rFonts w:ascii="Century Gothic" w:hAnsi="Century Gothic" w:cs="Tahoma"/>
                <w:bCs/>
                <w:lang w:val="es-CO"/>
              </w:rPr>
              <w:t>Director de Área</w:t>
            </w:r>
          </w:p>
        </w:tc>
        <w:tc>
          <w:tcPr>
            <w:tcW w:w="3041" w:type="dxa"/>
            <w:vAlign w:val="center"/>
          </w:tcPr>
          <w:p w14:paraId="29ADC0FD"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PDO-CMC-05 (Procedimiento de Acciones Correctivas y Preventivas)</w:t>
            </w:r>
          </w:p>
          <w:p w14:paraId="09D1725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FOR-CMC-01</w:t>
            </w:r>
            <w:r w:rsidRPr="00C36544">
              <w:rPr>
                <w:rFonts w:ascii="Century Gothic" w:hAnsi="Century Gothic"/>
                <w:color w:val="0000FF"/>
              </w:rPr>
              <w:t xml:space="preserve"> REGISTRO DE ANALISIS DE CAUSAS</w:t>
            </w:r>
          </w:p>
          <w:p w14:paraId="03CA8D67" w14:textId="431D4C6D" w:rsidR="00AC149D" w:rsidRDefault="00AC149D" w:rsidP="00AC149D">
            <w:pPr>
              <w:pStyle w:val="Textoindependiente2"/>
              <w:spacing w:after="0" w:line="240" w:lineRule="auto"/>
              <w:rPr>
                <w:rFonts w:ascii="Century Gothic" w:hAnsi="Century Gothic"/>
                <w:color w:val="0000FF"/>
              </w:rPr>
            </w:pPr>
            <w:r>
              <w:rPr>
                <w:rFonts w:ascii="Century Gothic" w:hAnsi="Century Gothic"/>
                <w:color w:val="0000FF"/>
              </w:rPr>
              <w:t>FOR-CMC-11</w:t>
            </w:r>
            <w:r w:rsidRPr="00C36544">
              <w:rPr>
                <w:rFonts w:ascii="Century Gothic" w:hAnsi="Century Gothic"/>
                <w:color w:val="0000FF"/>
              </w:rPr>
              <w:t xml:space="preserve"> SOLICITUD DE ACCION CORRECTIVA O PREVENTIVA</w:t>
            </w:r>
            <w:r>
              <w:rPr>
                <w:rFonts w:ascii="Century Gothic" w:hAnsi="Century Gothic"/>
                <w:color w:val="0000FF"/>
              </w:rPr>
              <w:t>.</w:t>
            </w:r>
          </w:p>
        </w:tc>
      </w:tr>
      <w:tr w:rsidR="00AC149D" w:rsidRPr="00C25840" w14:paraId="1CFF3404" w14:textId="77777777" w:rsidTr="001371BD">
        <w:trPr>
          <w:trHeight w:val="260"/>
          <w:jc w:val="center"/>
        </w:trPr>
        <w:tc>
          <w:tcPr>
            <w:tcW w:w="574" w:type="dxa"/>
            <w:vAlign w:val="center"/>
          </w:tcPr>
          <w:p w14:paraId="5A4CFE13" w14:textId="23BF6F6D"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4099" w:type="dxa"/>
            <w:vAlign w:val="center"/>
          </w:tcPr>
          <w:p w14:paraId="69A82F1C" w14:textId="00E74B77" w:rsidR="00AC149D" w:rsidRPr="00C36544" w:rsidRDefault="00AC149D" w:rsidP="00AC149D">
            <w:pPr>
              <w:jc w:val="both"/>
              <w:rPr>
                <w:rFonts w:ascii="Century Gothic" w:hAnsi="Century Gothic" w:cs="Tahoma"/>
                <w:lang w:val="es-CO"/>
              </w:rPr>
            </w:pPr>
            <w:r>
              <w:rPr>
                <w:rFonts w:ascii="Century Gothic" w:hAnsi="Century Gothic" w:cs="Arial"/>
              </w:rPr>
              <w:t>Realizar seguimiento a las acciones Correctivas para asegurar la Eficacia de las mismas.</w:t>
            </w:r>
          </w:p>
        </w:tc>
        <w:tc>
          <w:tcPr>
            <w:tcW w:w="1983" w:type="dxa"/>
            <w:vAlign w:val="center"/>
          </w:tcPr>
          <w:p w14:paraId="742430B1" w14:textId="699385FF" w:rsidR="00AC149D" w:rsidRDefault="00AC149D" w:rsidP="00AC149D">
            <w:pPr>
              <w:jc w:val="center"/>
              <w:rPr>
                <w:rFonts w:ascii="Century Gothic" w:hAnsi="Century Gothic" w:cs="Tahoma"/>
                <w:bCs/>
                <w:lang w:val="es-CO"/>
              </w:rPr>
            </w:pPr>
            <w:r>
              <w:rPr>
                <w:rFonts w:ascii="Century Gothic" w:hAnsi="Century Gothic" w:cs="Tahoma"/>
                <w:bCs/>
                <w:lang w:val="es-CO"/>
              </w:rPr>
              <w:t>Director de Área y Profesional II de Calidad</w:t>
            </w:r>
          </w:p>
        </w:tc>
        <w:tc>
          <w:tcPr>
            <w:tcW w:w="3041" w:type="dxa"/>
            <w:vAlign w:val="center"/>
          </w:tcPr>
          <w:p w14:paraId="1B6C2759" w14:textId="77777777" w:rsidR="00AC149D" w:rsidRDefault="00AC149D" w:rsidP="00AC149D">
            <w:pPr>
              <w:pStyle w:val="Textoindependiente2"/>
              <w:spacing w:after="0" w:line="240" w:lineRule="auto"/>
              <w:jc w:val="center"/>
              <w:rPr>
                <w:rFonts w:ascii="Century Gothic" w:hAnsi="Century Gothic"/>
                <w:color w:val="0000FF"/>
              </w:rPr>
            </w:pPr>
          </w:p>
          <w:p w14:paraId="1F2E346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PDO-CMC-05.</w:t>
            </w:r>
          </w:p>
          <w:p w14:paraId="4A9E5B84"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 (Procedimiento de Acciones Correctivas y Preventivas).</w:t>
            </w:r>
          </w:p>
          <w:p w14:paraId="10F4DE42" w14:textId="5B886A8A" w:rsidR="00AC149D" w:rsidRDefault="00AC149D" w:rsidP="00AC149D">
            <w:pPr>
              <w:pStyle w:val="Textoindependiente2"/>
              <w:spacing w:after="0" w:line="240" w:lineRule="auto"/>
              <w:jc w:val="center"/>
              <w:rPr>
                <w:rFonts w:ascii="Century Gothic" w:hAnsi="Century Gothic"/>
                <w:color w:val="0000FF"/>
              </w:rPr>
            </w:pPr>
          </w:p>
        </w:tc>
      </w:tr>
      <w:tr w:rsidR="00AC149D" w:rsidRPr="00C25840" w14:paraId="72052FD9" w14:textId="77777777" w:rsidTr="001371BD">
        <w:trPr>
          <w:trHeight w:val="318"/>
          <w:jc w:val="center"/>
        </w:trPr>
        <w:tc>
          <w:tcPr>
            <w:tcW w:w="574" w:type="dxa"/>
            <w:vAlign w:val="center"/>
          </w:tcPr>
          <w:p w14:paraId="057B2D1D" w14:textId="7DC27916" w:rsidR="00AC149D" w:rsidRDefault="00AC149D" w:rsidP="00AC149D">
            <w:pPr>
              <w:pStyle w:val="Normal2"/>
              <w:jc w:val="center"/>
              <w:rPr>
                <w:rFonts w:ascii="Century Gothic" w:eastAsia="Calibri" w:hAnsi="Century Gothic"/>
                <w:b/>
                <w:bCs/>
                <w:lang w:val="es-ES"/>
              </w:rPr>
            </w:pPr>
            <w:r>
              <w:rPr>
                <w:rFonts w:ascii="Century Gothic" w:eastAsia="Calibri" w:hAnsi="Century Gothic"/>
                <w:b/>
                <w:bCs/>
                <w:lang w:val="es-ES"/>
              </w:rPr>
              <w:t>1</w:t>
            </w:r>
            <w:r w:rsidR="007870B7">
              <w:rPr>
                <w:rFonts w:ascii="Century Gothic" w:eastAsia="Calibri" w:hAnsi="Century Gothic"/>
                <w:b/>
                <w:bCs/>
                <w:lang w:val="es-ES"/>
              </w:rPr>
              <w:t>0</w:t>
            </w:r>
          </w:p>
        </w:tc>
        <w:tc>
          <w:tcPr>
            <w:tcW w:w="4099" w:type="dxa"/>
          </w:tcPr>
          <w:p w14:paraId="339D8E1C" w14:textId="77777777" w:rsidR="00AC149D" w:rsidRDefault="00AC149D" w:rsidP="00260514">
            <w:pPr>
              <w:pStyle w:val="Textoindependiente2"/>
              <w:spacing w:after="0" w:line="240" w:lineRule="auto"/>
              <w:rPr>
                <w:rFonts w:ascii="Century Gothic" w:hAnsi="Century Gothic" w:cs="Arial"/>
              </w:rPr>
            </w:pPr>
          </w:p>
          <w:p w14:paraId="617E52BA" w14:textId="61B80B4C" w:rsidR="00AC149D" w:rsidRDefault="00AC149D" w:rsidP="00260514">
            <w:pPr>
              <w:pStyle w:val="Textoindependiente2"/>
              <w:spacing w:after="0" w:line="240" w:lineRule="auto"/>
              <w:rPr>
                <w:rFonts w:ascii="Century Gothic" w:hAnsi="Century Gothic" w:cs="Arial"/>
              </w:rPr>
            </w:pPr>
            <w:r>
              <w:rPr>
                <w:rFonts w:ascii="Century Gothic" w:hAnsi="Century Gothic" w:cs="Arial"/>
              </w:rPr>
              <w:t>Fin.</w:t>
            </w:r>
          </w:p>
        </w:tc>
        <w:tc>
          <w:tcPr>
            <w:tcW w:w="1983" w:type="dxa"/>
            <w:vAlign w:val="center"/>
          </w:tcPr>
          <w:p w14:paraId="46389551" w14:textId="423AE2A4" w:rsidR="00AC149D" w:rsidRDefault="00AC149D" w:rsidP="00AC149D">
            <w:pPr>
              <w:jc w:val="center"/>
              <w:rPr>
                <w:rFonts w:ascii="Century Gothic" w:hAnsi="Century Gothic" w:cs="Tahoma"/>
                <w:bCs/>
                <w:lang w:val="es-CO"/>
              </w:rPr>
            </w:pPr>
          </w:p>
        </w:tc>
        <w:tc>
          <w:tcPr>
            <w:tcW w:w="3041" w:type="dxa"/>
            <w:vAlign w:val="center"/>
          </w:tcPr>
          <w:p w14:paraId="5B1FE79C" w14:textId="77777777" w:rsidR="00AC149D" w:rsidRDefault="00AC149D" w:rsidP="00AC149D">
            <w:pPr>
              <w:pStyle w:val="Textoindependiente2"/>
              <w:spacing w:after="0" w:line="240" w:lineRule="auto"/>
              <w:jc w:val="center"/>
              <w:rPr>
                <w:rFonts w:ascii="Century Gothic" w:hAnsi="Century Gothic"/>
                <w:color w:val="0000FF"/>
              </w:rPr>
            </w:pPr>
          </w:p>
        </w:tc>
      </w:tr>
    </w:tbl>
    <w:p w14:paraId="07D9141E" w14:textId="77777777" w:rsidR="009F4157" w:rsidRDefault="009F4157" w:rsidP="00260514">
      <w:pPr>
        <w:pStyle w:val="Textoindependiente2"/>
        <w:spacing w:after="0" w:line="240" w:lineRule="auto"/>
        <w:jc w:val="both"/>
        <w:rPr>
          <w:rFonts w:ascii="Century Gothic" w:hAnsi="Century Gothic"/>
          <w:color w:val="0000FF"/>
        </w:rPr>
      </w:pPr>
    </w:p>
    <w:sectPr w:rsidR="009F4157" w:rsidSect="00A8220F">
      <w:headerReference w:type="default" r:id="rId7"/>
      <w:footerReference w:type="default" r:id="rId8"/>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BA04" w14:textId="77777777" w:rsidR="00773FA0" w:rsidRDefault="00773FA0">
      <w:r>
        <w:separator/>
      </w:r>
    </w:p>
  </w:endnote>
  <w:endnote w:type="continuationSeparator" w:id="0">
    <w:p w14:paraId="4FD43910" w14:textId="77777777" w:rsidR="00773FA0" w:rsidRDefault="0077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023"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2E8AAB07"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 xml:space="preserve">VERIFIQUE QUE </w:t>
    </w:r>
    <w:proofErr w:type="gramStart"/>
    <w:r w:rsidRPr="00F72A6C">
      <w:rPr>
        <w:rFonts w:ascii="Arial Narrow" w:hAnsi="Arial Narrow"/>
        <w:color w:val="333333"/>
        <w:sz w:val="18"/>
        <w:szCs w:val="18"/>
      </w:rPr>
      <w:t>EL  ESTADO</w:t>
    </w:r>
    <w:proofErr w:type="gramEnd"/>
    <w:r w:rsidRPr="00F72A6C">
      <w:rPr>
        <w:rFonts w:ascii="Arial Narrow" w:hAnsi="Arial Narrow"/>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955D" w14:textId="77777777" w:rsidR="00773FA0" w:rsidRDefault="00773FA0">
      <w:r>
        <w:separator/>
      </w:r>
    </w:p>
  </w:footnote>
  <w:footnote w:type="continuationSeparator" w:id="0">
    <w:p w14:paraId="723A8525" w14:textId="77777777" w:rsidR="00773FA0" w:rsidRDefault="0077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10"/>
      <w:gridCol w:w="5109"/>
      <w:gridCol w:w="2257"/>
    </w:tblGrid>
    <w:tr w:rsidR="00211B6B" w:rsidRPr="00B1135C" w14:paraId="57A62F3D" w14:textId="77777777" w:rsidTr="008915BF">
      <w:trPr>
        <w:trHeight w:val="416"/>
        <w:jc w:val="center"/>
      </w:trPr>
      <w:tc>
        <w:tcPr>
          <w:tcW w:w="2410" w:type="dxa"/>
          <w:vMerge w:val="restart"/>
        </w:tcPr>
        <w:p w14:paraId="15B0BCAB" w14:textId="77777777" w:rsidR="00211B6B" w:rsidRPr="00B1135C" w:rsidRDefault="007A615B" w:rsidP="00D57BA2">
          <w:pPr>
            <w:pStyle w:val="Encabezado"/>
            <w:jc w:val="center"/>
            <w:rPr>
              <w:rFonts w:cs="Arial"/>
              <w:b/>
            </w:rPr>
          </w:pPr>
          <w:r w:rsidRPr="00146CCE">
            <w:rPr>
              <w:noProof/>
              <w:lang w:val="es-CO" w:eastAsia="es-CO"/>
            </w:rPr>
            <w:drawing>
              <wp:anchor distT="0" distB="0" distL="114300" distR="114300" simplePos="0" relativeHeight="251658240" behindDoc="1" locked="0" layoutInCell="1" allowOverlap="1" wp14:anchorId="1471CD11" wp14:editId="532D7C46">
                <wp:simplePos x="0" y="0"/>
                <wp:positionH relativeFrom="column">
                  <wp:posOffset>6350</wp:posOffset>
                </wp:positionH>
                <wp:positionV relativeFrom="paragraph">
                  <wp:posOffset>133985</wp:posOffset>
                </wp:positionV>
                <wp:extent cx="1428750" cy="438150"/>
                <wp:effectExtent l="0" t="0" r="0" b="0"/>
                <wp:wrapTight wrapText="bothSides">
                  <wp:wrapPolygon edited="0">
                    <wp:start x="0" y="0"/>
                    <wp:lineTo x="0" y="20661"/>
                    <wp:lineTo x="21312" y="20661"/>
                    <wp:lineTo x="2131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anchor>
            </w:drawing>
          </w:r>
        </w:p>
      </w:tc>
      <w:tc>
        <w:tcPr>
          <w:tcW w:w="5109" w:type="dxa"/>
          <w:vAlign w:val="center"/>
        </w:tcPr>
        <w:p w14:paraId="3842A4EB" w14:textId="77777777" w:rsidR="00211B6B" w:rsidRPr="00B1135C" w:rsidRDefault="00F54741" w:rsidP="003D5B3C">
          <w:pPr>
            <w:pStyle w:val="Encabezado"/>
            <w:jc w:val="center"/>
            <w:rPr>
              <w:rFonts w:cs="Arial"/>
              <w:b/>
            </w:rPr>
          </w:pPr>
          <w:r w:rsidRPr="00F54741">
            <w:rPr>
              <w:rFonts w:ascii="Century Gothic" w:hAnsi="Century Gothic" w:cs="Tahoma"/>
              <w:b/>
              <w:lang w:val="en-US"/>
            </w:rPr>
            <w:t>PDO-CMC-06</w:t>
          </w:r>
        </w:p>
      </w:tc>
      <w:tc>
        <w:tcPr>
          <w:tcW w:w="2257" w:type="dxa"/>
          <w:vMerge w:val="restart"/>
          <w:vAlign w:val="center"/>
        </w:tcPr>
        <w:p w14:paraId="6FBD9912" w14:textId="45A9E5A4"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233B10"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233B10" w:rsidRPr="00BB35D1">
            <w:rPr>
              <w:rFonts w:ascii="Century Gothic" w:hAnsi="Century Gothic" w:cs="Tahoma"/>
              <w:sz w:val="18"/>
              <w:szCs w:val="18"/>
              <w:lang w:val="en-US"/>
            </w:rPr>
            <w:fldChar w:fldCharType="separate"/>
          </w:r>
          <w:r w:rsidR="00BE1875">
            <w:rPr>
              <w:rFonts w:ascii="Century Gothic" w:hAnsi="Century Gothic" w:cs="Tahoma"/>
              <w:noProof/>
              <w:sz w:val="18"/>
              <w:szCs w:val="18"/>
              <w:lang w:val="en-US"/>
            </w:rPr>
            <w:t>4</w:t>
          </w:r>
          <w:r w:rsidR="00233B10"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233B10"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233B10" w:rsidRPr="00BB35D1">
            <w:rPr>
              <w:rFonts w:ascii="Century Gothic" w:hAnsi="Century Gothic" w:cs="Tahoma"/>
              <w:sz w:val="18"/>
              <w:szCs w:val="18"/>
              <w:lang w:val="en-US"/>
            </w:rPr>
            <w:fldChar w:fldCharType="separate"/>
          </w:r>
          <w:r w:rsidR="00BE1875">
            <w:rPr>
              <w:rFonts w:ascii="Century Gothic" w:hAnsi="Century Gothic" w:cs="Tahoma"/>
              <w:noProof/>
              <w:sz w:val="18"/>
              <w:szCs w:val="18"/>
              <w:lang w:val="en-US"/>
            </w:rPr>
            <w:t>4</w:t>
          </w:r>
          <w:r w:rsidR="00233B10" w:rsidRPr="00BB35D1">
            <w:rPr>
              <w:rFonts w:ascii="Century Gothic" w:hAnsi="Century Gothic" w:cs="Tahoma"/>
              <w:sz w:val="18"/>
              <w:szCs w:val="18"/>
              <w:lang w:val="en-US"/>
            </w:rPr>
            <w:fldChar w:fldCharType="end"/>
          </w:r>
        </w:p>
      </w:tc>
    </w:tr>
    <w:tr w:rsidR="00211B6B" w:rsidRPr="00B1135C" w14:paraId="453F3927" w14:textId="77777777" w:rsidTr="008915BF">
      <w:tblPrEx>
        <w:tblCellMar>
          <w:left w:w="108" w:type="dxa"/>
          <w:right w:w="108" w:type="dxa"/>
        </w:tblCellMar>
      </w:tblPrEx>
      <w:trPr>
        <w:trHeight w:val="558"/>
        <w:jc w:val="center"/>
      </w:trPr>
      <w:tc>
        <w:tcPr>
          <w:tcW w:w="2410" w:type="dxa"/>
          <w:vMerge/>
        </w:tcPr>
        <w:p w14:paraId="1D6F1FFD" w14:textId="77777777" w:rsidR="00211B6B" w:rsidRPr="00B1135C" w:rsidRDefault="00211B6B" w:rsidP="00D57BA2">
          <w:pPr>
            <w:pStyle w:val="Encabezado"/>
            <w:rPr>
              <w:rFonts w:cs="Arial"/>
              <w:b/>
            </w:rPr>
          </w:pPr>
        </w:p>
      </w:tc>
      <w:tc>
        <w:tcPr>
          <w:tcW w:w="5109" w:type="dxa"/>
          <w:vAlign w:val="center"/>
        </w:tcPr>
        <w:p w14:paraId="4B2AE4CE" w14:textId="77777777" w:rsidR="00211B6B" w:rsidRPr="00B1135C" w:rsidRDefault="00211B6B" w:rsidP="00D54372">
          <w:pPr>
            <w:pStyle w:val="Encabezado"/>
            <w:jc w:val="center"/>
            <w:rPr>
              <w:rFonts w:cs="Arial"/>
              <w:b/>
            </w:rPr>
          </w:pPr>
          <w:r w:rsidRPr="00427616">
            <w:rPr>
              <w:rFonts w:ascii="Century Gothic" w:hAnsi="Century Gothic" w:cs="Tahoma"/>
              <w:b/>
            </w:rPr>
            <w:t>PR</w:t>
          </w:r>
          <w:r>
            <w:rPr>
              <w:rFonts w:ascii="Century Gothic" w:hAnsi="Century Gothic" w:cs="Tahoma"/>
              <w:b/>
            </w:rPr>
            <w:t>OCEDIMIENTO CONTROL DE QUEJAS Y RECLAMOS</w:t>
          </w:r>
        </w:p>
      </w:tc>
      <w:tc>
        <w:tcPr>
          <w:tcW w:w="2257" w:type="dxa"/>
          <w:vMerge/>
          <w:vAlign w:val="center"/>
        </w:tcPr>
        <w:p w14:paraId="4798A002" w14:textId="77777777" w:rsidR="00211B6B" w:rsidRPr="00B1135C" w:rsidRDefault="00211B6B" w:rsidP="00D57BA2">
          <w:pPr>
            <w:pStyle w:val="Encabezado"/>
            <w:rPr>
              <w:rFonts w:cs="Arial"/>
              <w:b/>
            </w:rPr>
          </w:pPr>
        </w:p>
      </w:tc>
    </w:tr>
  </w:tbl>
  <w:p w14:paraId="25807180"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1749475">
    <w:abstractNumId w:val="23"/>
  </w:num>
  <w:num w:numId="2" w16cid:durableId="1468475644">
    <w:abstractNumId w:val="30"/>
  </w:num>
  <w:num w:numId="3" w16cid:durableId="479855500">
    <w:abstractNumId w:val="13"/>
  </w:num>
  <w:num w:numId="4" w16cid:durableId="1961180201">
    <w:abstractNumId w:val="10"/>
  </w:num>
  <w:num w:numId="5" w16cid:durableId="716321839">
    <w:abstractNumId w:val="24"/>
  </w:num>
  <w:num w:numId="6" w16cid:durableId="606929306">
    <w:abstractNumId w:val="3"/>
  </w:num>
  <w:num w:numId="7" w16cid:durableId="5178285">
    <w:abstractNumId w:val="0"/>
  </w:num>
  <w:num w:numId="8" w16cid:durableId="493305955">
    <w:abstractNumId w:val="29"/>
  </w:num>
  <w:num w:numId="9" w16cid:durableId="1555654141">
    <w:abstractNumId w:val="27"/>
  </w:num>
  <w:num w:numId="10" w16cid:durableId="997340908">
    <w:abstractNumId w:val="2"/>
  </w:num>
  <w:num w:numId="11" w16cid:durableId="1918316805">
    <w:abstractNumId w:val="17"/>
  </w:num>
  <w:num w:numId="12" w16cid:durableId="638999704">
    <w:abstractNumId w:val="26"/>
  </w:num>
  <w:num w:numId="13" w16cid:durableId="1977102830">
    <w:abstractNumId w:val="4"/>
  </w:num>
  <w:num w:numId="14" w16cid:durableId="1194921943">
    <w:abstractNumId w:val="28"/>
  </w:num>
  <w:num w:numId="15" w16cid:durableId="484593073">
    <w:abstractNumId w:val="14"/>
  </w:num>
  <w:num w:numId="16" w16cid:durableId="422839336">
    <w:abstractNumId w:val="15"/>
  </w:num>
  <w:num w:numId="17" w16cid:durableId="477188902">
    <w:abstractNumId w:val="22"/>
  </w:num>
  <w:num w:numId="18" w16cid:durableId="865287498">
    <w:abstractNumId w:val="5"/>
  </w:num>
  <w:num w:numId="19" w16cid:durableId="400636777">
    <w:abstractNumId w:val="6"/>
  </w:num>
  <w:num w:numId="20" w16cid:durableId="206260796">
    <w:abstractNumId w:val="16"/>
  </w:num>
  <w:num w:numId="21" w16cid:durableId="1916282543">
    <w:abstractNumId w:val="12"/>
  </w:num>
  <w:num w:numId="22" w16cid:durableId="749232648">
    <w:abstractNumId w:val="18"/>
  </w:num>
  <w:num w:numId="23" w16cid:durableId="798232007">
    <w:abstractNumId w:val="1"/>
  </w:num>
  <w:num w:numId="24" w16cid:durableId="236133946">
    <w:abstractNumId w:val="31"/>
  </w:num>
  <w:num w:numId="25" w16cid:durableId="116262524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506309">
    <w:abstractNumId w:val="25"/>
  </w:num>
  <w:num w:numId="27" w16cid:durableId="1930892617">
    <w:abstractNumId w:val="19"/>
  </w:num>
  <w:num w:numId="28" w16cid:durableId="2084644435">
    <w:abstractNumId w:val="20"/>
  </w:num>
  <w:num w:numId="29" w16cid:durableId="1836260996">
    <w:abstractNumId w:val="8"/>
  </w:num>
  <w:num w:numId="30" w16cid:durableId="698092685">
    <w:abstractNumId w:val="18"/>
  </w:num>
  <w:num w:numId="31" w16cid:durableId="1259168586">
    <w:abstractNumId w:val="21"/>
  </w:num>
  <w:num w:numId="32" w16cid:durableId="67464440">
    <w:abstractNumId w:val="11"/>
  </w:num>
  <w:num w:numId="33" w16cid:durableId="1632788487">
    <w:abstractNumId w:val="9"/>
  </w:num>
  <w:num w:numId="34" w16cid:durableId="1927880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28FF"/>
    <w:rsid w:val="00004C8F"/>
    <w:rsid w:val="0000523E"/>
    <w:rsid w:val="000132B3"/>
    <w:rsid w:val="000143B2"/>
    <w:rsid w:val="0001456F"/>
    <w:rsid w:val="00017A76"/>
    <w:rsid w:val="0002455E"/>
    <w:rsid w:val="00026EB2"/>
    <w:rsid w:val="00034828"/>
    <w:rsid w:val="00035464"/>
    <w:rsid w:val="00035CA1"/>
    <w:rsid w:val="00036B9E"/>
    <w:rsid w:val="00036C93"/>
    <w:rsid w:val="00037A76"/>
    <w:rsid w:val="00040551"/>
    <w:rsid w:val="00040D39"/>
    <w:rsid w:val="00041050"/>
    <w:rsid w:val="0004161E"/>
    <w:rsid w:val="00050685"/>
    <w:rsid w:val="00053BD4"/>
    <w:rsid w:val="00054286"/>
    <w:rsid w:val="00054C97"/>
    <w:rsid w:val="00057218"/>
    <w:rsid w:val="0005735D"/>
    <w:rsid w:val="0006380E"/>
    <w:rsid w:val="00065FEC"/>
    <w:rsid w:val="0007174F"/>
    <w:rsid w:val="00073E1B"/>
    <w:rsid w:val="00075995"/>
    <w:rsid w:val="000769F8"/>
    <w:rsid w:val="00076B7B"/>
    <w:rsid w:val="00077263"/>
    <w:rsid w:val="0008255D"/>
    <w:rsid w:val="00086291"/>
    <w:rsid w:val="00086491"/>
    <w:rsid w:val="00097D04"/>
    <w:rsid w:val="000A0124"/>
    <w:rsid w:val="000A094D"/>
    <w:rsid w:val="000A37ED"/>
    <w:rsid w:val="000A3F6E"/>
    <w:rsid w:val="000A529E"/>
    <w:rsid w:val="000A70E5"/>
    <w:rsid w:val="000B7926"/>
    <w:rsid w:val="000C61B5"/>
    <w:rsid w:val="000C6A26"/>
    <w:rsid w:val="000D45E2"/>
    <w:rsid w:val="000D4CEE"/>
    <w:rsid w:val="000D7CE0"/>
    <w:rsid w:val="000D7E12"/>
    <w:rsid w:val="000E7028"/>
    <w:rsid w:val="000E761C"/>
    <w:rsid w:val="000F06D4"/>
    <w:rsid w:val="000F0BF4"/>
    <w:rsid w:val="000F2BA4"/>
    <w:rsid w:val="000F61DA"/>
    <w:rsid w:val="0010086E"/>
    <w:rsid w:val="00100B2B"/>
    <w:rsid w:val="00102C6A"/>
    <w:rsid w:val="00105DBE"/>
    <w:rsid w:val="00107D50"/>
    <w:rsid w:val="00107DE4"/>
    <w:rsid w:val="00111B89"/>
    <w:rsid w:val="00114AAE"/>
    <w:rsid w:val="00114B0E"/>
    <w:rsid w:val="00115591"/>
    <w:rsid w:val="00120A6B"/>
    <w:rsid w:val="00120B77"/>
    <w:rsid w:val="00122018"/>
    <w:rsid w:val="00124AD4"/>
    <w:rsid w:val="00131666"/>
    <w:rsid w:val="001319B2"/>
    <w:rsid w:val="0013212D"/>
    <w:rsid w:val="001371BD"/>
    <w:rsid w:val="001378FA"/>
    <w:rsid w:val="00140C0C"/>
    <w:rsid w:val="0014572B"/>
    <w:rsid w:val="00153409"/>
    <w:rsid w:val="0015416F"/>
    <w:rsid w:val="00154BDD"/>
    <w:rsid w:val="00156CB6"/>
    <w:rsid w:val="00157250"/>
    <w:rsid w:val="00162666"/>
    <w:rsid w:val="00165F0B"/>
    <w:rsid w:val="00166053"/>
    <w:rsid w:val="00166D5F"/>
    <w:rsid w:val="001712B7"/>
    <w:rsid w:val="00174895"/>
    <w:rsid w:val="00182023"/>
    <w:rsid w:val="0018363F"/>
    <w:rsid w:val="00186A11"/>
    <w:rsid w:val="001907E2"/>
    <w:rsid w:val="00193452"/>
    <w:rsid w:val="00193FDB"/>
    <w:rsid w:val="001960F6"/>
    <w:rsid w:val="001A06FF"/>
    <w:rsid w:val="001A775A"/>
    <w:rsid w:val="001B1F6F"/>
    <w:rsid w:val="001B313B"/>
    <w:rsid w:val="001B5D88"/>
    <w:rsid w:val="001C0491"/>
    <w:rsid w:val="001C06E5"/>
    <w:rsid w:val="001C0B98"/>
    <w:rsid w:val="001C6BF5"/>
    <w:rsid w:val="001D136D"/>
    <w:rsid w:val="001D24AE"/>
    <w:rsid w:val="001D54AB"/>
    <w:rsid w:val="001E0A5C"/>
    <w:rsid w:val="001E73AA"/>
    <w:rsid w:val="001F2670"/>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489"/>
    <w:rsid w:val="00214794"/>
    <w:rsid w:val="00214D24"/>
    <w:rsid w:val="00216E78"/>
    <w:rsid w:val="00217AED"/>
    <w:rsid w:val="002203E7"/>
    <w:rsid w:val="00221B0D"/>
    <w:rsid w:val="002222FF"/>
    <w:rsid w:val="002247C0"/>
    <w:rsid w:val="0022528A"/>
    <w:rsid w:val="0022596D"/>
    <w:rsid w:val="00233B10"/>
    <w:rsid w:val="00241017"/>
    <w:rsid w:val="00241CC4"/>
    <w:rsid w:val="00243060"/>
    <w:rsid w:val="00245A93"/>
    <w:rsid w:val="00246236"/>
    <w:rsid w:val="00246547"/>
    <w:rsid w:val="002471E5"/>
    <w:rsid w:val="002524FD"/>
    <w:rsid w:val="002543C2"/>
    <w:rsid w:val="00255E3E"/>
    <w:rsid w:val="00260514"/>
    <w:rsid w:val="00260995"/>
    <w:rsid w:val="00262158"/>
    <w:rsid w:val="002670EB"/>
    <w:rsid w:val="002713F8"/>
    <w:rsid w:val="00272C15"/>
    <w:rsid w:val="00273294"/>
    <w:rsid w:val="00274807"/>
    <w:rsid w:val="002800D1"/>
    <w:rsid w:val="00280288"/>
    <w:rsid w:val="002825BB"/>
    <w:rsid w:val="0028595A"/>
    <w:rsid w:val="002865CE"/>
    <w:rsid w:val="00287700"/>
    <w:rsid w:val="0029251E"/>
    <w:rsid w:val="00292D01"/>
    <w:rsid w:val="002970FD"/>
    <w:rsid w:val="00297B27"/>
    <w:rsid w:val="002A4F71"/>
    <w:rsid w:val="002A540C"/>
    <w:rsid w:val="002A5422"/>
    <w:rsid w:val="002B4A04"/>
    <w:rsid w:val="002B4B2C"/>
    <w:rsid w:val="002B52F5"/>
    <w:rsid w:val="002C122C"/>
    <w:rsid w:val="002C5D99"/>
    <w:rsid w:val="002C622F"/>
    <w:rsid w:val="002D148D"/>
    <w:rsid w:val="002D3E86"/>
    <w:rsid w:val="002D5CAC"/>
    <w:rsid w:val="002E0060"/>
    <w:rsid w:val="002E49A9"/>
    <w:rsid w:val="002F0AE7"/>
    <w:rsid w:val="002F366D"/>
    <w:rsid w:val="002F60D3"/>
    <w:rsid w:val="002F7375"/>
    <w:rsid w:val="002F7C9A"/>
    <w:rsid w:val="00301D7E"/>
    <w:rsid w:val="00302C36"/>
    <w:rsid w:val="00303667"/>
    <w:rsid w:val="003044C0"/>
    <w:rsid w:val="003044E1"/>
    <w:rsid w:val="003074B4"/>
    <w:rsid w:val="00311F97"/>
    <w:rsid w:val="00314865"/>
    <w:rsid w:val="00314B2A"/>
    <w:rsid w:val="0031717E"/>
    <w:rsid w:val="0032086A"/>
    <w:rsid w:val="00321FDB"/>
    <w:rsid w:val="00323693"/>
    <w:rsid w:val="003279D6"/>
    <w:rsid w:val="003330E3"/>
    <w:rsid w:val="00333DAC"/>
    <w:rsid w:val="00336D21"/>
    <w:rsid w:val="003402CC"/>
    <w:rsid w:val="00341354"/>
    <w:rsid w:val="003470D3"/>
    <w:rsid w:val="00352086"/>
    <w:rsid w:val="003523FE"/>
    <w:rsid w:val="003527C6"/>
    <w:rsid w:val="00353387"/>
    <w:rsid w:val="00353418"/>
    <w:rsid w:val="0035374A"/>
    <w:rsid w:val="0035461D"/>
    <w:rsid w:val="003555EA"/>
    <w:rsid w:val="003613EB"/>
    <w:rsid w:val="00361660"/>
    <w:rsid w:val="00363215"/>
    <w:rsid w:val="00364CA9"/>
    <w:rsid w:val="00365DCC"/>
    <w:rsid w:val="0036615B"/>
    <w:rsid w:val="00366A6F"/>
    <w:rsid w:val="00370227"/>
    <w:rsid w:val="003737F7"/>
    <w:rsid w:val="00374D62"/>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17A5"/>
    <w:rsid w:val="003C3F90"/>
    <w:rsid w:val="003C42C9"/>
    <w:rsid w:val="003C578A"/>
    <w:rsid w:val="003C59CC"/>
    <w:rsid w:val="003C6E11"/>
    <w:rsid w:val="003C6E7C"/>
    <w:rsid w:val="003C6F60"/>
    <w:rsid w:val="003D237E"/>
    <w:rsid w:val="003D3226"/>
    <w:rsid w:val="003D34E7"/>
    <w:rsid w:val="003D43D4"/>
    <w:rsid w:val="003D574A"/>
    <w:rsid w:val="003D5B3C"/>
    <w:rsid w:val="003D62A6"/>
    <w:rsid w:val="003D693D"/>
    <w:rsid w:val="003E3BC5"/>
    <w:rsid w:val="003E6C25"/>
    <w:rsid w:val="003F2EA3"/>
    <w:rsid w:val="003F4CCC"/>
    <w:rsid w:val="003F708C"/>
    <w:rsid w:val="003F73A8"/>
    <w:rsid w:val="00402166"/>
    <w:rsid w:val="00402A0D"/>
    <w:rsid w:val="00402A73"/>
    <w:rsid w:val="00412A4C"/>
    <w:rsid w:val="00414E13"/>
    <w:rsid w:val="00417798"/>
    <w:rsid w:val="00422BF6"/>
    <w:rsid w:val="00427616"/>
    <w:rsid w:val="004408F0"/>
    <w:rsid w:val="00440950"/>
    <w:rsid w:val="004427EE"/>
    <w:rsid w:val="00446643"/>
    <w:rsid w:val="00447996"/>
    <w:rsid w:val="004514D2"/>
    <w:rsid w:val="00451913"/>
    <w:rsid w:val="0045287C"/>
    <w:rsid w:val="00452B65"/>
    <w:rsid w:val="00453846"/>
    <w:rsid w:val="0045455F"/>
    <w:rsid w:val="00455576"/>
    <w:rsid w:val="00455B6F"/>
    <w:rsid w:val="00455B9D"/>
    <w:rsid w:val="00456C6E"/>
    <w:rsid w:val="00465A5F"/>
    <w:rsid w:val="00466368"/>
    <w:rsid w:val="00467690"/>
    <w:rsid w:val="0047214E"/>
    <w:rsid w:val="004728FC"/>
    <w:rsid w:val="0048375F"/>
    <w:rsid w:val="00485806"/>
    <w:rsid w:val="00490378"/>
    <w:rsid w:val="004927EC"/>
    <w:rsid w:val="0049434B"/>
    <w:rsid w:val="004A0059"/>
    <w:rsid w:val="004A2012"/>
    <w:rsid w:val="004A4268"/>
    <w:rsid w:val="004A5288"/>
    <w:rsid w:val="004A7CB9"/>
    <w:rsid w:val="004B1352"/>
    <w:rsid w:val="004B2F94"/>
    <w:rsid w:val="004B5F56"/>
    <w:rsid w:val="004C4F87"/>
    <w:rsid w:val="004C598D"/>
    <w:rsid w:val="004C68C7"/>
    <w:rsid w:val="004C6AE9"/>
    <w:rsid w:val="004C6CB4"/>
    <w:rsid w:val="004D4270"/>
    <w:rsid w:val="004E075B"/>
    <w:rsid w:val="004E1DD7"/>
    <w:rsid w:val="004E3308"/>
    <w:rsid w:val="004E3E8E"/>
    <w:rsid w:val="004E6AE1"/>
    <w:rsid w:val="004E714A"/>
    <w:rsid w:val="004F0D7D"/>
    <w:rsid w:val="004F49E1"/>
    <w:rsid w:val="005018DB"/>
    <w:rsid w:val="005058EB"/>
    <w:rsid w:val="00510D74"/>
    <w:rsid w:val="00511CE3"/>
    <w:rsid w:val="005135AB"/>
    <w:rsid w:val="005174B7"/>
    <w:rsid w:val="005203D7"/>
    <w:rsid w:val="00520734"/>
    <w:rsid w:val="00521D38"/>
    <w:rsid w:val="00524468"/>
    <w:rsid w:val="005246A8"/>
    <w:rsid w:val="00526CE3"/>
    <w:rsid w:val="00533911"/>
    <w:rsid w:val="00535558"/>
    <w:rsid w:val="00540E51"/>
    <w:rsid w:val="00541D44"/>
    <w:rsid w:val="00542010"/>
    <w:rsid w:val="00546221"/>
    <w:rsid w:val="00546D10"/>
    <w:rsid w:val="00554429"/>
    <w:rsid w:val="00555860"/>
    <w:rsid w:val="00557943"/>
    <w:rsid w:val="00561108"/>
    <w:rsid w:val="00561913"/>
    <w:rsid w:val="00566420"/>
    <w:rsid w:val="00566511"/>
    <w:rsid w:val="005666A1"/>
    <w:rsid w:val="00570BBE"/>
    <w:rsid w:val="00573AC7"/>
    <w:rsid w:val="00573F77"/>
    <w:rsid w:val="005751E7"/>
    <w:rsid w:val="005770DA"/>
    <w:rsid w:val="00585FD3"/>
    <w:rsid w:val="005912A3"/>
    <w:rsid w:val="00593307"/>
    <w:rsid w:val="005938A5"/>
    <w:rsid w:val="005A018D"/>
    <w:rsid w:val="005A175B"/>
    <w:rsid w:val="005A1D4E"/>
    <w:rsid w:val="005A2DC9"/>
    <w:rsid w:val="005A4D12"/>
    <w:rsid w:val="005B03FB"/>
    <w:rsid w:val="005B2683"/>
    <w:rsid w:val="005B2A72"/>
    <w:rsid w:val="005B2AA5"/>
    <w:rsid w:val="005B3B58"/>
    <w:rsid w:val="005B65D3"/>
    <w:rsid w:val="005C1D3E"/>
    <w:rsid w:val="005D444A"/>
    <w:rsid w:val="005D6DF9"/>
    <w:rsid w:val="005E03F9"/>
    <w:rsid w:val="005E0B27"/>
    <w:rsid w:val="005E2429"/>
    <w:rsid w:val="005E35B9"/>
    <w:rsid w:val="005E3764"/>
    <w:rsid w:val="005E6336"/>
    <w:rsid w:val="005F0287"/>
    <w:rsid w:val="005F081F"/>
    <w:rsid w:val="005F1F5B"/>
    <w:rsid w:val="005F2934"/>
    <w:rsid w:val="005F3300"/>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3624"/>
    <w:rsid w:val="00676AAE"/>
    <w:rsid w:val="006819D2"/>
    <w:rsid w:val="00684950"/>
    <w:rsid w:val="00685F1E"/>
    <w:rsid w:val="00687DE0"/>
    <w:rsid w:val="006912C4"/>
    <w:rsid w:val="00692E0A"/>
    <w:rsid w:val="00694389"/>
    <w:rsid w:val="006A09F0"/>
    <w:rsid w:val="006A2EEB"/>
    <w:rsid w:val="006A6226"/>
    <w:rsid w:val="006B205C"/>
    <w:rsid w:val="006B25FF"/>
    <w:rsid w:val="006B2801"/>
    <w:rsid w:val="006B30A2"/>
    <w:rsid w:val="006B5207"/>
    <w:rsid w:val="006B5A56"/>
    <w:rsid w:val="006B6893"/>
    <w:rsid w:val="006C47E2"/>
    <w:rsid w:val="006C5FEC"/>
    <w:rsid w:val="006C60A9"/>
    <w:rsid w:val="006C7B2D"/>
    <w:rsid w:val="006D40FD"/>
    <w:rsid w:val="006E72D9"/>
    <w:rsid w:val="006F44AD"/>
    <w:rsid w:val="006F7EA7"/>
    <w:rsid w:val="00700C48"/>
    <w:rsid w:val="007031EC"/>
    <w:rsid w:val="00714050"/>
    <w:rsid w:val="0072144D"/>
    <w:rsid w:val="00723985"/>
    <w:rsid w:val="00723C2C"/>
    <w:rsid w:val="00730BE1"/>
    <w:rsid w:val="00731DF9"/>
    <w:rsid w:val="00732E6A"/>
    <w:rsid w:val="007356AD"/>
    <w:rsid w:val="00737603"/>
    <w:rsid w:val="00740071"/>
    <w:rsid w:val="00742E8A"/>
    <w:rsid w:val="00744073"/>
    <w:rsid w:val="0074502D"/>
    <w:rsid w:val="00745A7F"/>
    <w:rsid w:val="00746A88"/>
    <w:rsid w:val="00746D65"/>
    <w:rsid w:val="00760702"/>
    <w:rsid w:val="0076093A"/>
    <w:rsid w:val="00760D56"/>
    <w:rsid w:val="00761EB4"/>
    <w:rsid w:val="007633E5"/>
    <w:rsid w:val="00763C0D"/>
    <w:rsid w:val="0077002B"/>
    <w:rsid w:val="00773B9C"/>
    <w:rsid w:val="00773FA0"/>
    <w:rsid w:val="00774BE2"/>
    <w:rsid w:val="00775AAA"/>
    <w:rsid w:val="00776474"/>
    <w:rsid w:val="00777097"/>
    <w:rsid w:val="00783C3F"/>
    <w:rsid w:val="00783EFF"/>
    <w:rsid w:val="00784A8D"/>
    <w:rsid w:val="007854B1"/>
    <w:rsid w:val="007870B7"/>
    <w:rsid w:val="00787B29"/>
    <w:rsid w:val="00791080"/>
    <w:rsid w:val="00792449"/>
    <w:rsid w:val="00793C13"/>
    <w:rsid w:val="00795043"/>
    <w:rsid w:val="007957AF"/>
    <w:rsid w:val="007A0F57"/>
    <w:rsid w:val="007A615B"/>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326C5"/>
    <w:rsid w:val="00833763"/>
    <w:rsid w:val="008343CE"/>
    <w:rsid w:val="00841AF2"/>
    <w:rsid w:val="008425F5"/>
    <w:rsid w:val="00842C3E"/>
    <w:rsid w:val="00845AEA"/>
    <w:rsid w:val="0085078A"/>
    <w:rsid w:val="00850BDD"/>
    <w:rsid w:val="00850D49"/>
    <w:rsid w:val="0085189A"/>
    <w:rsid w:val="00855EDE"/>
    <w:rsid w:val="00860FB2"/>
    <w:rsid w:val="00873123"/>
    <w:rsid w:val="008735A8"/>
    <w:rsid w:val="00874D1C"/>
    <w:rsid w:val="00874F82"/>
    <w:rsid w:val="00875296"/>
    <w:rsid w:val="008753FB"/>
    <w:rsid w:val="00877AFF"/>
    <w:rsid w:val="0088131B"/>
    <w:rsid w:val="0088192F"/>
    <w:rsid w:val="008838FD"/>
    <w:rsid w:val="00887E2E"/>
    <w:rsid w:val="008915BF"/>
    <w:rsid w:val="00891B2F"/>
    <w:rsid w:val="0089272E"/>
    <w:rsid w:val="008A0423"/>
    <w:rsid w:val="008A0C99"/>
    <w:rsid w:val="008A1FD8"/>
    <w:rsid w:val="008B08C9"/>
    <w:rsid w:val="008B4081"/>
    <w:rsid w:val="008B782A"/>
    <w:rsid w:val="008C1816"/>
    <w:rsid w:val="008C5A03"/>
    <w:rsid w:val="008C5C17"/>
    <w:rsid w:val="008C6CBA"/>
    <w:rsid w:val="008C7C38"/>
    <w:rsid w:val="008D2A65"/>
    <w:rsid w:val="008D3FBA"/>
    <w:rsid w:val="008D43B4"/>
    <w:rsid w:val="008D627B"/>
    <w:rsid w:val="008D6835"/>
    <w:rsid w:val="008D79F5"/>
    <w:rsid w:val="008E4D26"/>
    <w:rsid w:val="008E6BF4"/>
    <w:rsid w:val="008F0D5D"/>
    <w:rsid w:val="008F42B9"/>
    <w:rsid w:val="008F4E32"/>
    <w:rsid w:val="008F6A63"/>
    <w:rsid w:val="00900883"/>
    <w:rsid w:val="00903362"/>
    <w:rsid w:val="0090451A"/>
    <w:rsid w:val="00910688"/>
    <w:rsid w:val="0091422A"/>
    <w:rsid w:val="00915F33"/>
    <w:rsid w:val="00921A1B"/>
    <w:rsid w:val="00926A44"/>
    <w:rsid w:val="009363D2"/>
    <w:rsid w:val="0093674B"/>
    <w:rsid w:val="00937701"/>
    <w:rsid w:val="009400CE"/>
    <w:rsid w:val="0094205F"/>
    <w:rsid w:val="009425B6"/>
    <w:rsid w:val="009447AC"/>
    <w:rsid w:val="00951E5F"/>
    <w:rsid w:val="0095366D"/>
    <w:rsid w:val="00954A0F"/>
    <w:rsid w:val="00960294"/>
    <w:rsid w:val="0096046F"/>
    <w:rsid w:val="00962245"/>
    <w:rsid w:val="00963435"/>
    <w:rsid w:val="009672DC"/>
    <w:rsid w:val="009722C9"/>
    <w:rsid w:val="00977CB8"/>
    <w:rsid w:val="009811AB"/>
    <w:rsid w:val="00981BDF"/>
    <w:rsid w:val="00982314"/>
    <w:rsid w:val="00982D70"/>
    <w:rsid w:val="00985156"/>
    <w:rsid w:val="00985647"/>
    <w:rsid w:val="00985A8B"/>
    <w:rsid w:val="009864E9"/>
    <w:rsid w:val="00986AE0"/>
    <w:rsid w:val="00986EE4"/>
    <w:rsid w:val="00992202"/>
    <w:rsid w:val="0099265E"/>
    <w:rsid w:val="00994E86"/>
    <w:rsid w:val="009A027C"/>
    <w:rsid w:val="009B1F2B"/>
    <w:rsid w:val="009B463A"/>
    <w:rsid w:val="009B4B99"/>
    <w:rsid w:val="009B6477"/>
    <w:rsid w:val="009C0DC6"/>
    <w:rsid w:val="009C1753"/>
    <w:rsid w:val="009C5327"/>
    <w:rsid w:val="009C5C05"/>
    <w:rsid w:val="009D0433"/>
    <w:rsid w:val="009D1B74"/>
    <w:rsid w:val="009D2B57"/>
    <w:rsid w:val="009D3421"/>
    <w:rsid w:val="009D59E5"/>
    <w:rsid w:val="009D71D0"/>
    <w:rsid w:val="009E5CBD"/>
    <w:rsid w:val="009F02D3"/>
    <w:rsid w:val="009F0F44"/>
    <w:rsid w:val="009F4157"/>
    <w:rsid w:val="00A1417A"/>
    <w:rsid w:val="00A14519"/>
    <w:rsid w:val="00A150A3"/>
    <w:rsid w:val="00A16635"/>
    <w:rsid w:val="00A20A60"/>
    <w:rsid w:val="00A21591"/>
    <w:rsid w:val="00A2173B"/>
    <w:rsid w:val="00A22208"/>
    <w:rsid w:val="00A22D5D"/>
    <w:rsid w:val="00A31D39"/>
    <w:rsid w:val="00A31E70"/>
    <w:rsid w:val="00A34D40"/>
    <w:rsid w:val="00A41CDD"/>
    <w:rsid w:val="00A50043"/>
    <w:rsid w:val="00A55F77"/>
    <w:rsid w:val="00A57B15"/>
    <w:rsid w:val="00A610E6"/>
    <w:rsid w:val="00A6516B"/>
    <w:rsid w:val="00A66D53"/>
    <w:rsid w:val="00A6713D"/>
    <w:rsid w:val="00A717B1"/>
    <w:rsid w:val="00A74F53"/>
    <w:rsid w:val="00A7596A"/>
    <w:rsid w:val="00A76AA7"/>
    <w:rsid w:val="00A8220F"/>
    <w:rsid w:val="00A847C6"/>
    <w:rsid w:val="00A92082"/>
    <w:rsid w:val="00A94CF5"/>
    <w:rsid w:val="00A957E6"/>
    <w:rsid w:val="00A96322"/>
    <w:rsid w:val="00AA15EF"/>
    <w:rsid w:val="00AA1A85"/>
    <w:rsid w:val="00AA2024"/>
    <w:rsid w:val="00AA2D33"/>
    <w:rsid w:val="00AA351B"/>
    <w:rsid w:val="00AA36C4"/>
    <w:rsid w:val="00AB0042"/>
    <w:rsid w:val="00AB36FB"/>
    <w:rsid w:val="00AB606D"/>
    <w:rsid w:val="00AB7359"/>
    <w:rsid w:val="00AB7C9C"/>
    <w:rsid w:val="00AC149D"/>
    <w:rsid w:val="00AC27C0"/>
    <w:rsid w:val="00AC3E87"/>
    <w:rsid w:val="00AC4CAD"/>
    <w:rsid w:val="00AC5A86"/>
    <w:rsid w:val="00AC769A"/>
    <w:rsid w:val="00AC7FA9"/>
    <w:rsid w:val="00AD0500"/>
    <w:rsid w:val="00AD2F08"/>
    <w:rsid w:val="00AD5B1C"/>
    <w:rsid w:val="00AD6C6D"/>
    <w:rsid w:val="00AD7B64"/>
    <w:rsid w:val="00AD7DD1"/>
    <w:rsid w:val="00AE18C4"/>
    <w:rsid w:val="00AE64E2"/>
    <w:rsid w:val="00AE6811"/>
    <w:rsid w:val="00AF0326"/>
    <w:rsid w:val="00AF0B44"/>
    <w:rsid w:val="00AF20C4"/>
    <w:rsid w:val="00AF3D97"/>
    <w:rsid w:val="00AF61E6"/>
    <w:rsid w:val="00B039C3"/>
    <w:rsid w:val="00B04394"/>
    <w:rsid w:val="00B04840"/>
    <w:rsid w:val="00B05AD3"/>
    <w:rsid w:val="00B064AE"/>
    <w:rsid w:val="00B065E8"/>
    <w:rsid w:val="00B10686"/>
    <w:rsid w:val="00B143DE"/>
    <w:rsid w:val="00B14EBF"/>
    <w:rsid w:val="00B159E3"/>
    <w:rsid w:val="00B30578"/>
    <w:rsid w:val="00B30DED"/>
    <w:rsid w:val="00B3190D"/>
    <w:rsid w:val="00B33C53"/>
    <w:rsid w:val="00B34494"/>
    <w:rsid w:val="00B3467A"/>
    <w:rsid w:val="00B372C2"/>
    <w:rsid w:val="00B37761"/>
    <w:rsid w:val="00B378D6"/>
    <w:rsid w:val="00B45E15"/>
    <w:rsid w:val="00B505E3"/>
    <w:rsid w:val="00B50F95"/>
    <w:rsid w:val="00B55707"/>
    <w:rsid w:val="00B6374D"/>
    <w:rsid w:val="00B70F7B"/>
    <w:rsid w:val="00B71ADE"/>
    <w:rsid w:val="00B751EC"/>
    <w:rsid w:val="00B8261E"/>
    <w:rsid w:val="00B8534F"/>
    <w:rsid w:val="00B8573E"/>
    <w:rsid w:val="00B86EDF"/>
    <w:rsid w:val="00B87372"/>
    <w:rsid w:val="00B8783B"/>
    <w:rsid w:val="00B90C20"/>
    <w:rsid w:val="00B919F2"/>
    <w:rsid w:val="00BA113C"/>
    <w:rsid w:val="00BB0550"/>
    <w:rsid w:val="00BB17A1"/>
    <w:rsid w:val="00BB18E6"/>
    <w:rsid w:val="00BB24B9"/>
    <w:rsid w:val="00BB2BE8"/>
    <w:rsid w:val="00BB32F4"/>
    <w:rsid w:val="00BB3530"/>
    <w:rsid w:val="00BB4D8F"/>
    <w:rsid w:val="00BB59DA"/>
    <w:rsid w:val="00BB64B0"/>
    <w:rsid w:val="00BC7E58"/>
    <w:rsid w:val="00BE10A5"/>
    <w:rsid w:val="00BE1875"/>
    <w:rsid w:val="00BE74E0"/>
    <w:rsid w:val="00BF3A95"/>
    <w:rsid w:val="00BF627F"/>
    <w:rsid w:val="00BF70D8"/>
    <w:rsid w:val="00BF7851"/>
    <w:rsid w:val="00C06F94"/>
    <w:rsid w:val="00C10C9D"/>
    <w:rsid w:val="00C16D08"/>
    <w:rsid w:val="00C172F6"/>
    <w:rsid w:val="00C177BA"/>
    <w:rsid w:val="00C2005B"/>
    <w:rsid w:val="00C21AC9"/>
    <w:rsid w:val="00C21EB5"/>
    <w:rsid w:val="00C23536"/>
    <w:rsid w:val="00C25B46"/>
    <w:rsid w:val="00C27A7B"/>
    <w:rsid w:val="00C35B22"/>
    <w:rsid w:val="00C36544"/>
    <w:rsid w:val="00C36B72"/>
    <w:rsid w:val="00C45A78"/>
    <w:rsid w:val="00C47F4D"/>
    <w:rsid w:val="00C52C43"/>
    <w:rsid w:val="00C53370"/>
    <w:rsid w:val="00C54C49"/>
    <w:rsid w:val="00C6367F"/>
    <w:rsid w:val="00C65F20"/>
    <w:rsid w:val="00C71866"/>
    <w:rsid w:val="00C71D11"/>
    <w:rsid w:val="00C74049"/>
    <w:rsid w:val="00C74FA1"/>
    <w:rsid w:val="00C75C19"/>
    <w:rsid w:val="00C75D1C"/>
    <w:rsid w:val="00C76423"/>
    <w:rsid w:val="00C80AAD"/>
    <w:rsid w:val="00C81A28"/>
    <w:rsid w:val="00C8238D"/>
    <w:rsid w:val="00C83E73"/>
    <w:rsid w:val="00C860FD"/>
    <w:rsid w:val="00C879CF"/>
    <w:rsid w:val="00C92CDF"/>
    <w:rsid w:val="00C944B6"/>
    <w:rsid w:val="00C9544B"/>
    <w:rsid w:val="00C964CB"/>
    <w:rsid w:val="00C97A38"/>
    <w:rsid w:val="00CA0BD2"/>
    <w:rsid w:val="00CA18F6"/>
    <w:rsid w:val="00CA231A"/>
    <w:rsid w:val="00CA4A3B"/>
    <w:rsid w:val="00CB21DC"/>
    <w:rsid w:val="00CB5F02"/>
    <w:rsid w:val="00CB613C"/>
    <w:rsid w:val="00CC0E6E"/>
    <w:rsid w:val="00CC6032"/>
    <w:rsid w:val="00CC6811"/>
    <w:rsid w:val="00CC7E35"/>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48B1"/>
    <w:rsid w:val="00D36F29"/>
    <w:rsid w:val="00D37325"/>
    <w:rsid w:val="00D40308"/>
    <w:rsid w:val="00D43FB6"/>
    <w:rsid w:val="00D451A5"/>
    <w:rsid w:val="00D54372"/>
    <w:rsid w:val="00D55AA8"/>
    <w:rsid w:val="00D5628E"/>
    <w:rsid w:val="00D57BA2"/>
    <w:rsid w:val="00D617F2"/>
    <w:rsid w:val="00D61F80"/>
    <w:rsid w:val="00D65548"/>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A69B0"/>
    <w:rsid w:val="00DA7A79"/>
    <w:rsid w:val="00DB1CF6"/>
    <w:rsid w:val="00DB5E19"/>
    <w:rsid w:val="00DB6A51"/>
    <w:rsid w:val="00DB7E0F"/>
    <w:rsid w:val="00DC09AA"/>
    <w:rsid w:val="00DC3BD3"/>
    <w:rsid w:val="00DC422E"/>
    <w:rsid w:val="00DC54E3"/>
    <w:rsid w:val="00DC56BD"/>
    <w:rsid w:val="00DC5FE1"/>
    <w:rsid w:val="00DD622C"/>
    <w:rsid w:val="00DD7323"/>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2D0"/>
    <w:rsid w:val="00E21932"/>
    <w:rsid w:val="00E25F6E"/>
    <w:rsid w:val="00E26106"/>
    <w:rsid w:val="00E302AF"/>
    <w:rsid w:val="00E31758"/>
    <w:rsid w:val="00E32B31"/>
    <w:rsid w:val="00E34CD1"/>
    <w:rsid w:val="00E36ABA"/>
    <w:rsid w:val="00E373A5"/>
    <w:rsid w:val="00E42844"/>
    <w:rsid w:val="00E44973"/>
    <w:rsid w:val="00E460C4"/>
    <w:rsid w:val="00E51048"/>
    <w:rsid w:val="00E5539E"/>
    <w:rsid w:val="00E5565C"/>
    <w:rsid w:val="00E61106"/>
    <w:rsid w:val="00E6393B"/>
    <w:rsid w:val="00E67204"/>
    <w:rsid w:val="00E7121F"/>
    <w:rsid w:val="00E71654"/>
    <w:rsid w:val="00E73D15"/>
    <w:rsid w:val="00E80FB7"/>
    <w:rsid w:val="00E900C4"/>
    <w:rsid w:val="00E90E4F"/>
    <w:rsid w:val="00E948AD"/>
    <w:rsid w:val="00EA027C"/>
    <w:rsid w:val="00EA395D"/>
    <w:rsid w:val="00EA7D80"/>
    <w:rsid w:val="00EB14C9"/>
    <w:rsid w:val="00EB593B"/>
    <w:rsid w:val="00EB7471"/>
    <w:rsid w:val="00EB7CEF"/>
    <w:rsid w:val="00EC3FB5"/>
    <w:rsid w:val="00EC6EBB"/>
    <w:rsid w:val="00EC74AE"/>
    <w:rsid w:val="00ED560E"/>
    <w:rsid w:val="00ED5EEB"/>
    <w:rsid w:val="00EE05FB"/>
    <w:rsid w:val="00EE1378"/>
    <w:rsid w:val="00EE4083"/>
    <w:rsid w:val="00EE7940"/>
    <w:rsid w:val="00EF241C"/>
    <w:rsid w:val="00EF33B8"/>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3471D"/>
    <w:rsid w:val="00F42E06"/>
    <w:rsid w:val="00F431F6"/>
    <w:rsid w:val="00F467F1"/>
    <w:rsid w:val="00F4749C"/>
    <w:rsid w:val="00F47A05"/>
    <w:rsid w:val="00F47A86"/>
    <w:rsid w:val="00F502CA"/>
    <w:rsid w:val="00F522CC"/>
    <w:rsid w:val="00F53DF8"/>
    <w:rsid w:val="00F5430D"/>
    <w:rsid w:val="00F54741"/>
    <w:rsid w:val="00F548F7"/>
    <w:rsid w:val="00F54C72"/>
    <w:rsid w:val="00F60898"/>
    <w:rsid w:val="00F6193A"/>
    <w:rsid w:val="00F62A30"/>
    <w:rsid w:val="00F62C71"/>
    <w:rsid w:val="00F642CC"/>
    <w:rsid w:val="00F64734"/>
    <w:rsid w:val="00F674AD"/>
    <w:rsid w:val="00F7234C"/>
    <w:rsid w:val="00F72A6C"/>
    <w:rsid w:val="00F72FC8"/>
    <w:rsid w:val="00F75FCE"/>
    <w:rsid w:val="00F77FFB"/>
    <w:rsid w:val="00F806AB"/>
    <w:rsid w:val="00F8117A"/>
    <w:rsid w:val="00F8129E"/>
    <w:rsid w:val="00F81E03"/>
    <w:rsid w:val="00F866D4"/>
    <w:rsid w:val="00F902AB"/>
    <w:rsid w:val="00F907F3"/>
    <w:rsid w:val="00F91B16"/>
    <w:rsid w:val="00F93FE2"/>
    <w:rsid w:val="00F94C6C"/>
    <w:rsid w:val="00F97215"/>
    <w:rsid w:val="00FA10CA"/>
    <w:rsid w:val="00FA3C6C"/>
    <w:rsid w:val="00FA77FE"/>
    <w:rsid w:val="00FB165A"/>
    <w:rsid w:val="00FB2389"/>
    <w:rsid w:val="00FC2C34"/>
    <w:rsid w:val="00FC3F97"/>
    <w:rsid w:val="00FC55BC"/>
    <w:rsid w:val="00FC5723"/>
    <w:rsid w:val="00FD1F0B"/>
    <w:rsid w:val="00FD45F8"/>
    <w:rsid w:val="00FD5FD7"/>
    <w:rsid w:val="00FD686B"/>
    <w:rsid w:val="00FD7772"/>
    <w:rsid w:val="00FE175C"/>
    <w:rsid w:val="00FE352C"/>
    <w:rsid w:val="00FE4676"/>
    <w:rsid w:val="00FE76BD"/>
    <w:rsid w:val="00FF118B"/>
    <w:rsid w:val="00FF2DE5"/>
    <w:rsid w:val="00FF4B24"/>
    <w:rsid w:val="00FF5F0F"/>
    <w:rsid w:val="00FF6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0D19"/>
  <w15:docId w15:val="{7F7B4AC4-240E-49BF-BC2F-6B394C3B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3">
    <w:name w:val="heading 3"/>
    <w:basedOn w:val="Normal"/>
    <w:next w:val="Normal"/>
    <w:link w:val="Ttulo3Car"/>
    <w:semiHidden/>
    <w:unhideWhenUsed/>
    <w:qFormat/>
    <w:locked/>
    <w:rsid w:val="003616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3Car">
    <w:name w:val="Título 3 Car"/>
    <w:basedOn w:val="Fuentedeprrafopredeter"/>
    <w:link w:val="Ttulo3"/>
    <w:uiPriority w:val="9"/>
    <w:rsid w:val="00361660"/>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985156"/>
    <w:rPr>
      <w:sz w:val="16"/>
      <w:szCs w:val="16"/>
    </w:rPr>
  </w:style>
  <w:style w:type="paragraph" w:styleId="Textocomentario">
    <w:name w:val="annotation text"/>
    <w:basedOn w:val="Normal"/>
    <w:link w:val="TextocomentarioCar"/>
    <w:uiPriority w:val="99"/>
    <w:semiHidden/>
    <w:unhideWhenUsed/>
    <w:rsid w:val="00985156"/>
  </w:style>
  <w:style w:type="character" w:customStyle="1" w:styleId="TextocomentarioCar">
    <w:name w:val="Texto comentario Car"/>
    <w:basedOn w:val="Fuentedeprrafopredeter"/>
    <w:link w:val="Textocomentario"/>
    <w:uiPriority w:val="99"/>
    <w:semiHidden/>
    <w:rsid w:val="00985156"/>
    <w:rPr>
      <w:rFonts w:ascii="Arial" w:hAnsi="Arial"/>
    </w:rPr>
  </w:style>
  <w:style w:type="paragraph" w:styleId="Asuntodelcomentario">
    <w:name w:val="annotation subject"/>
    <w:basedOn w:val="Textocomentario"/>
    <w:next w:val="Textocomentario"/>
    <w:link w:val="AsuntodelcomentarioCar"/>
    <w:uiPriority w:val="99"/>
    <w:semiHidden/>
    <w:unhideWhenUsed/>
    <w:rsid w:val="00985156"/>
    <w:rPr>
      <w:b/>
      <w:bCs/>
    </w:rPr>
  </w:style>
  <w:style w:type="character" w:customStyle="1" w:styleId="AsuntodelcomentarioCar">
    <w:name w:val="Asunto del comentario Car"/>
    <w:basedOn w:val="TextocomentarioCar"/>
    <w:link w:val="Asuntodelcomentario"/>
    <w:uiPriority w:val="99"/>
    <w:semiHidden/>
    <w:rsid w:val="00985156"/>
    <w:rPr>
      <w:rFonts w:ascii="Arial" w:hAnsi="Arial"/>
      <w:b/>
      <w:bCs/>
    </w:rPr>
  </w:style>
  <w:style w:type="character" w:styleId="Textoennegrita">
    <w:name w:val="Strong"/>
    <w:basedOn w:val="Fuentedeprrafopredeter"/>
    <w:uiPriority w:val="22"/>
    <w:qFormat/>
    <w:locked/>
    <w:rsid w:val="006B5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1281</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4</cp:revision>
  <cp:lastPrinted>2018-10-29T13:05:00Z</cp:lastPrinted>
  <dcterms:created xsi:type="dcterms:W3CDTF">2023-08-14T16:23:00Z</dcterms:created>
  <dcterms:modified xsi:type="dcterms:W3CDTF">2023-08-14T16:32:00Z</dcterms:modified>
</cp:coreProperties>
</file>