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2FB9" w14:textId="77777777" w:rsidR="00F963FE" w:rsidRDefault="00074F99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8AC3195" wp14:editId="48AC31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839971" cy="607755"/>
            <wp:effectExtent l="0" t="0" r="8379" b="1845"/>
            <wp:wrapNone/>
            <wp:docPr id="1" name="Imagen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9971" cy="6077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8AC2FBA" w14:textId="77777777" w:rsidR="00F963FE" w:rsidRDefault="00F963FE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48AC2FBB" w14:textId="77777777" w:rsidR="00F963FE" w:rsidRDefault="00F963FE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48AC2FBC" w14:textId="77777777" w:rsidR="00F963FE" w:rsidRDefault="00074F99">
      <w:pPr>
        <w:jc w:val="center"/>
      </w:pPr>
      <w:r>
        <w:rPr>
          <w:rFonts w:ascii="Arial" w:hAnsi="Arial"/>
          <w:b/>
          <w:bCs/>
          <w:sz w:val="24"/>
          <w:szCs w:val="24"/>
        </w:rPr>
        <w:t>INFORME PQRS MAYO DE 2023</w:t>
      </w:r>
    </w:p>
    <w:p w14:paraId="48AC2FBD" w14:textId="77777777" w:rsidR="00F963FE" w:rsidRDefault="00F963FE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14:paraId="48AC2FBE" w14:textId="77777777" w:rsidR="00F963FE" w:rsidRDefault="00074F99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1. PQRS</w:t>
      </w:r>
    </w:p>
    <w:p w14:paraId="48AC2FBF" w14:textId="77777777" w:rsidR="00F963FE" w:rsidRDefault="00074F99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el mes de mayo se presentaron 10 PQRS, 6 peticiones 3 quejas y 1 reclamo.</w:t>
      </w:r>
    </w:p>
    <w:tbl>
      <w:tblPr>
        <w:tblW w:w="78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0"/>
        <w:gridCol w:w="1900"/>
        <w:gridCol w:w="1470"/>
        <w:gridCol w:w="1390"/>
      </w:tblGrid>
      <w:tr w:rsidR="00F963FE" w14:paraId="48AC2FC4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0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s-CO" w:eastAsia="es-CO"/>
              </w:rPr>
              <w:t>FECHA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1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s-CO" w:eastAsia="es-CO"/>
              </w:rPr>
              <w:t>PQRS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2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s-CO" w:eastAsia="es-CO"/>
              </w:rPr>
              <w:t>CANTIDAD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3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b/>
                <w:color w:val="000000"/>
                <w:sz w:val="24"/>
                <w:szCs w:val="24"/>
                <w:lang w:val="es-CO" w:eastAsia="es-CO"/>
              </w:rPr>
              <w:t>ESTADO</w:t>
            </w:r>
          </w:p>
        </w:tc>
      </w:tr>
      <w:tr w:rsidR="00F963FE" w14:paraId="48AC2FC9" w14:textId="77777777">
        <w:trPr>
          <w:trHeight w:val="33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5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01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6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QUEJA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7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8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CERRADA </w:t>
            </w:r>
          </w:p>
        </w:tc>
      </w:tr>
      <w:tr w:rsidR="00F963FE" w14:paraId="48AC2FCE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A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02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B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PETICION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C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D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CERRADA </w:t>
            </w:r>
          </w:p>
        </w:tc>
      </w:tr>
      <w:tr w:rsidR="00F963FE" w14:paraId="48AC2FD3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CF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09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0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PETICIÓN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1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2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  <w:tr w:rsidR="00F963FE" w14:paraId="48AC2FD8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4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18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5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QUEJA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6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7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CERRADA </w:t>
            </w:r>
          </w:p>
        </w:tc>
      </w:tr>
      <w:tr w:rsidR="00F963FE" w14:paraId="48AC2FDD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9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18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A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PETICIÓN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B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C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  <w:tr w:rsidR="00F963FE" w14:paraId="48AC2FE2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E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24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DF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QUEJA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0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1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  <w:tr w:rsidR="00F963FE" w14:paraId="48AC2FE7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3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26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4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PETICIÓN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5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6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CERRADA </w:t>
            </w:r>
          </w:p>
        </w:tc>
      </w:tr>
      <w:tr w:rsidR="00F963FE" w14:paraId="48AC2FEC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8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26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9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PETICIÓN 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A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B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  <w:tr w:rsidR="00F963FE" w14:paraId="48AC2FF1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D" w14:textId="77777777" w:rsidR="00F963FE" w:rsidRDefault="00074F99">
            <w:pPr>
              <w:spacing w:after="0" w:line="240" w:lineRule="auto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 xml:space="preserve">   28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E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PETICIÓN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EF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F0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  <w:tr w:rsidR="00F963FE" w14:paraId="48AC2FF6" w14:textId="77777777">
        <w:trPr>
          <w:trHeight w:val="320"/>
          <w:jc w:val="center"/>
        </w:trPr>
        <w:tc>
          <w:tcPr>
            <w:tcW w:w="322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F2" w14:textId="77777777" w:rsidR="00F963FE" w:rsidRDefault="00074F99">
            <w:pPr>
              <w:spacing w:after="0" w:line="240" w:lineRule="auto"/>
              <w:jc w:val="center"/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29 DE MAYO DEL 2023</w:t>
            </w:r>
          </w:p>
        </w:tc>
        <w:tc>
          <w:tcPr>
            <w:tcW w:w="190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F3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RECLAMO</w:t>
            </w:r>
          </w:p>
        </w:tc>
        <w:tc>
          <w:tcPr>
            <w:tcW w:w="147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F4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1</w:t>
            </w:r>
          </w:p>
        </w:tc>
        <w:tc>
          <w:tcPr>
            <w:tcW w:w="1390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2FF5" w14:textId="77777777" w:rsidR="00F963FE" w:rsidRDefault="00074F99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val="es-CO" w:eastAsia="es-CO"/>
              </w:rPr>
              <w:t>CERRADA</w:t>
            </w:r>
          </w:p>
        </w:tc>
      </w:tr>
    </w:tbl>
    <w:p w14:paraId="48AC302F" w14:textId="46B151B4" w:rsidR="00F963FE" w:rsidRDefault="00F963FE" w:rsidP="00BB2F2C">
      <w:pPr>
        <w:rPr>
          <w:rFonts w:ascii="Arial" w:hAnsi="Arial"/>
          <w:b/>
          <w:sz w:val="24"/>
          <w:szCs w:val="24"/>
        </w:rPr>
      </w:pPr>
    </w:p>
    <w:p w14:paraId="48AC3030" w14:textId="77777777" w:rsidR="00F963FE" w:rsidRDefault="00074F99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ENCUESTAS DE SATISFACCIÓN AL CLIENTE MAYO 2023</w:t>
      </w:r>
    </w:p>
    <w:p w14:paraId="48AC3031" w14:textId="77777777" w:rsidR="00F963FE" w:rsidRDefault="00074F99">
      <w:pPr>
        <w:jc w:val="both"/>
        <w:rPr>
          <w:rFonts w:ascii="Arial" w:hAnsi="Arial"/>
        </w:rPr>
      </w:pPr>
      <w:r>
        <w:rPr>
          <w:rFonts w:ascii="Arial" w:hAnsi="Arial"/>
        </w:rPr>
        <w:t>En el mes de mayo se recibieron 726 encuestas físicas y 42 virtuales para un total 768 con un porcentaje de usuarios satisfechos con los servicios que presta la entidad en un 99,9%, evidenciando tres (3) encuestas calificadas regulares y una (1) deficiente en las encuestas virtuales.</w:t>
      </w:r>
    </w:p>
    <w:p w14:paraId="48AC3032" w14:textId="77777777" w:rsidR="00F963FE" w:rsidRDefault="00074F99">
      <w:pPr>
        <w:jc w:val="both"/>
      </w:pPr>
      <w:r>
        <w:rPr>
          <w:rFonts w:ascii="Arial" w:hAnsi="Arial"/>
        </w:rPr>
        <w:t>Para el mejoramiento continuo de los servicios que presta la entidad, PQRS realizó el respectivo seguimiento subsanando el inconformismo con los usuarios</w:t>
      </w:r>
      <w:r>
        <w:rPr>
          <w:rFonts w:ascii="Arial" w:hAnsi="Arial"/>
          <w:sz w:val="20"/>
          <w:szCs w:val="20"/>
        </w:rPr>
        <w:t>.</w:t>
      </w:r>
    </w:p>
    <w:p w14:paraId="48AC3033" w14:textId="77777777" w:rsidR="00F963FE" w:rsidRDefault="00F963FE">
      <w:pPr>
        <w:jc w:val="both"/>
        <w:rPr>
          <w:rFonts w:ascii="Arial" w:hAnsi="Arial"/>
          <w:sz w:val="20"/>
          <w:szCs w:val="20"/>
        </w:rPr>
      </w:pPr>
    </w:p>
    <w:tbl>
      <w:tblPr>
        <w:tblW w:w="78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338"/>
        <w:gridCol w:w="1337"/>
        <w:gridCol w:w="1335"/>
        <w:gridCol w:w="1337"/>
        <w:gridCol w:w="1338"/>
      </w:tblGrid>
      <w:tr w:rsidR="00F963FE" w14:paraId="48AC303A" w14:textId="77777777">
        <w:trPr>
          <w:trHeight w:val="615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4" w14:textId="77777777" w:rsidR="00F963FE" w:rsidRDefault="00074F9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lang w:val="es-CO" w:eastAsia="es-CO"/>
              </w:rPr>
              <w:t xml:space="preserve">MES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5" w14:textId="77777777" w:rsidR="00F963FE" w:rsidRDefault="00074F99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val="es-CO" w:eastAsia="es-CO"/>
              </w:rPr>
              <w:t>CENTRO DE ATENCION </w:t>
            </w:r>
            <w:r>
              <w:rPr>
                <w:rFonts w:eastAsia="Times New Roman" w:cs="Calibri"/>
                <w:lang w:val="es-CO" w:eastAsia="es-CO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6" w14:textId="77777777" w:rsidR="00F963FE" w:rsidRDefault="00074F99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val="es-CO" w:eastAsia="es-CO"/>
              </w:rPr>
              <w:t>EXCELENTE</w:t>
            </w:r>
            <w:r>
              <w:rPr>
                <w:rFonts w:eastAsia="Times New Roman" w:cs="Calibri"/>
                <w:lang w:val="es-CO" w:eastAsia="es-CO"/>
              </w:rPr>
              <w:t>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7" w14:textId="77777777" w:rsidR="00F963FE" w:rsidRDefault="00074F99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val="es-CO" w:eastAsia="es-CO"/>
              </w:rPr>
              <w:t>REGULAR</w:t>
            </w:r>
            <w:r>
              <w:rPr>
                <w:rFonts w:eastAsia="Times New Roman" w:cs="Calibri"/>
                <w:lang w:val="es-CO" w:eastAsia="es-CO"/>
              </w:rPr>
              <w:t>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8" w14:textId="77777777" w:rsidR="00F963FE" w:rsidRDefault="00074F99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lang w:val="es-CO" w:eastAsia="es-CO"/>
              </w:rPr>
              <w:t>DEFICIENTE</w:t>
            </w:r>
            <w:r>
              <w:rPr>
                <w:rFonts w:eastAsia="Times New Roman" w:cs="Calibri"/>
                <w:lang w:val="es-CO" w:eastAsia="es-CO"/>
              </w:rPr>
              <w:t>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9" w14:textId="77777777" w:rsidR="00F963FE" w:rsidRDefault="00074F99">
            <w:pPr>
              <w:suppressAutoHyphens w:val="0"/>
              <w:spacing w:after="0" w:line="240" w:lineRule="auto"/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TOTAL DE ENCUESTAS</w:t>
            </w:r>
            <w:r>
              <w:rPr>
                <w:rFonts w:eastAsia="Times New Roman" w:cs="Calibri"/>
                <w:color w:val="000000"/>
                <w:lang w:val="es-CO" w:eastAsia="es-CO"/>
              </w:rPr>
              <w:t> </w:t>
            </w:r>
          </w:p>
        </w:tc>
      </w:tr>
      <w:tr w:rsidR="00F963FE" w14:paraId="48AC3041" w14:textId="77777777">
        <w:trPr>
          <w:trHeight w:val="300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3B" w14:textId="77777777" w:rsidR="00F963FE" w:rsidRDefault="00074F99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  <w:r>
              <w:rPr>
                <w:rFonts w:eastAsia="Times New Roman" w:cs="Calibri"/>
                <w:sz w:val="28"/>
                <w:szCs w:val="28"/>
                <w:lang w:val="es-CO" w:eastAsia="es-CO"/>
              </w:rPr>
              <w:t>MAYO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C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FACATATIVÁ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D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125 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E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3F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0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125 </w:t>
            </w:r>
          </w:p>
        </w:tc>
      </w:tr>
      <w:tr w:rsidR="00F963FE" w14:paraId="48AC3048" w14:textId="77777777">
        <w:trPr>
          <w:trHeight w:val="30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42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3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FUNZA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4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247 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5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6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7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247 </w:t>
            </w:r>
          </w:p>
        </w:tc>
      </w:tr>
      <w:tr w:rsidR="00F963FE" w14:paraId="48AC304F" w14:textId="77777777">
        <w:trPr>
          <w:trHeight w:val="30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49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A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VILLETA 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B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249 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C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D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4E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249 </w:t>
            </w:r>
          </w:p>
        </w:tc>
      </w:tr>
      <w:tr w:rsidR="00F963FE" w14:paraId="48AC3056" w14:textId="77777777">
        <w:trPr>
          <w:trHeight w:val="30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50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1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PACHO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2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179 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3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4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5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179 </w:t>
            </w:r>
          </w:p>
        </w:tc>
      </w:tr>
      <w:tr w:rsidR="00F963FE" w14:paraId="48AC305D" w14:textId="77777777">
        <w:trPr>
          <w:trHeight w:val="30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57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8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VIRTUAL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9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38 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A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3 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B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C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42 </w:t>
            </w:r>
          </w:p>
        </w:tc>
      </w:tr>
      <w:tr w:rsidR="00F963FE" w14:paraId="48AC3064" w14:textId="77777777">
        <w:trPr>
          <w:trHeight w:val="690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5E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5F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PRESTAMOS Y ALQUILERES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0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15 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1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2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3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15 </w:t>
            </w:r>
          </w:p>
        </w:tc>
      </w:tr>
      <w:tr w:rsidR="00F963FE" w14:paraId="48AC306B" w14:textId="77777777">
        <w:trPr>
          <w:trHeight w:val="615"/>
          <w:jc w:val="center"/>
        </w:trPr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65" w14:textId="77777777" w:rsidR="00F963FE" w:rsidRDefault="00F963FE">
            <w:pPr>
              <w:suppressAutoHyphens w:val="0"/>
              <w:spacing w:after="0" w:line="240" w:lineRule="auto"/>
              <w:rPr>
                <w:rFonts w:eastAsia="Times New Roman" w:cs="Calibri"/>
                <w:sz w:val="28"/>
                <w:szCs w:val="28"/>
                <w:lang w:val="es-CO" w:eastAsia="es-CO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6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CÁMARA MOVIL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7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 30 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8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9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0 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A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lang w:val="es-CO" w:eastAsia="es-CO"/>
              </w:rPr>
            </w:pPr>
            <w:r>
              <w:rPr>
                <w:rFonts w:eastAsia="Times New Roman" w:cs="Calibri"/>
                <w:lang w:val="es-CO" w:eastAsia="es-CO"/>
              </w:rPr>
              <w:t>30 </w:t>
            </w:r>
          </w:p>
        </w:tc>
      </w:tr>
      <w:tr w:rsidR="00F963FE" w14:paraId="48AC306E" w14:textId="77777777">
        <w:trPr>
          <w:trHeight w:val="300"/>
          <w:jc w:val="center"/>
        </w:trPr>
        <w:tc>
          <w:tcPr>
            <w:tcW w:w="65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C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TOTAL DE ENCUESTAS  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</w:tcPr>
          <w:p w14:paraId="48AC306D" w14:textId="77777777" w:rsidR="00F963FE" w:rsidRDefault="00074F99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768 </w:t>
            </w:r>
          </w:p>
        </w:tc>
      </w:tr>
    </w:tbl>
    <w:p w14:paraId="48AC306F" w14:textId="77777777" w:rsidR="00F963FE" w:rsidRDefault="00074F99">
      <w:pPr>
        <w:jc w:val="both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br/>
      </w:r>
    </w:p>
    <w:p w14:paraId="48AC3070" w14:textId="77777777" w:rsidR="00F963FE" w:rsidRDefault="00074F99">
      <w:pPr>
        <w:jc w:val="center"/>
      </w:pPr>
      <w:r>
        <w:rPr>
          <w:noProof/>
          <w:lang w:val="en-US"/>
        </w:rPr>
        <w:drawing>
          <wp:inline distT="0" distB="0" distL="0" distR="0" wp14:anchorId="48AC3197" wp14:editId="48AC3198">
            <wp:extent cx="4572000" cy="2743200"/>
            <wp:effectExtent l="0" t="0" r="0" b="0"/>
            <wp:docPr id="2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8AC3071" w14:textId="77777777" w:rsidR="00F963FE" w:rsidRDefault="00F963FE">
      <w:pPr>
        <w:jc w:val="center"/>
        <w:rPr>
          <w:lang w:val="es-CO" w:eastAsia="es-CO"/>
        </w:rPr>
      </w:pPr>
    </w:p>
    <w:p w14:paraId="48AC3072" w14:textId="77777777" w:rsidR="00F963FE" w:rsidRDefault="00F963FE">
      <w:pPr>
        <w:jc w:val="center"/>
      </w:pPr>
    </w:p>
    <w:p w14:paraId="48AC3073" w14:textId="77777777" w:rsidR="00F963FE" w:rsidRDefault="00074F9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/>
          <w:b/>
          <w:bCs/>
          <w:sz w:val="24"/>
          <w:szCs w:val="24"/>
          <w:lang w:eastAsia="es-CO"/>
        </w:rPr>
        <w:t>ENCUESTA DE SATISFACCIÒN FACATATIVÁ</w:t>
      </w:r>
    </w:p>
    <w:p w14:paraId="48AC3074" w14:textId="77777777" w:rsidR="00F963FE" w:rsidRDefault="00F96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86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7"/>
        <w:gridCol w:w="1680"/>
        <w:gridCol w:w="1830"/>
        <w:gridCol w:w="1638"/>
        <w:gridCol w:w="1287"/>
      </w:tblGrid>
      <w:tr w:rsidR="00BB2F2C" w14:paraId="48AC3079" w14:textId="73950E6E" w:rsidTr="00BB2F2C">
        <w:trPr>
          <w:trHeight w:val="588"/>
        </w:trPr>
        <w:tc>
          <w:tcPr>
            <w:tcW w:w="2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5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6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7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8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85790F7" w14:textId="5FD9F436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BB2F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TOTAL DE ENCUESTAS   </w:t>
            </w:r>
          </w:p>
        </w:tc>
      </w:tr>
      <w:tr w:rsidR="00BB2F2C" w14:paraId="48AC307E" w14:textId="12612914" w:rsidTr="00BB2F2C">
        <w:trPr>
          <w:trHeight w:val="315"/>
        </w:trPr>
        <w:tc>
          <w:tcPr>
            <w:tcW w:w="2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A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B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C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D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4719379" w14:textId="4C499493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BB2F2C" w14:paraId="48AC3083" w14:textId="04334D12" w:rsidTr="00BB2F2C">
        <w:trPr>
          <w:trHeight w:val="372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7F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0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1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2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6349" w14:textId="0EC0BD50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6247B"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</w:tr>
      <w:tr w:rsidR="00BB2F2C" w14:paraId="48AC3088" w14:textId="588DC6C1" w:rsidTr="00BB2F2C">
        <w:trPr>
          <w:trHeight w:val="35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4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5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6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7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AEC8" w14:textId="132B4C4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6247B"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</w:tr>
      <w:tr w:rsidR="00BB2F2C" w14:paraId="48AC308D" w14:textId="1854123D" w:rsidTr="00BB2F2C">
        <w:trPr>
          <w:trHeight w:val="359"/>
        </w:trPr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9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A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B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14:paraId="48AC308C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70FE" w14:textId="7F1A0BB1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6247B">
              <w:rPr>
                <w:rFonts w:eastAsia="Times New Roman" w:cs="Calibri"/>
                <w:color w:val="000000"/>
                <w:lang w:val="es-CO" w:eastAsia="es-CO"/>
              </w:rPr>
              <w:t>125</w:t>
            </w:r>
          </w:p>
        </w:tc>
      </w:tr>
    </w:tbl>
    <w:p w14:paraId="48AC3091" w14:textId="77777777" w:rsidR="00F963FE" w:rsidRDefault="00F963FE">
      <w:pPr>
        <w:jc w:val="both"/>
        <w:rPr>
          <w:rFonts w:ascii="Arial" w:hAnsi="Arial"/>
          <w:b/>
          <w:bCs/>
          <w:sz w:val="24"/>
          <w:szCs w:val="24"/>
        </w:rPr>
      </w:pPr>
    </w:p>
    <w:p w14:paraId="48AC3092" w14:textId="77777777" w:rsidR="00F963FE" w:rsidRDefault="00074F9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8AC3199" wp14:editId="48AC319A">
            <wp:extent cx="4600575" cy="2781303"/>
            <wp:effectExtent l="0" t="0" r="9525" b="0"/>
            <wp:docPr id="3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7813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AC3093" w14:textId="77777777" w:rsidR="00F963FE" w:rsidRDefault="00F963FE">
      <w:pPr>
        <w:jc w:val="center"/>
      </w:pPr>
    </w:p>
    <w:p w14:paraId="48AC3094" w14:textId="77777777" w:rsidR="00F963FE" w:rsidRDefault="00F963FE">
      <w:pPr>
        <w:spacing w:after="0" w:line="240" w:lineRule="auto"/>
        <w:rPr>
          <w:rFonts w:ascii="Arial" w:hAnsi="Arial"/>
          <w:b/>
          <w:bCs/>
          <w:sz w:val="24"/>
          <w:szCs w:val="24"/>
        </w:rPr>
      </w:pPr>
    </w:p>
    <w:p w14:paraId="48AC3095" w14:textId="77777777" w:rsidR="00F963FE" w:rsidRDefault="00074F99">
      <w:pPr>
        <w:spacing w:after="0" w:line="240" w:lineRule="auto"/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</w:t>
      </w:r>
      <w:r>
        <w:rPr>
          <w:rFonts w:ascii="Arial" w:eastAsia="Times New Roman" w:hAnsi="Arial"/>
          <w:b/>
          <w:bCs/>
          <w:sz w:val="24"/>
          <w:szCs w:val="24"/>
          <w:lang w:eastAsia="es-CO"/>
        </w:rPr>
        <w:t xml:space="preserve"> ENCUESTA DE SATISFACCIÒN FUNZA </w:t>
      </w:r>
    </w:p>
    <w:p w14:paraId="48AC3096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tbl>
      <w:tblPr>
        <w:tblW w:w="8931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4"/>
        <w:gridCol w:w="1758"/>
        <w:gridCol w:w="1657"/>
        <w:gridCol w:w="1330"/>
        <w:gridCol w:w="1282"/>
      </w:tblGrid>
      <w:tr w:rsidR="00BB2F2C" w14:paraId="48AC309B" w14:textId="07759AC3" w:rsidTr="00BB2F2C">
        <w:trPr>
          <w:trHeight w:val="645"/>
        </w:trPr>
        <w:tc>
          <w:tcPr>
            <w:tcW w:w="29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7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7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8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6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9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A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5BEF265" w14:textId="07448296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BB2F2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 xml:space="preserve">TOTAL DE ENCUESTAS   </w:t>
            </w:r>
          </w:p>
        </w:tc>
      </w:tr>
      <w:tr w:rsidR="00BB2F2C" w14:paraId="48AC30A0" w14:textId="4965F870" w:rsidTr="00BB2F2C">
        <w:trPr>
          <w:trHeight w:val="330"/>
        </w:trPr>
        <w:tc>
          <w:tcPr>
            <w:tcW w:w="29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C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D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E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9F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67F8C22B" w14:textId="01598B04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BB2F2C" w14:paraId="48AC30A5" w14:textId="4D3DD186" w:rsidTr="00BB2F2C">
        <w:trPr>
          <w:trHeight w:val="315"/>
        </w:trPr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1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2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3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4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</w:tcPr>
          <w:p w14:paraId="579BDCB7" w14:textId="414E9340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670345"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</w:tr>
      <w:tr w:rsidR="00BB2F2C" w14:paraId="48AC30AA" w14:textId="116F4CEC" w:rsidTr="00BB2F2C">
        <w:trPr>
          <w:trHeight w:val="315"/>
        </w:trPr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6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7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8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9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</w:tcPr>
          <w:p w14:paraId="75E6B78C" w14:textId="7E73C6B4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670345"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</w:tr>
      <w:tr w:rsidR="00BB2F2C" w14:paraId="48AC30AF" w14:textId="2F1C7072" w:rsidTr="00BB2F2C">
        <w:trPr>
          <w:trHeight w:val="315"/>
        </w:trPr>
        <w:tc>
          <w:tcPr>
            <w:tcW w:w="29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B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75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C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  <w:tc>
          <w:tcPr>
            <w:tcW w:w="165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D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AE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282" w:type="dxa"/>
            <w:tcBorders>
              <w:bottom w:val="single" w:sz="8" w:space="0" w:color="000000"/>
              <w:right w:val="single" w:sz="8" w:space="0" w:color="000000"/>
            </w:tcBorders>
          </w:tcPr>
          <w:p w14:paraId="71127F2E" w14:textId="3A9ADA08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670345">
              <w:rPr>
                <w:rFonts w:eastAsia="Times New Roman" w:cs="Calibri"/>
                <w:color w:val="000000"/>
                <w:lang w:val="es-CO" w:eastAsia="es-CO"/>
              </w:rPr>
              <w:t>247</w:t>
            </w:r>
          </w:p>
        </w:tc>
      </w:tr>
    </w:tbl>
    <w:p w14:paraId="48AC30B3" w14:textId="77777777" w:rsidR="00F963FE" w:rsidRDefault="00F963FE">
      <w:pPr>
        <w:jc w:val="center"/>
        <w:rPr>
          <w:rFonts w:ascii="Arial" w:hAnsi="Arial"/>
          <w:b/>
          <w:bCs/>
          <w:sz w:val="24"/>
          <w:szCs w:val="24"/>
        </w:rPr>
      </w:pPr>
    </w:p>
    <w:p w14:paraId="48AC30B4" w14:textId="77777777" w:rsidR="00F963FE" w:rsidRDefault="00F963FE">
      <w:pPr>
        <w:jc w:val="both"/>
        <w:rPr>
          <w:rFonts w:ascii="Arial" w:hAnsi="Arial"/>
          <w:b/>
          <w:bCs/>
          <w:sz w:val="24"/>
          <w:szCs w:val="24"/>
        </w:rPr>
      </w:pPr>
    </w:p>
    <w:p w14:paraId="48AC30B5" w14:textId="77777777" w:rsidR="00F963FE" w:rsidRDefault="00074F99">
      <w:pPr>
        <w:jc w:val="center"/>
      </w:pPr>
      <w:r>
        <w:rPr>
          <w:noProof/>
          <w:lang w:val="en-US"/>
        </w:rPr>
        <w:drawing>
          <wp:inline distT="0" distB="0" distL="0" distR="0" wp14:anchorId="48AC319B" wp14:editId="48AC319C">
            <wp:extent cx="4600575" cy="2609853"/>
            <wp:effectExtent l="0" t="0" r="9525" b="0"/>
            <wp:docPr id="4" name="Imagen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098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AC30B6" w14:textId="77777777" w:rsidR="00F963FE" w:rsidRDefault="00F963FE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B7" w14:textId="77777777" w:rsidR="00F963FE" w:rsidRDefault="00074F9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/>
          <w:b/>
          <w:bCs/>
          <w:sz w:val="24"/>
          <w:szCs w:val="24"/>
          <w:lang w:eastAsia="es-CO"/>
        </w:rPr>
        <w:t>ENCUESTA DE SATISFACCIÒN VILLETA</w:t>
      </w:r>
    </w:p>
    <w:p w14:paraId="48AC30B8" w14:textId="77777777" w:rsidR="00F963FE" w:rsidRDefault="00F963FE">
      <w:pPr>
        <w:pStyle w:val="Prrafodelista"/>
        <w:ind w:left="360"/>
        <w:jc w:val="both"/>
        <w:rPr>
          <w:rFonts w:ascii="Arial" w:hAnsi="Arial"/>
          <w:bCs/>
          <w:sz w:val="24"/>
          <w:szCs w:val="24"/>
        </w:rPr>
      </w:pPr>
    </w:p>
    <w:tbl>
      <w:tblPr>
        <w:tblW w:w="882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1313"/>
        <w:gridCol w:w="1271"/>
        <w:gridCol w:w="1330"/>
        <w:gridCol w:w="1179"/>
      </w:tblGrid>
      <w:tr w:rsidR="00BB2F2C" w14:paraId="48AC30BD" w14:textId="3F1C68E6" w:rsidTr="00BB2F2C">
        <w:trPr>
          <w:trHeight w:val="645"/>
        </w:trPr>
        <w:tc>
          <w:tcPr>
            <w:tcW w:w="3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9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A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B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C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3FF10C18" w14:textId="5200D3F3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 DE ENCUESTAS   </w:t>
            </w:r>
          </w:p>
        </w:tc>
      </w:tr>
      <w:tr w:rsidR="00BB2F2C" w14:paraId="48AC30C2" w14:textId="1D69D049" w:rsidTr="00BB2F2C">
        <w:trPr>
          <w:trHeight w:val="330"/>
        </w:trPr>
        <w:tc>
          <w:tcPr>
            <w:tcW w:w="3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E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BF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0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1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7F6832A5" w14:textId="01C44C2D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BB2F2C" w14:paraId="48AC30C7" w14:textId="5B6BD1A3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3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4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5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6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5256310E" w14:textId="59ED3699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D6575"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</w:tr>
      <w:tr w:rsidR="00BB2F2C" w14:paraId="48AC30CC" w14:textId="4FA4D3EE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8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9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A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B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0163363E" w14:textId="7C5463B2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D6575"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</w:tr>
      <w:tr w:rsidR="00BB2F2C" w14:paraId="48AC30D1" w14:textId="5624A7C3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D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E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CF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D0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5744C95E" w14:textId="4C8194E1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AD6575">
              <w:rPr>
                <w:rFonts w:eastAsia="Times New Roman" w:cs="Calibri"/>
                <w:color w:val="000000"/>
                <w:lang w:val="es-CO" w:eastAsia="es-CO"/>
              </w:rPr>
              <w:t>249</w:t>
            </w:r>
          </w:p>
        </w:tc>
      </w:tr>
    </w:tbl>
    <w:p w14:paraId="48AC30D5" w14:textId="77777777" w:rsidR="00F963FE" w:rsidRDefault="00F963FE">
      <w:pPr>
        <w:rPr>
          <w:lang w:val="es-CO" w:eastAsia="es-CO"/>
        </w:rPr>
      </w:pPr>
    </w:p>
    <w:p w14:paraId="48AC30D6" w14:textId="77777777" w:rsidR="00F963FE" w:rsidRDefault="00074F99">
      <w:pPr>
        <w:jc w:val="center"/>
      </w:pPr>
      <w:r>
        <w:rPr>
          <w:noProof/>
          <w:lang w:val="en-US"/>
        </w:rPr>
        <w:drawing>
          <wp:inline distT="0" distB="0" distL="0" distR="0" wp14:anchorId="48AC319D" wp14:editId="48AC319E">
            <wp:extent cx="4638678" cy="2628899"/>
            <wp:effectExtent l="0" t="0" r="9522" b="1"/>
            <wp:docPr id="5" name="Imagen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38678" cy="2628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AC30D7" w14:textId="77777777" w:rsidR="00F963FE" w:rsidRDefault="00F963FE">
      <w:pPr>
        <w:jc w:val="center"/>
        <w:rPr>
          <w:lang w:val="es-CO" w:eastAsia="es-CO"/>
        </w:rPr>
      </w:pPr>
    </w:p>
    <w:p w14:paraId="48AC30D8" w14:textId="77777777" w:rsidR="00F963FE" w:rsidRDefault="00F963FE">
      <w:pPr>
        <w:rPr>
          <w:rFonts w:ascii="Arial" w:hAnsi="Arial"/>
          <w:sz w:val="20"/>
          <w:szCs w:val="20"/>
          <w:shd w:val="clear" w:color="auto" w:fill="FFFF00"/>
        </w:rPr>
      </w:pPr>
    </w:p>
    <w:p w14:paraId="48AC30D9" w14:textId="77777777" w:rsidR="00F963FE" w:rsidRDefault="00074F99">
      <w:pPr>
        <w:spacing w:after="0" w:line="240" w:lineRule="auto"/>
      </w:pPr>
      <w:r>
        <w:rPr>
          <w:rFonts w:ascii="Arial" w:hAnsi="Arial"/>
          <w:sz w:val="20"/>
          <w:szCs w:val="20"/>
        </w:rPr>
        <w:t xml:space="preserve">                                       </w:t>
      </w:r>
      <w:r>
        <w:rPr>
          <w:rFonts w:ascii="Arial" w:eastAsia="Times New Roman" w:hAnsi="Arial"/>
          <w:b/>
          <w:bCs/>
          <w:sz w:val="24"/>
          <w:szCs w:val="24"/>
          <w:lang w:eastAsia="es-CO"/>
        </w:rPr>
        <w:t>ENCUESTA DE SATISFACCIÒN PACHO</w:t>
      </w:r>
    </w:p>
    <w:p w14:paraId="48AC30DA" w14:textId="77777777" w:rsidR="00F963FE" w:rsidRDefault="00F963FE">
      <w:pPr>
        <w:tabs>
          <w:tab w:val="left" w:pos="1545"/>
        </w:tabs>
        <w:rPr>
          <w:rFonts w:ascii="Arial" w:eastAsia="Times New Roman" w:hAnsi="Arial"/>
          <w:sz w:val="24"/>
          <w:szCs w:val="24"/>
          <w:lang w:eastAsia="es-CO"/>
        </w:rPr>
      </w:pPr>
    </w:p>
    <w:tbl>
      <w:tblPr>
        <w:tblW w:w="882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1313"/>
        <w:gridCol w:w="1271"/>
        <w:gridCol w:w="1330"/>
        <w:gridCol w:w="1179"/>
      </w:tblGrid>
      <w:tr w:rsidR="00BB2F2C" w14:paraId="48AC30DF" w14:textId="3AD8B2E6" w:rsidTr="00BB2F2C">
        <w:trPr>
          <w:trHeight w:val="645"/>
        </w:trPr>
        <w:tc>
          <w:tcPr>
            <w:tcW w:w="3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DB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DC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DD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DE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265406EF" w14:textId="49721C0B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 DE ENCUESTAS   </w:t>
            </w:r>
          </w:p>
        </w:tc>
      </w:tr>
      <w:tr w:rsidR="00BB2F2C" w14:paraId="48AC30E4" w14:textId="009ACF74" w:rsidTr="00BB2F2C">
        <w:trPr>
          <w:trHeight w:val="330"/>
        </w:trPr>
        <w:tc>
          <w:tcPr>
            <w:tcW w:w="3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0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1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2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3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4E153356" w14:textId="62AB1CE2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BB2F2C" w14:paraId="48AC30E9" w14:textId="1E5F4BCD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5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6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7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8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48EBC972" w14:textId="1744025B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582426"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</w:tr>
      <w:tr w:rsidR="00BB2F2C" w14:paraId="48AC30EE" w14:textId="189BE951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A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B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C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D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3052862B" w14:textId="271B0EA0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582426"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</w:tr>
      <w:tr w:rsidR="00BB2F2C" w14:paraId="48AC30F3" w14:textId="68F1ECDF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EF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F0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F1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0F2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24190B45" w14:textId="540CDCBD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582426">
              <w:rPr>
                <w:rFonts w:eastAsia="Times New Roman" w:cs="Calibri"/>
                <w:color w:val="000000"/>
                <w:lang w:val="es-CO" w:eastAsia="es-CO"/>
              </w:rPr>
              <w:t>179</w:t>
            </w:r>
          </w:p>
        </w:tc>
      </w:tr>
    </w:tbl>
    <w:p w14:paraId="48AC30F7" w14:textId="77777777" w:rsidR="00F963FE" w:rsidRDefault="00F963FE">
      <w:pPr>
        <w:spacing w:after="0" w:line="240" w:lineRule="auto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F8" w14:textId="77777777" w:rsidR="00F963FE" w:rsidRDefault="00F963FE">
      <w:pPr>
        <w:jc w:val="center"/>
        <w:rPr>
          <w:rFonts w:ascii="Arial" w:hAnsi="Arial"/>
          <w:sz w:val="20"/>
          <w:szCs w:val="20"/>
          <w:shd w:val="clear" w:color="auto" w:fill="FFFF00"/>
        </w:rPr>
      </w:pPr>
    </w:p>
    <w:p w14:paraId="48AC30F9" w14:textId="77777777" w:rsidR="00F963FE" w:rsidRDefault="00074F99">
      <w:pPr>
        <w:spacing w:after="0" w:line="240" w:lineRule="auto"/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8AC319F" wp14:editId="48AC31A0">
            <wp:extent cx="4648196" cy="2628899"/>
            <wp:effectExtent l="0" t="0" r="4" b="1"/>
            <wp:docPr id="6" name="Imagen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8196" cy="26288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AC30FA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FB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FC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FD" w14:textId="77777777" w:rsidR="00F963FE" w:rsidRDefault="00074F99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/>
          <w:b/>
          <w:bCs/>
          <w:sz w:val="24"/>
          <w:szCs w:val="24"/>
          <w:lang w:eastAsia="es-CO"/>
        </w:rPr>
        <w:t>ENCUESTAS VIRTUALES</w:t>
      </w:r>
    </w:p>
    <w:p w14:paraId="48AC30FE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0FF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tbl>
      <w:tblPr>
        <w:tblW w:w="8828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5"/>
        <w:gridCol w:w="1313"/>
        <w:gridCol w:w="1271"/>
        <w:gridCol w:w="1330"/>
        <w:gridCol w:w="1179"/>
      </w:tblGrid>
      <w:tr w:rsidR="00BB2F2C" w14:paraId="48AC3104" w14:textId="26B7036D" w:rsidTr="00BB2F2C">
        <w:trPr>
          <w:trHeight w:val="645"/>
        </w:trPr>
        <w:tc>
          <w:tcPr>
            <w:tcW w:w="3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0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3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1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2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3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1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560B40B4" w14:textId="68125629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 DE ENCUESTAS   </w:t>
            </w:r>
          </w:p>
        </w:tc>
      </w:tr>
      <w:tr w:rsidR="00BB2F2C" w14:paraId="48AC3109" w14:textId="08BE2242" w:rsidTr="00BB2F2C">
        <w:trPr>
          <w:trHeight w:val="330"/>
        </w:trPr>
        <w:tc>
          <w:tcPr>
            <w:tcW w:w="3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5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6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7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8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</w:tcPr>
          <w:p w14:paraId="0134E624" w14:textId="597FEF55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BB2F2C" w14:paraId="48AC310E" w14:textId="656DB457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A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B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38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C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D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3CAC4F77" w14:textId="02821079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DC6167">
              <w:rPr>
                <w:rFonts w:eastAsia="Times New Roman" w:cs="Calibri"/>
                <w:color w:val="000000"/>
                <w:lang w:val="es-CO" w:eastAsia="es-CO"/>
              </w:rPr>
              <w:t>42</w:t>
            </w:r>
          </w:p>
        </w:tc>
      </w:tr>
      <w:tr w:rsidR="00BB2F2C" w14:paraId="48AC3113" w14:textId="39714FB6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0F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0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38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1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2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4B0BDDE5" w14:textId="52BEA3C9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DC6167">
              <w:rPr>
                <w:rFonts w:eastAsia="Times New Roman" w:cs="Calibri"/>
                <w:color w:val="000000"/>
                <w:lang w:val="es-CO" w:eastAsia="es-CO"/>
              </w:rPr>
              <w:t>42</w:t>
            </w:r>
          </w:p>
        </w:tc>
      </w:tr>
      <w:tr w:rsidR="00BB2F2C" w14:paraId="48AC3118" w14:textId="214C7FCC" w:rsidTr="00BB2F2C">
        <w:trPr>
          <w:trHeight w:val="315"/>
        </w:trPr>
        <w:tc>
          <w:tcPr>
            <w:tcW w:w="3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4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3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5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38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6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17" w14:textId="7777777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1</w:t>
            </w:r>
          </w:p>
        </w:tc>
        <w:tc>
          <w:tcPr>
            <w:tcW w:w="1179" w:type="dxa"/>
            <w:tcBorders>
              <w:bottom w:val="single" w:sz="8" w:space="0" w:color="000000"/>
              <w:right w:val="single" w:sz="8" w:space="0" w:color="000000"/>
            </w:tcBorders>
          </w:tcPr>
          <w:p w14:paraId="0ECF7447" w14:textId="769E27D7" w:rsidR="00BB2F2C" w:rsidRDefault="00BB2F2C" w:rsidP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 w:rsidRPr="00DC6167">
              <w:rPr>
                <w:rFonts w:eastAsia="Times New Roman" w:cs="Calibri"/>
                <w:color w:val="000000"/>
                <w:lang w:val="es-CO" w:eastAsia="es-CO"/>
              </w:rPr>
              <w:t>42</w:t>
            </w:r>
          </w:p>
        </w:tc>
      </w:tr>
    </w:tbl>
    <w:p w14:paraId="48AC311C" w14:textId="77777777" w:rsidR="00F963FE" w:rsidRDefault="00F963F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1D" w14:textId="77777777" w:rsidR="00F963FE" w:rsidRDefault="00F963FE">
      <w:pPr>
        <w:rPr>
          <w:lang w:val="es-CO" w:eastAsia="es-CO"/>
        </w:rPr>
      </w:pPr>
    </w:p>
    <w:p w14:paraId="48AC311E" w14:textId="77777777" w:rsidR="00F963FE" w:rsidRDefault="00F963FE">
      <w:pPr>
        <w:jc w:val="center"/>
        <w:rPr>
          <w:lang w:val="es-CO" w:eastAsia="es-CO"/>
        </w:rPr>
      </w:pPr>
    </w:p>
    <w:p w14:paraId="48AC311F" w14:textId="77777777" w:rsidR="00F963FE" w:rsidRDefault="00074F9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8AC31A1" wp14:editId="48AC31A2">
            <wp:extent cx="4619621" cy="2590796"/>
            <wp:effectExtent l="0" t="0" r="0" b="4"/>
            <wp:docPr id="7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1" cy="25907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8AC3120" w14:textId="77777777" w:rsidR="00F963FE" w:rsidRDefault="00F963FE">
      <w:pPr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21" w14:textId="77777777" w:rsidR="00F963FE" w:rsidRDefault="00F963FE">
      <w:pPr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22" w14:textId="77777777" w:rsidR="00F963FE" w:rsidRDefault="00074F99">
      <w:pPr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  <w:r>
        <w:rPr>
          <w:rFonts w:ascii="Arial" w:eastAsia="Times New Roman" w:hAnsi="Arial"/>
          <w:b/>
          <w:bCs/>
          <w:sz w:val="24"/>
          <w:szCs w:val="24"/>
          <w:lang w:eastAsia="es-CO"/>
        </w:rPr>
        <w:t>ENCUESTAS DE AFILIADOS</w:t>
      </w:r>
    </w:p>
    <w:tbl>
      <w:tblPr>
        <w:tblW w:w="8652" w:type="dxa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1796"/>
        <w:gridCol w:w="1624"/>
        <w:gridCol w:w="1392"/>
        <w:gridCol w:w="1519"/>
        <w:gridCol w:w="1148"/>
      </w:tblGrid>
      <w:tr w:rsidR="00BB2F2C" w14:paraId="48AC3128" w14:textId="1D7C233A" w:rsidTr="00BB2F2C">
        <w:trPr>
          <w:trHeight w:val="316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3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SEDE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4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ITEMS POR ENCUESTAS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5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EXCELENTE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6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REGULAR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7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DEFICIENTE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E601B95" w14:textId="293C5B02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 DE ENCUESTAS   </w:t>
            </w:r>
          </w:p>
        </w:tc>
      </w:tr>
      <w:tr w:rsidR="00BB2F2C" w14:paraId="48AC312E" w14:textId="080F0B78" w:rsidTr="00BB2F2C">
        <w:trPr>
          <w:trHeight w:val="316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9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A" w14:textId="77777777" w:rsidR="00BB2F2C" w:rsidRDefault="00BB2F2C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B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C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D" w14:textId="77777777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4437BEC7" w14:textId="1C0D6992" w:rsidR="00BB2F2C" w:rsidRDefault="00BB2F2C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s-CO" w:eastAsia="es-CO"/>
              </w:rPr>
              <w:t>No.</w:t>
            </w:r>
          </w:p>
        </w:tc>
      </w:tr>
      <w:tr w:rsidR="00276D58" w14:paraId="48AC3134" w14:textId="299EBD5F" w:rsidTr="00276D58">
        <w:trPr>
          <w:trHeight w:val="30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2F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FACATATIVÁ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0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1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2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D3C0A0" w14:textId="65C07BF6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</w:t>
            </w:r>
          </w:p>
        </w:tc>
      </w:tr>
      <w:tr w:rsidR="00276D58" w14:paraId="48AC313A" w14:textId="5B918F2B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5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6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7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8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9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E44AD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40" w14:textId="5C0D9BCE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B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C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D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E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3F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0A87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46" w14:textId="6EE3849A" w:rsidTr="00276D58">
        <w:trPr>
          <w:trHeight w:val="30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1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FUNZA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2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4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5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3048E" w14:textId="245CECFA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25</w:t>
            </w:r>
          </w:p>
        </w:tc>
      </w:tr>
      <w:tr w:rsidR="00276D58" w14:paraId="48AC314C" w14:textId="56B271C2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7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8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9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A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B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C305D5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52" w14:textId="52C37480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D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E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4F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25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0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1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92E37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58" w14:textId="0B4EB40C" w:rsidTr="00276D58">
        <w:trPr>
          <w:trHeight w:val="30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VILLETA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4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5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6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7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5DEF72" w14:textId="1BFBEB18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</w:t>
            </w:r>
          </w:p>
        </w:tc>
        <w:bookmarkStart w:id="0" w:name="_GoBack"/>
        <w:bookmarkEnd w:id="0"/>
      </w:tr>
      <w:tr w:rsidR="00276D58" w14:paraId="48AC315E" w14:textId="5FB7E65E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9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A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B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C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D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D8AF4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64" w14:textId="7B986E35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5F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0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1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2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D09B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6A" w14:textId="2FF78CC5" w:rsidTr="00276D58">
        <w:trPr>
          <w:trHeight w:val="30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5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PACHO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6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7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8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9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03FD3" w14:textId="27F0F38D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37</w:t>
            </w:r>
          </w:p>
        </w:tc>
      </w:tr>
      <w:tr w:rsidR="00276D58" w14:paraId="48AC3170" w14:textId="23FD6ED3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B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C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D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E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6F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916114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76" w14:textId="00462099" w:rsidTr="00276D58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1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2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4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5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961" w14:textId="77777777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7C" w14:textId="1ED4BFC5" w:rsidTr="00276D58">
        <w:trPr>
          <w:trHeight w:val="302"/>
        </w:trPr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7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>CÁMARA MOVIL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8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ATENCIÓN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9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A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B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CDACE6" w14:textId="61BC280F" w:rsidR="00276D58" w:rsidRDefault="00276D58" w:rsidP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5</w:t>
            </w:r>
          </w:p>
        </w:tc>
      </w:tr>
      <w:tr w:rsidR="00276D58" w14:paraId="48AC3182" w14:textId="076EE693" w:rsidTr="00893291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D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D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E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SERVICIO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7F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0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1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041E9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88" w14:textId="6D3D5D6F" w:rsidTr="00893291">
        <w:trPr>
          <w:trHeight w:val="302"/>
        </w:trPr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3" w14:textId="77777777" w:rsidR="00276D58" w:rsidRDefault="00276D58">
            <w:pPr>
              <w:suppressAutoHyphens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4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FFFFFF"/>
                <w:lang w:val="es-CO" w:eastAsia="es-CO"/>
              </w:rPr>
            </w:pPr>
            <w:r>
              <w:rPr>
                <w:rFonts w:eastAsia="Times New Roman" w:cs="Calibri"/>
                <w:color w:val="FFFFFF"/>
                <w:lang w:val="es-CO" w:eastAsia="es-CO"/>
              </w:rPr>
              <w:t>INFORMACIÓN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5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6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7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0</w:t>
            </w: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6AB3" w14:textId="77777777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</w:p>
        </w:tc>
      </w:tr>
      <w:tr w:rsidR="00276D58" w14:paraId="48AC318B" w14:textId="50A84D23" w:rsidTr="00115087">
        <w:trPr>
          <w:trHeight w:val="302"/>
        </w:trPr>
        <w:tc>
          <w:tcPr>
            <w:tcW w:w="7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C318A" w14:textId="0D1B9E68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es-CO" w:eastAsia="es-CO"/>
              </w:rPr>
              <w:t xml:space="preserve">TOTAL, DE ENCUESTAS  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1812" w14:textId="2FE8B361" w:rsidR="00276D58" w:rsidRDefault="00276D58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lang w:val="es-CO" w:eastAsia="es-CO"/>
              </w:rPr>
            </w:pPr>
            <w:r>
              <w:rPr>
                <w:rFonts w:eastAsia="Times New Roman" w:cs="Calibri"/>
                <w:color w:val="000000"/>
                <w:lang w:val="es-CO" w:eastAsia="es-CO"/>
              </w:rPr>
              <w:t>96</w:t>
            </w:r>
          </w:p>
        </w:tc>
      </w:tr>
    </w:tbl>
    <w:p w14:paraId="48AC318C" w14:textId="77777777" w:rsidR="00F963FE" w:rsidRDefault="00F963FE">
      <w:pPr>
        <w:jc w:val="center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8D" w14:textId="77777777" w:rsidR="00F963FE" w:rsidRDefault="00F963FE">
      <w:pPr>
        <w:jc w:val="both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8E" w14:textId="77777777" w:rsidR="00F963FE" w:rsidRDefault="00F963FE">
      <w:pPr>
        <w:jc w:val="both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8F" w14:textId="77777777" w:rsidR="00F963FE" w:rsidRDefault="00074F99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8AC31A3" wp14:editId="76E5915E">
            <wp:extent cx="4572000" cy="2743200"/>
            <wp:effectExtent l="0" t="0" r="0" b="0"/>
            <wp:docPr id="8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AC3190" w14:textId="77777777" w:rsidR="00F963FE" w:rsidRDefault="00F963FE">
      <w:pPr>
        <w:jc w:val="both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91" w14:textId="77777777" w:rsidR="00F963FE" w:rsidRDefault="00074F99">
      <w:pPr>
        <w:jc w:val="both"/>
      </w:pPr>
      <w:r>
        <w:rPr>
          <w:rFonts w:ascii="Arial" w:eastAsia="Times New Roman" w:hAnsi="Arial"/>
          <w:b/>
          <w:bCs/>
          <w:sz w:val="24"/>
          <w:szCs w:val="24"/>
          <w:lang w:eastAsia="es-CO"/>
        </w:rPr>
        <w:t xml:space="preserve">Análisis: </w:t>
      </w:r>
      <w:r>
        <w:rPr>
          <w:rFonts w:ascii="Arial" w:hAnsi="Arial"/>
          <w:sz w:val="24"/>
          <w:szCs w:val="24"/>
        </w:rPr>
        <w:t xml:space="preserve">En el mes de mayo se presentaron en total de 96 encuestas con un porcentaje de satisfacción de un 100% evidenciando una percepción positiva hacia los beneficios y prestación del servicio que presta la entidad para los afiliados. </w:t>
      </w:r>
    </w:p>
    <w:p w14:paraId="48AC3192" w14:textId="77777777" w:rsidR="00F963FE" w:rsidRDefault="00F963FE">
      <w:pPr>
        <w:jc w:val="both"/>
        <w:rPr>
          <w:rFonts w:ascii="Arial" w:eastAsia="Times New Roman" w:hAnsi="Arial"/>
          <w:b/>
          <w:bCs/>
          <w:sz w:val="24"/>
          <w:szCs w:val="24"/>
          <w:lang w:eastAsia="es-CO"/>
        </w:rPr>
      </w:pPr>
    </w:p>
    <w:p w14:paraId="48AC3193" w14:textId="77777777" w:rsidR="00F963FE" w:rsidRDefault="00074F99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Retención </w:t>
      </w:r>
    </w:p>
    <w:p w14:paraId="48AC3194" w14:textId="3F7E81F0" w:rsidR="00F963FE" w:rsidRDefault="00074F99">
      <w:pPr>
        <w:jc w:val="both"/>
      </w:pPr>
      <w:r>
        <w:rPr>
          <w:rFonts w:ascii="Arial" w:hAnsi="Arial"/>
          <w:sz w:val="24"/>
          <w:szCs w:val="24"/>
        </w:rPr>
        <w:t xml:space="preserve">Para el área de </w:t>
      </w:r>
      <w:r w:rsidR="00270E0E">
        <w:rPr>
          <w:rFonts w:ascii="Arial" w:hAnsi="Arial"/>
          <w:sz w:val="24"/>
          <w:szCs w:val="24"/>
        </w:rPr>
        <w:t>retención de</w:t>
      </w:r>
      <w:r>
        <w:rPr>
          <w:rFonts w:ascii="Arial" w:hAnsi="Arial"/>
          <w:sz w:val="24"/>
          <w:szCs w:val="24"/>
        </w:rPr>
        <w:t xml:space="preserve"> </w:t>
      </w:r>
      <w:r w:rsidR="00270E0E">
        <w:rPr>
          <w:rFonts w:ascii="Arial" w:hAnsi="Arial"/>
          <w:sz w:val="24"/>
          <w:szCs w:val="24"/>
        </w:rPr>
        <w:t>clientes, en</w:t>
      </w:r>
      <w:r>
        <w:rPr>
          <w:rFonts w:ascii="Arial" w:hAnsi="Arial"/>
          <w:sz w:val="24"/>
          <w:szCs w:val="24"/>
        </w:rPr>
        <w:t xml:space="preserve"> el mes de </w:t>
      </w:r>
      <w:r w:rsidR="00270E0E">
        <w:rPr>
          <w:rFonts w:ascii="Arial" w:hAnsi="Arial"/>
          <w:sz w:val="24"/>
          <w:szCs w:val="24"/>
        </w:rPr>
        <w:t>mayo se</w:t>
      </w:r>
      <w:r>
        <w:rPr>
          <w:rFonts w:ascii="Arial" w:hAnsi="Arial"/>
          <w:sz w:val="24"/>
          <w:szCs w:val="24"/>
        </w:rPr>
        <w:t xml:space="preserve"> </w:t>
      </w:r>
      <w:r w:rsidR="00270E0E">
        <w:rPr>
          <w:rFonts w:ascii="Arial" w:hAnsi="Arial"/>
          <w:sz w:val="24"/>
          <w:szCs w:val="24"/>
        </w:rPr>
        <w:t>prestó una</w:t>
      </w:r>
      <w:r>
        <w:rPr>
          <w:rFonts w:ascii="Arial" w:hAnsi="Arial"/>
          <w:sz w:val="24"/>
          <w:szCs w:val="24"/>
        </w:rPr>
        <w:t xml:space="preserve"> </w:t>
      </w:r>
      <w:r w:rsidR="00270E0E">
        <w:rPr>
          <w:rFonts w:ascii="Arial" w:hAnsi="Arial"/>
          <w:sz w:val="24"/>
          <w:szCs w:val="24"/>
        </w:rPr>
        <w:t>asistencia presencial</w:t>
      </w:r>
      <w:r>
        <w:rPr>
          <w:rFonts w:ascii="Arial" w:hAnsi="Arial"/>
          <w:sz w:val="24"/>
          <w:szCs w:val="24"/>
        </w:rPr>
        <w:t xml:space="preserve"> </w:t>
      </w:r>
      <w:r w:rsidR="00270E0E">
        <w:rPr>
          <w:rFonts w:ascii="Arial" w:hAnsi="Arial"/>
          <w:sz w:val="24"/>
          <w:szCs w:val="24"/>
        </w:rPr>
        <w:t>a (</w:t>
      </w:r>
      <w:r>
        <w:rPr>
          <w:rFonts w:ascii="Arial" w:hAnsi="Arial"/>
          <w:sz w:val="24"/>
          <w:szCs w:val="24"/>
        </w:rPr>
        <w:t xml:space="preserve">15) quince solicitudes de cierre, de las </w:t>
      </w:r>
      <w:r w:rsidR="00270E0E">
        <w:rPr>
          <w:rFonts w:ascii="Arial" w:hAnsi="Arial"/>
          <w:sz w:val="24"/>
          <w:szCs w:val="24"/>
        </w:rPr>
        <w:t>cuales se</w:t>
      </w:r>
      <w:r>
        <w:rPr>
          <w:rFonts w:ascii="Arial" w:hAnsi="Arial"/>
          <w:sz w:val="24"/>
          <w:szCs w:val="24"/>
        </w:rPr>
        <w:t xml:space="preserve"> les brindo a los clientes información de las ventajas y beneficios de estar vinculados con la entidad, de los cuales quince (10) aceptaron continuar, renovando su matrícula mercantil como personas naturales y </w:t>
      </w:r>
      <w:r w:rsidR="00270E0E">
        <w:rPr>
          <w:rFonts w:ascii="Arial" w:hAnsi="Arial"/>
          <w:sz w:val="24"/>
          <w:szCs w:val="24"/>
        </w:rPr>
        <w:t>cinco (</w:t>
      </w:r>
      <w:r>
        <w:rPr>
          <w:rFonts w:ascii="Arial" w:hAnsi="Arial"/>
          <w:sz w:val="24"/>
          <w:szCs w:val="24"/>
        </w:rPr>
        <w:t xml:space="preserve">5) optaron por el cierre </w:t>
      </w:r>
      <w:r w:rsidR="00270E0E">
        <w:rPr>
          <w:rFonts w:ascii="Arial" w:hAnsi="Arial"/>
          <w:sz w:val="24"/>
          <w:szCs w:val="24"/>
        </w:rPr>
        <w:t>de sus</w:t>
      </w:r>
      <w:r>
        <w:rPr>
          <w:rFonts w:ascii="Arial" w:hAnsi="Arial"/>
          <w:sz w:val="24"/>
          <w:szCs w:val="24"/>
        </w:rPr>
        <w:t xml:space="preserve"> establecimientos por tema económicos.</w:t>
      </w:r>
    </w:p>
    <w:sectPr w:rsidR="00F963FE"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BD493" w14:textId="77777777" w:rsidR="00A83E87" w:rsidRDefault="00A83E87">
      <w:pPr>
        <w:spacing w:after="0" w:line="240" w:lineRule="auto"/>
      </w:pPr>
      <w:r>
        <w:separator/>
      </w:r>
    </w:p>
  </w:endnote>
  <w:endnote w:type="continuationSeparator" w:id="0">
    <w:p w14:paraId="3A4FD83F" w14:textId="77777777" w:rsidR="00A83E87" w:rsidRDefault="00A8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735F1" w14:textId="77777777" w:rsidR="00A83E87" w:rsidRDefault="00A83E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DF1D8F" w14:textId="77777777" w:rsidR="00A83E87" w:rsidRDefault="00A8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6EF5"/>
    <w:multiLevelType w:val="multilevel"/>
    <w:tmpl w:val="E80C97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32672B0"/>
    <w:multiLevelType w:val="multilevel"/>
    <w:tmpl w:val="57F2552C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79697AD1"/>
    <w:multiLevelType w:val="multilevel"/>
    <w:tmpl w:val="050AB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FE"/>
    <w:rsid w:val="00074F99"/>
    <w:rsid w:val="00270E0E"/>
    <w:rsid w:val="00276D58"/>
    <w:rsid w:val="00396FAE"/>
    <w:rsid w:val="005F12C1"/>
    <w:rsid w:val="00A83E87"/>
    <w:rsid w:val="00BB2F2C"/>
    <w:rsid w:val="00EA26A7"/>
    <w:rsid w:val="00F9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B9"/>
  <w15:docId w15:val="{4638F3D7-B5DB-4A1E-A627-76B9573E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s-C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font91">
    <w:name w:val="font91"/>
    <w:basedOn w:val="Fuentedeprrafopredeter"/>
    <w:rPr>
      <w:rFonts w:ascii="Calibri" w:hAnsi="Calibri" w:cs="Calibri"/>
      <w:b w:val="0"/>
      <w:bCs w:val="0"/>
      <w:i w:val="0"/>
      <w:iCs w:val="0"/>
      <w:strike w:val="0"/>
      <w:dstrike w:val="0"/>
      <w:color w:val="auto"/>
      <w:sz w:val="22"/>
      <w:szCs w:val="22"/>
      <w:u w:val="none"/>
    </w:rPr>
  </w:style>
  <w:style w:type="character" w:customStyle="1" w:styleId="font131">
    <w:name w:val="font131"/>
    <w:basedOn w:val="Fuentedeprrafopredeter"/>
    <w:rPr>
      <w:rFonts w:ascii="Calibri" w:hAnsi="Calibri" w:cs="Calibri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font141">
    <w:name w:val="font141"/>
    <w:basedOn w:val="Fuentedeprrafopredeter"/>
    <w:rPr>
      <w:rFonts w:ascii="Calibri" w:hAnsi="Calibri" w:cs="Calibri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Series1</c:v>
          </c:tx>
          <c:spPr>
            <a:gradFill>
              <a:gsLst>
                <a:gs pos="0">
                  <a:srgbClr val="5B9BD5"/>
                </a:gs>
                <a:gs pos="100000">
                  <a:srgbClr val="3483CB"/>
                </a:gs>
              </a:gsLst>
              <a:lin ang="5400000"/>
            </a:gradFill>
            <a:ln>
              <a:noFill/>
            </a:ln>
            <a:effectLst>
              <a:outerShdw dir="16200000" algn="tl">
                <a:srgbClr val="000000">
                  <a:alpha val="2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0" i="0" u="none" strike="noStrike" kern="1200" cap="none" spc="0" baseline="0">
                    <a:solidFill>
                      <a:srgbClr val="000000"/>
                    </a:solidFill>
                    <a:effectLst>
                      <a:outerShdw dist="19048" dir="2700000">
                        <a:srgbClr val="000000"/>
                      </a:outerShdw>
                    </a:effectLst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7"/>
              <c:pt idx="0">
                <c:v>FACATATIVÁ</c:v>
              </c:pt>
              <c:pt idx="1">
                <c:v>FUNZA</c:v>
              </c:pt>
              <c:pt idx="2">
                <c:v>VILLETA</c:v>
              </c:pt>
              <c:pt idx="3">
                <c:v>PACHO</c:v>
              </c:pt>
              <c:pt idx="4">
                <c:v>VIRTUALES</c:v>
              </c:pt>
              <c:pt idx="5">
                <c:v>PRESTAMOS Y ALQUILERES </c:v>
              </c:pt>
              <c:pt idx="6">
                <c:v>CÁMARA MOVIL</c:v>
              </c:pt>
            </c:strLit>
          </c:cat>
          <c:val>
            <c:numLit>
              <c:formatCode>General</c:formatCode>
              <c:ptCount val="7"/>
              <c:pt idx="0">
                <c:v>125</c:v>
              </c:pt>
              <c:pt idx="1">
                <c:v>247</c:v>
              </c:pt>
              <c:pt idx="2">
                <c:v>249</c:v>
              </c:pt>
              <c:pt idx="3">
                <c:v>179</c:v>
              </c:pt>
              <c:pt idx="4">
                <c:v>42</c:v>
              </c:pt>
              <c:pt idx="5">
                <c:v>15</c:v>
              </c:pt>
              <c:pt idx="6">
                <c:v>30</c:v>
              </c:pt>
            </c:numLit>
          </c:val>
          <c:extLst>
            <c:ext xmlns:c16="http://schemas.microsoft.com/office/drawing/2014/chart" uri="{C3380CC4-5D6E-409C-BE32-E72D297353CC}">
              <c16:uniqueId val="{00000000-549D-4899-96AF-6CE46EA156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651877360"/>
        <c:axId val="1651880624"/>
      </c:barChart>
      <c:valAx>
        <c:axId val="1651880624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1651877360"/>
        <c:crosses val="autoZero"/>
        <c:crossBetween val="between"/>
      </c:valAx>
      <c:catAx>
        <c:axId val="1651877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cap="none" spc="0" baseline="0">
                <a:solidFill>
                  <a:srgbClr val="000000"/>
                </a:solidFill>
                <a:effectLst>
                  <a:outerShdw dist="19048" dir="2700000">
                    <a:srgbClr val="000000"/>
                  </a:outerShdw>
                </a:effectLst>
                <a:latin typeface="Calibri"/>
              </a:defRPr>
            </a:pPr>
            <a:endParaRPr lang="en-US"/>
          </a:p>
        </c:txPr>
        <c:crossAx val="1651880624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50000">
          <a:srgbClr val="D9D9D9"/>
        </a:gs>
        <a:gs pos="100000">
          <a:srgbClr val="FFFFFF"/>
        </a:gs>
      </a:gsLst>
      <a:lin ang="5400000"/>
    </a:gra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1000" b="0" i="0" u="none" strike="noStrike" kern="1200" cap="none" spc="0" baseline="0">
          <a:solidFill>
            <a:srgbClr val="000000"/>
          </a:solidFill>
          <a:effectLst>
            <a:outerShdw dist="19048" dir="2700000">
              <a:srgbClr val="000000"/>
            </a:outerShdw>
          </a:effectLst>
          <a:latin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c:style val="2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Series1</c:v>
          </c:tx>
          <c:spPr>
            <a:gradFill>
              <a:gsLst>
                <a:gs pos="0">
                  <a:srgbClr val="5B9BD5"/>
                </a:gs>
                <a:gs pos="100000">
                  <a:srgbClr val="3483CB"/>
                </a:gs>
              </a:gsLst>
              <a:lin ang="5400000"/>
            </a:gradFill>
            <a:ln>
              <a:noFill/>
            </a:ln>
            <a:effectLst>
              <a:outerShdw dir="16200000" algn="tl">
                <a:srgbClr val="000000">
                  <a:alpha val="20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lIns="0" tIns="0" rIns="0" bIns="0"/>
              <a:lstStyle/>
              <a:p>
                <a:pPr marL="0" marR="0" indent="0" algn="ctr" defTabSz="914400" fontAlgn="auto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tabLst/>
                  <a:defRPr sz="1000" b="1" i="0" u="none" strike="noStrike" kern="1200" baseline="0">
                    <a:solidFill>
                      <a:schemeClr val="tx1"/>
                    </a:solidFill>
                    <a:latin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;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</c:ext>
            </c:extLst>
          </c:dLbls>
          <c:cat>
            <c:strLit>
              <c:ptCount val="5"/>
              <c:pt idx="0">
                <c:v>FACATATIVÁ</c:v>
              </c:pt>
              <c:pt idx="1">
                <c:v>FUNZA</c:v>
              </c:pt>
              <c:pt idx="2">
                <c:v>VILLETA</c:v>
              </c:pt>
              <c:pt idx="3">
                <c:v>PACHO</c:v>
              </c:pt>
              <c:pt idx="4">
                <c:v>CAMARA MOVIL</c:v>
              </c:pt>
            </c:strLit>
          </c:cat>
          <c:val>
            <c:numLit>
              <c:formatCode>General</c:formatCode>
              <c:ptCount val="5"/>
              <c:pt idx="0">
                <c:v>20</c:v>
              </c:pt>
              <c:pt idx="1">
                <c:v>25</c:v>
              </c:pt>
              <c:pt idx="2">
                <c:v>9</c:v>
              </c:pt>
              <c:pt idx="3">
                <c:v>37</c:v>
              </c:pt>
              <c:pt idx="4">
                <c:v>5</c:v>
              </c:pt>
            </c:numLit>
          </c:val>
          <c:extLst>
            <c:ext xmlns:c16="http://schemas.microsoft.com/office/drawing/2014/chart" uri="{C3380CC4-5D6E-409C-BE32-E72D297353CC}">
              <c16:uniqueId val="{00000000-F865-4A30-B826-9BD7D65DDF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"/>
        <c:axId val="1651876272"/>
        <c:axId val="1651874640"/>
      </c:barChart>
      <c:valAx>
        <c:axId val="1651874640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crossAx val="1651876272"/>
        <c:crosses val="autoZero"/>
        <c:crossBetween val="between"/>
      </c:valAx>
      <c:catAx>
        <c:axId val="16518762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</c:spPr>
        <c:txPr>
          <a:bodyPr lIns="0" tIns="0" rIns="0" bIns="0"/>
          <a:lstStyle/>
          <a:p>
            <a:pPr marL="0" marR="0" indent="0" defTabSz="914400" fontAlgn="auto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tabLst/>
              <a:defRPr sz="900" b="0" i="0" u="none" strike="noStrike" kern="1200" baseline="0">
                <a:solidFill>
                  <a:srgbClr val="595959"/>
                </a:solidFill>
                <a:latin typeface="Calibri"/>
              </a:defRPr>
            </a:pPr>
            <a:endParaRPr lang="en-US"/>
          </a:p>
        </c:txPr>
        <c:crossAx val="1651874640"/>
        <c:crosses val="autoZero"/>
        <c:auto val="1"/>
        <c:lblAlgn val="ctr"/>
        <c:lblOffset val="100"/>
        <c:noMultiLvlLbl val="0"/>
      </c:catAx>
      <c:spPr>
        <a:noFill/>
        <a:ln>
          <a:noFill/>
        </a:ln>
      </c:spPr>
    </c:plotArea>
    <c:plotVisOnly val="1"/>
    <c:dispBlanksAs val="gap"/>
    <c:showDLblsOverMax val="0"/>
  </c:chart>
  <c:spPr>
    <a:gradFill>
      <a:gsLst>
        <a:gs pos="0">
          <a:srgbClr val="FFFFFF"/>
        </a:gs>
        <a:gs pos="50000">
          <a:srgbClr val="D9D9D9"/>
        </a:gs>
        <a:gs pos="100000">
          <a:srgbClr val="FFFFFF"/>
        </a:gs>
      </a:gsLst>
      <a:lin ang="5400000"/>
    </a:gradFill>
    <a:ln w="9528" cap="flat">
      <a:solidFill>
        <a:srgbClr val="D9D9D9"/>
      </a:solidFill>
      <a:prstDash val="solid"/>
      <a:round/>
    </a:ln>
  </c:spPr>
  <c:txPr>
    <a:bodyPr lIns="0" tIns="0" rIns="0" bIns="0"/>
    <a:lstStyle/>
    <a:p>
      <a:pPr marL="0" marR="0" indent="0" defTabSz="914400" fontAlgn="auto" hangingPunct="1">
        <a:lnSpc>
          <a:spcPct val="100000"/>
        </a:lnSpc>
        <a:spcBef>
          <a:spcPts val="0"/>
        </a:spcBef>
        <a:spcAft>
          <a:spcPts val="0"/>
        </a:spcAft>
        <a:tabLst/>
        <a:defRPr lang="es-ES" sz="1000" b="0" i="0" u="none" strike="noStrike" kern="1200" baseline="0">
          <a:solidFill>
            <a:srgbClr val="000000"/>
          </a:solidFill>
          <a:latin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</dc:creator>
  <dc:description/>
  <cp:lastModifiedBy>PROVISIONAL SISTEMAS</cp:lastModifiedBy>
  <cp:revision>4</cp:revision>
  <dcterms:created xsi:type="dcterms:W3CDTF">2023-06-13T00:47:00Z</dcterms:created>
  <dcterms:modified xsi:type="dcterms:W3CDTF">2023-07-04T20:03:00Z</dcterms:modified>
</cp:coreProperties>
</file>