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B37" w:rsidRPr="00C478C3" w:rsidRDefault="00E36B37">
      <w:pPr>
        <w:rPr>
          <w:sz w:val="20"/>
          <w:szCs w:val="20"/>
        </w:rPr>
      </w:pPr>
    </w:p>
    <w:p w:rsidR="000D6F58" w:rsidRPr="00C478C3" w:rsidRDefault="000D6F58" w:rsidP="000D6F58">
      <w:pPr>
        <w:spacing w:after="0" w:line="240" w:lineRule="auto"/>
        <w:jc w:val="center"/>
        <w:rPr>
          <w:rFonts w:ascii="Century Gothic" w:eastAsia="Times New Roman" w:hAnsi="Century Gothic" w:cs="Tahoma"/>
          <w:b/>
          <w:sz w:val="20"/>
          <w:szCs w:val="20"/>
          <w:lang w:eastAsia="es-ES"/>
        </w:rPr>
      </w:pPr>
      <w:r w:rsidRPr="00C478C3">
        <w:rPr>
          <w:rFonts w:ascii="Century Gothic" w:eastAsia="Times New Roman" w:hAnsi="Century Gothic" w:cs="Tahoma"/>
          <w:b/>
          <w:sz w:val="20"/>
          <w:szCs w:val="20"/>
          <w:lang w:eastAsia="es-ES"/>
        </w:rPr>
        <w:t>PORTADA</w:t>
      </w:r>
    </w:p>
    <w:p w:rsidR="000D6F58" w:rsidRPr="00C478C3" w:rsidRDefault="000D6F58" w:rsidP="000D6F58">
      <w:pPr>
        <w:spacing w:after="0" w:line="240" w:lineRule="auto"/>
        <w:rPr>
          <w:rFonts w:ascii="Century Gothic" w:eastAsia="Times New Roman" w:hAnsi="Century Gothic" w:cs="Tahoma"/>
          <w:sz w:val="20"/>
          <w:szCs w:val="20"/>
          <w:lang w:eastAsia="es-ES"/>
        </w:rPr>
      </w:pPr>
    </w:p>
    <w:tbl>
      <w:tblPr>
        <w:tblW w:w="9810" w:type="dxa"/>
        <w:tblInd w:w="-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90"/>
        <w:gridCol w:w="7920"/>
      </w:tblGrid>
      <w:tr w:rsidR="000D6F58" w:rsidRPr="00C478C3" w:rsidTr="005A4A37">
        <w:trPr>
          <w:cantSplit/>
          <w:trHeight w:val="296"/>
        </w:trPr>
        <w:tc>
          <w:tcPr>
            <w:tcW w:w="1890" w:type="dxa"/>
            <w:shd w:val="pct10" w:color="000000" w:fill="FFFFFF"/>
            <w:vAlign w:val="center"/>
          </w:tcPr>
          <w:p w:rsidR="000D6F58" w:rsidRPr="00C478C3" w:rsidRDefault="000D6F58" w:rsidP="005A4A37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sz w:val="20"/>
                <w:szCs w:val="20"/>
                <w:lang w:eastAsia="es-ES"/>
              </w:rPr>
            </w:pPr>
            <w:r w:rsidRPr="00C478C3">
              <w:rPr>
                <w:rFonts w:ascii="Century Gothic" w:eastAsia="Times New Roman" w:hAnsi="Century Gothic" w:cs="Tahoma"/>
                <w:b/>
                <w:sz w:val="20"/>
                <w:szCs w:val="20"/>
                <w:lang w:eastAsia="es-ES"/>
              </w:rPr>
              <w:t>VERSIÓN</w:t>
            </w:r>
          </w:p>
        </w:tc>
        <w:tc>
          <w:tcPr>
            <w:tcW w:w="7920" w:type="dxa"/>
            <w:shd w:val="pct10" w:color="000000" w:fill="FFFFFF"/>
            <w:vAlign w:val="center"/>
          </w:tcPr>
          <w:p w:rsidR="000D6F58" w:rsidRPr="00C478C3" w:rsidRDefault="000D6F58" w:rsidP="005A4A37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</w:pPr>
            <w:r w:rsidRPr="00C478C3"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  <w:t>Justificación de la Modificación</w:t>
            </w:r>
          </w:p>
        </w:tc>
      </w:tr>
      <w:tr w:rsidR="000F4172" w:rsidRPr="00C478C3" w:rsidTr="005A4A37">
        <w:trPr>
          <w:cantSplit/>
          <w:trHeight w:val="271"/>
        </w:trPr>
        <w:tc>
          <w:tcPr>
            <w:tcW w:w="1890" w:type="dxa"/>
            <w:vAlign w:val="center"/>
          </w:tcPr>
          <w:p w:rsidR="000F4172" w:rsidRPr="00C478C3" w:rsidRDefault="000F4172" w:rsidP="005A4A37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</w:pPr>
            <w:r w:rsidRPr="00C478C3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>0</w:t>
            </w:r>
          </w:p>
        </w:tc>
        <w:tc>
          <w:tcPr>
            <w:tcW w:w="7920" w:type="dxa"/>
            <w:vAlign w:val="center"/>
          </w:tcPr>
          <w:p w:rsidR="000F4172" w:rsidRPr="00C478C3" w:rsidRDefault="000F4172" w:rsidP="005A4A37">
            <w:pPr>
              <w:spacing w:after="0" w:line="240" w:lineRule="auto"/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</w:pPr>
            <w:r w:rsidRPr="00C478C3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>Lanzamiento</w:t>
            </w:r>
          </w:p>
        </w:tc>
      </w:tr>
      <w:tr w:rsidR="000F4172" w:rsidRPr="00C478C3" w:rsidTr="005A4A37">
        <w:trPr>
          <w:cantSplit/>
          <w:trHeight w:val="271"/>
        </w:trPr>
        <w:tc>
          <w:tcPr>
            <w:tcW w:w="1890" w:type="dxa"/>
            <w:vAlign w:val="center"/>
          </w:tcPr>
          <w:p w:rsidR="000F4172" w:rsidRPr="00C478C3" w:rsidRDefault="000F4172" w:rsidP="005A4A37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</w:pPr>
            <w:r w:rsidRPr="00C478C3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>1</w:t>
            </w:r>
          </w:p>
        </w:tc>
        <w:tc>
          <w:tcPr>
            <w:tcW w:w="7920" w:type="dxa"/>
            <w:vAlign w:val="center"/>
          </w:tcPr>
          <w:p w:rsidR="000F4172" w:rsidRPr="00C478C3" w:rsidRDefault="000F4172" w:rsidP="005A4A37">
            <w:pPr>
              <w:spacing w:after="0" w:line="240" w:lineRule="auto"/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</w:pPr>
            <w:r w:rsidRPr="00C478C3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>Actualización de las actividades</w:t>
            </w:r>
          </w:p>
        </w:tc>
      </w:tr>
      <w:tr w:rsidR="000F4172" w:rsidRPr="00C478C3" w:rsidTr="005A4A37">
        <w:trPr>
          <w:cantSplit/>
          <w:trHeight w:val="271"/>
        </w:trPr>
        <w:tc>
          <w:tcPr>
            <w:tcW w:w="1890" w:type="dxa"/>
            <w:vAlign w:val="center"/>
          </w:tcPr>
          <w:p w:rsidR="000F4172" w:rsidRPr="00C478C3" w:rsidRDefault="000F4172" w:rsidP="005A4A37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</w:pPr>
            <w:r w:rsidRPr="00C478C3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>2</w:t>
            </w:r>
          </w:p>
        </w:tc>
        <w:tc>
          <w:tcPr>
            <w:tcW w:w="7920" w:type="dxa"/>
            <w:vAlign w:val="center"/>
          </w:tcPr>
          <w:p w:rsidR="000F4172" w:rsidRPr="00C478C3" w:rsidRDefault="000F4172" w:rsidP="005A4A37">
            <w:pPr>
              <w:spacing w:after="0" w:line="240" w:lineRule="auto"/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</w:pPr>
            <w:r w:rsidRPr="00C478C3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>Ajuste en la descripción de actividades</w:t>
            </w:r>
          </w:p>
        </w:tc>
      </w:tr>
      <w:tr w:rsidR="000F4172" w:rsidRPr="00C478C3" w:rsidTr="005A4A37">
        <w:trPr>
          <w:cantSplit/>
          <w:trHeight w:val="271"/>
        </w:trPr>
        <w:tc>
          <w:tcPr>
            <w:tcW w:w="1890" w:type="dxa"/>
            <w:vAlign w:val="center"/>
          </w:tcPr>
          <w:p w:rsidR="000F4172" w:rsidRPr="00C478C3" w:rsidRDefault="000F4172" w:rsidP="005A4A37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</w:pPr>
            <w:r w:rsidRPr="00C478C3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>3</w:t>
            </w:r>
          </w:p>
        </w:tc>
        <w:tc>
          <w:tcPr>
            <w:tcW w:w="7920" w:type="dxa"/>
            <w:vAlign w:val="center"/>
          </w:tcPr>
          <w:p w:rsidR="000F4172" w:rsidRPr="00C478C3" w:rsidRDefault="000F4172" w:rsidP="005A4A37">
            <w:pPr>
              <w:spacing w:after="0" w:line="240" w:lineRule="auto"/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</w:pPr>
            <w:r w:rsidRPr="00C478C3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>Revisión de roles y responsables de actividades del proceso</w:t>
            </w:r>
          </w:p>
        </w:tc>
      </w:tr>
      <w:tr w:rsidR="000D6F58" w:rsidRPr="00C478C3" w:rsidTr="005A4A37">
        <w:trPr>
          <w:cantSplit/>
          <w:trHeight w:val="271"/>
        </w:trPr>
        <w:tc>
          <w:tcPr>
            <w:tcW w:w="1890" w:type="dxa"/>
            <w:vAlign w:val="center"/>
          </w:tcPr>
          <w:p w:rsidR="000D6F58" w:rsidRPr="00C478C3" w:rsidRDefault="00D35FBE" w:rsidP="005A4A37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</w:pPr>
            <w:r w:rsidRPr="00C478C3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>4</w:t>
            </w:r>
          </w:p>
        </w:tc>
        <w:tc>
          <w:tcPr>
            <w:tcW w:w="7920" w:type="dxa"/>
            <w:vAlign w:val="center"/>
          </w:tcPr>
          <w:p w:rsidR="000D6F58" w:rsidRPr="00C478C3" w:rsidRDefault="000F4172" w:rsidP="005A4A37">
            <w:pPr>
              <w:spacing w:after="0" w:line="240" w:lineRule="auto"/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</w:pPr>
            <w:r w:rsidRPr="00C478C3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>Cambio</w:t>
            </w:r>
            <w:r w:rsidR="001E54BB" w:rsidRPr="00C478C3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 xml:space="preserve"> estructura </w:t>
            </w:r>
            <w:r w:rsidRPr="00C478C3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 xml:space="preserve">general </w:t>
            </w:r>
            <w:r w:rsidR="001E54BB" w:rsidRPr="00C478C3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>del procedimiento</w:t>
            </w:r>
          </w:p>
        </w:tc>
      </w:tr>
    </w:tbl>
    <w:p w:rsidR="000D6F58" w:rsidRPr="00C478C3" w:rsidRDefault="000D6F58" w:rsidP="000D6F58">
      <w:pPr>
        <w:spacing w:after="0" w:line="240" w:lineRule="auto"/>
        <w:rPr>
          <w:rFonts w:ascii="Century Gothic" w:eastAsia="Times New Roman" w:hAnsi="Century Gothic" w:cs="Tahoma"/>
          <w:sz w:val="20"/>
          <w:szCs w:val="20"/>
          <w:lang w:eastAsia="es-ES"/>
        </w:rPr>
      </w:pPr>
    </w:p>
    <w:tbl>
      <w:tblPr>
        <w:tblW w:w="9810" w:type="dxa"/>
        <w:tblInd w:w="-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970"/>
        <w:gridCol w:w="3150"/>
        <w:gridCol w:w="3690"/>
      </w:tblGrid>
      <w:tr w:rsidR="005A4A37" w:rsidRPr="00C478C3" w:rsidTr="005A4A37">
        <w:trPr>
          <w:cantSplit/>
        </w:trPr>
        <w:tc>
          <w:tcPr>
            <w:tcW w:w="2970" w:type="dxa"/>
            <w:shd w:val="pct10" w:color="000000" w:fill="FFFFFF"/>
          </w:tcPr>
          <w:p w:rsidR="000D6F58" w:rsidRPr="00C478C3" w:rsidRDefault="000D6F58" w:rsidP="005A4A37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</w:pPr>
            <w:r w:rsidRPr="00C478C3"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  <w:t>ELABORÓ</w:t>
            </w:r>
          </w:p>
        </w:tc>
        <w:tc>
          <w:tcPr>
            <w:tcW w:w="3150" w:type="dxa"/>
            <w:shd w:val="pct10" w:color="000000" w:fill="FFFFFF"/>
          </w:tcPr>
          <w:p w:rsidR="000D6F58" w:rsidRPr="00C478C3" w:rsidRDefault="000D6F58" w:rsidP="005A4A37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</w:pPr>
            <w:r w:rsidRPr="00C478C3"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  <w:t>REVISÓ</w:t>
            </w:r>
          </w:p>
        </w:tc>
        <w:tc>
          <w:tcPr>
            <w:tcW w:w="3690" w:type="dxa"/>
            <w:shd w:val="pct10" w:color="000000" w:fill="FFFFFF"/>
          </w:tcPr>
          <w:p w:rsidR="000D6F58" w:rsidRPr="00C478C3" w:rsidRDefault="000D6F58" w:rsidP="005A4A37">
            <w:pPr>
              <w:spacing w:after="0" w:line="240" w:lineRule="auto"/>
              <w:jc w:val="center"/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</w:pPr>
            <w:r w:rsidRPr="00C478C3"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  <w:t>APROBÓ</w:t>
            </w:r>
          </w:p>
        </w:tc>
      </w:tr>
      <w:tr w:rsidR="005A4A37" w:rsidRPr="00C478C3" w:rsidTr="005A4A37">
        <w:trPr>
          <w:cantSplit/>
        </w:trPr>
        <w:tc>
          <w:tcPr>
            <w:tcW w:w="2970" w:type="dxa"/>
            <w:vAlign w:val="center"/>
          </w:tcPr>
          <w:p w:rsidR="000D6F58" w:rsidRPr="00C478C3" w:rsidRDefault="000D6F58" w:rsidP="005A4A37">
            <w:pPr>
              <w:spacing w:after="0" w:line="240" w:lineRule="auto"/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</w:pPr>
            <w:r w:rsidRPr="00C478C3"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  <w:t>Nombre:</w:t>
            </w:r>
            <w:r w:rsidRPr="00C478C3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 xml:space="preserve"> </w:t>
            </w:r>
            <w:r w:rsidR="001E54BB" w:rsidRPr="00C478C3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>Ramiro Andrés Torres</w:t>
            </w:r>
          </w:p>
        </w:tc>
        <w:tc>
          <w:tcPr>
            <w:tcW w:w="3150" w:type="dxa"/>
            <w:vAlign w:val="center"/>
          </w:tcPr>
          <w:p w:rsidR="000D6F58" w:rsidRPr="00C478C3" w:rsidRDefault="000D6F58" w:rsidP="005A4A37">
            <w:pPr>
              <w:spacing w:after="0" w:line="240" w:lineRule="auto"/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</w:pPr>
            <w:r w:rsidRPr="00C478C3"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  <w:t xml:space="preserve">Nombre: </w:t>
            </w:r>
            <w:r w:rsidR="001E54BB" w:rsidRPr="00C478C3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>Gloria Cañón</w:t>
            </w:r>
          </w:p>
        </w:tc>
        <w:tc>
          <w:tcPr>
            <w:tcW w:w="3690" w:type="dxa"/>
            <w:vAlign w:val="center"/>
          </w:tcPr>
          <w:p w:rsidR="000D6F58" w:rsidRPr="00C478C3" w:rsidRDefault="000D6F58" w:rsidP="005A4A37">
            <w:pPr>
              <w:spacing w:after="0" w:line="240" w:lineRule="auto"/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</w:pPr>
            <w:r w:rsidRPr="00C478C3"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  <w:t>Nombre:</w:t>
            </w:r>
            <w:r w:rsidRPr="00C478C3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 xml:space="preserve"> </w:t>
            </w:r>
            <w:r w:rsidR="001E54BB" w:rsidRPr="00C478C3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>Carlos Rogelio Bolívar Cepeda</w:t>
            </w:r>
          </w:p>
        </w:tc>
      </w:tr>
      <w:tr w:rsidR="005A4A37" w:rsidRPr="00C478C3" w:rsidTr="005A4A37">
        <w:trPr>
          <w:cantSplit/>
        </w:trPr>
        <w:tc>
          <w:tcPr>
            <w:tcW w:w="2970" w:type="dxa"/>
            <w:vAlign w:val="center"/>
          </w:tcPr>
          <w:p w:rsidR="000D6F58" w:rsidRPr="00C478C3" w:rsidRDefault="000D6F58" w:rsidP="005A4A37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</w:pPr>
            <w:r w:rsidRPr="00C478C3"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  <w:t>Cargo:</w:t>
            </w:r>
            <w:r w:rsidRPr="00C478C3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 xml:space="preserve"> </w:t>
            </w:r>
            <w:r w:rsidR="001E54BB" w:rsidRPr="00C478C3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>Coordinador Financiero</w:t>
            </w:r>
          </w:p>
        </w:tc>
        <w:tc>
          <w:tcPr>
            <w:tcW w:w="3150" w:type="dxa"/>
            <w:vAlign w:val="center"/>
          </w:tcPr>
          <w:p w:rsidR="000D6F58" w:rsidRPr="00C478C3" w:rsidRDefault="000D6F58" w:rsidP="005A4A37">
            <w:pPr>
              <w:spacing w:after="0" w:line="240" w:lineRule="auto"/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</w:pPr>
            <w:r w:rsidRPr="00C478C3"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  <w:t>Cargo:</w:t>
            </w:r>
            <w:r w:rsidRPr="00C478C3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 xml:space="preserve"> </w:t>
            </w:r>
            <w:r w:rsidR="001E54BB" w:rsidRPr="00C478C3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>Directora administrativa y financiera</w:t>
            </w:r>
          </w:p>
        </w:tc>
        <w:tc>
          <w:tcPr>
            <w:tcW w:w="3690" w:type="dxa"/>
            <w:vAlign w:val="center"/>
          </w:tcPr>
          <w:p w:rsidR="000D6F58" w:rsidRPr="00C478C3" w:rsidRDefault="000D6F58" w:rsidP="005A4A37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</w:pPr>
            <w:r w:rsidRPr="00C478C3"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  <w:t>Cargo:</w:t>
            </w:r>
            <w:r w:rsidRPr="00C478C3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 xml:space="preserve"> </w:t>
            </w:r>
            <w:r w:rsidR="001E54BB" w:rsidRPr="00C478C3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>Presidente Ejecutivo</w:t>
            </w:r>
          </w:p>
        </w:tc>
      </w:tr>
      <w:tr w:rsidR="005A4A37" w:rsidRPr="00C478C3" w:rsidTr="005A4A37">
        <w:trPr>
          <w:cantSplit/>
        </w:trPr>
        <w:tc>
          <w:tcPr>
            <w:tcW w:w="2970" w:type="dxa"/>
            <w:vAlign w:val="center"/>
          </w:tcPr>
          <w:p w:rsidR="000D6F58" w:rsidRPr="00C478C3" w:rsidRDefault="000D6F58" w:rsidP="005A4A37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</w:pPr>
            <w:r w:rsidRPr="00C478C3"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  <w:t>Fecha:</w:t>
            </w:r>
            <w:r w:rsidRPr="00C478C3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 xml:space="preserve"> </w:t>
            </w:r>
            <w:r w:rsidR="000F4172" w:rsidRPr="00C478C3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>22 de diciembre de 2016</w:t>
            </w:r>
          </w:p>
        </w:tc>
        <w:tc>
          <w:tcPr>
            <w:tcW w:w="3150" w:type="dxa"/>
            <w:vAlign w:val="center"/>
          </w:tcPr>
          <w:p w:rsidR="000D6F58" w:rsidRPr="00C478C3" w:rsidRDefault="000D6F58" w:rsidP="005A4A37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</w:pPr>
            <w:r w:rsidRPr="00C478C3"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  <w:t>Fecha:</w:t>
            </w:r>
            <w:r w:rsidRPr="00C478C3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 xml:space="preserve"> </w:t>
            </w:r>
            <w:r w:rsidR="000F4172" w:rsidRPr="00C478C3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>22 de diciembre de 2016</w:t>
            </w:r>
          </w:p>
        </w:tc>
        <w:tc>
          <w:tcPr>
            <w:tcW w:w="3690" w:type="dxa"/>
            <w:vAlign w:val="center"/>
          </w:tcPr>
          <w:p w:rsidR="000D6F58" w:rsidRPr="00C478C3" w:rsidRDefault="000D6F58" w:rsidP="00D16DA3">
            <w:pPr>
              <w:spacing w:after="0" w:line="240" w:lineRule="auto"/>
              <w:jc w:val="both"/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</w:pPr>
            <w:r w:rsidRPr="00C478C3">
              <w:rPr>
                <w:rFonts w:ascii="Century Gothic" w:eastAsia="Times New Roman" w:hAnsi="Century Gothic" w:cs="Tahoma"/>
                <w:b/>
                <w:sz w:val="20"/>
                <w:szCs w:val="20"/>
                <w:lang w:val="es-MX" w:eastAsia="es-ES"/>
              </w:rPr>
              <w:t>Fecha</w:t>
            </w:r>
            <w:r w:rsidRPr="00C478C3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 xml:space="preserve">: </w:t>
            </w:r>
            <w:r w:rsidR="00D16DA3">
              <w:rPr>
                <w:rFonts w:ascii="Century Gothic" w:eastAsia="Times New Roman" w:hAnsi="Century Gothic" w:cs="Tahoma"/>
                <w:sz w:val="20"/>
                <w:szCs w:val="20"/>
                <w:lang w:val="es-MX" w:eastAsia="es-ES"/>
              </w:rPr>
              <w:t>9 de Febrero de 2017</w:t>
            </w:r>
          </w:p>
        </w:tc>
      </w:tr>
    </w:tbl>
    <w:p w:rsidR="000D6F58" w:rsidRPr="00C478C3" w:rsidRDefault="000D6F58" w:rsidP="000D6F58">
      <w:pPr>
        <w:spacing w:after="0" w:line="240" w:lineRule="auto"/>
        <w:rPr>
          <w:rFonts w:ascii="Century Gothic" w:eastAsia="Times New Roman" w:hAnsi="Century Gothic" w:cs="Tahoma"/>
          <w:sz w:val="20"/>
          <w:szCs w:val="20"/>
          <w:lang w:eastAsia="es-ES"/>
        </w:rPr>
      </w:pPr>
    </w:p>
    <w:tbl>
      <w:tblPr>
        <w:tblW w:w="5654" w:type="pct"/>
        <w:tblInd w:w="-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9"/>
        <w:gridCol w:w="4276"/>
        <w:gridCol w:w="839"/>
        <w:gridCol w:w="4121"/>
      </w:tblGrid>
      <w:tr w:rsidR="000D6F58" w:rsidRPr="00C478C3" w:rsidTr="005A4A37">
        <w:trPr>
          <w:cantSplit/>
          <w:trHeight w:val="208"/>
        </w:trPr>
        <w:tc>
          <w:tcPr>
            <w:tcW w:w="5000" w:type="pct"/>
            <w:gridSpan w:val="4"/>
            <w:shd w:val="clear" w:color="auto" w:fill="E0E0E0"/>
            <w:vAlign w:val="center"/>
          </w:tcPr>
          <w:p w:rsidR="000D6F58" w:rsidRPr="00C478C3" w:rsidRDefault="000D6F58" w:rsidP="005A4A37">
            <w:pPr>
              <w:spacing w:after="0" w:line="240" w:lineRule="auto"/>
              <w:jc w:val="center"/>
              <w:rPr>
                <w:rFonts w:ascii="Century Gothic" w:eastAsia="Calibri" w:hAnsi="Century Gothic" w:cs="Arial"/>
                <w:b/>
                <w:sz w:val="20"/>
                <w:szCs w:val="20"/>
                <w:lang w:val="es-ES_tradnl" w:eastAsia="es-ES"/>
              </w:rPr>
            </w:pPr>
            <w:r w:rsidRPr="00C478C3">
              <w:rPr>
                <w:rFonts w:ascii="Century Gothic" w:eastAsia="Calibri" w:hAnsi="Century Gothic" w:cs="Arial"/>
                <w:b/>
                <w:sz w:val="20"/>
                <w:szCs w:val="20"/>
                <w:lang w:val="es-ES_tradnl" w:eastAsia="es-ES"/>
              </w:rPr>
              <w:t>Lista de Distribución</w:t>
            </w:r>
          </w:p>
        </w:tc>
      </w:tr>
      <w:tr w:rsidR="005A4A37" w:rsidRPr="00C478C3" w:rsidTr="005A4A37">
        <w:trPr>
          <w:cantSplit/>
          <w:trHeight w:val="219"/>
        </w:trPr>
        <w:tc>
          <w:tcPr>
            <w:tcW w:w="276" w:type="pct"/>
            <w:shd w:val="clear" w:color="auto" w:fill="E0E0E0"/>
            <w:vAlign w:val="center"/>
          </w:tcPr>
          <w:p w:rsidR="000D6F58" w:rsidRPr="00C478C3" w:rsidRDefault="000D6F58" w:rsidP="005A4A37">
            <w:pPr>
              <w:spacing w:after="0" w:line="240" w:lineRule="auto"/>
              <w:jc w:val="center"/>
              <w:rPr>
                <w:rFonts w:ascii="Century Gothic" w:eastAsia="Calibri" w:hAnsi="Century Gothic" w:cs="Arial"/>
                <w:b/>
                <w:sz w:val="20"/>
                <w:szCs w:val="20"/>
                <w:lang w:val="es-MX" w:eastAsia="es-ES"/>
              </w:rPr>
            </w:pPr>
            <w:r w:rsidRPr="00C478C3">
              <w:rPr>
                <w:rFonts w:ascii="Century Gothic" w:eastAsia="Calibri" w:hAnsi="Century Gothic" w:cs="Arial"/>
                <w:b/>
                <w:sz w:val="20"/>
                <w:szCs w:val="20"/>
                <w:lang w:val="es-MX" w:eastAsia="es-ES"/>
              </w:rPr>
              <w:t>No.</w:t>
            </w:r>
          </w:p>
        </w:tc>
        <w:tc>
          <w:tcPr>
            <w:tcW w:w="2187" w:type="pct"/>
            <w:shd w:val="clear" w:color="auto" w:fill="E0E0E0"/>
            <w:vAlign w:val="center"/>
          </w:tcPr>
          <w:p w:rsidR="000D6F58" w:rsidRPr="00C478C3" w:rsidRDefault="000D6F58" w:rsidP="005A4A37">
            <w:pPr>
              <w:spacing w:after="0" w:line="240" w:lineRule="auto"/>
              <w:jc w:val="center"/>
              <w:rPr>
                <w:rFonts w:ascii="Century Gothic" w:eastAsia="Calibri" w:hAnsi="Century Gothic" w:cs="Arial"/>
                <w:b/>
                <w:sz w:val="20"/>
                <w:szCs w:val="20"/>
                <w:lang w:val="es-MX" w:eastAsia="es-ES"/>
              </w:rPr>
            </w:pPr>
            <w:r w:rsidRPr="00C478C3">
              <w:rPr>
                <w:rFonts w:ascii="Century Gothic" w:eastAsia="Calibri" w:hAnsi="Century Gothic" w:cs="Arial"/>
                <w:b/>
                <w:sz w:val="20"/>
                <w:szCs w:val="20"/>
                <w:lang w:val="es-MX" w:eastAsia="es-ES"/>
              </w:rPr>
              <w:t>Cargo</w:t>
            </w:r>
          </w:p>
        </w:tc>
        <w:tc>
          <w:tcPr>
            <w:tcW w:w="429" w:type="pct"/>
            <w:shd w:val="clear" w:color="auto" w:fill="E0E0E0"/>
            <w:vAlign w:val="center"/>
          </w:tcPr>
          <w:p w:rsidR="000D6F58" w:rsidRPr="00C478C3" w:rsidRDefault="000D6F58" w:rsidP="005A4A37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b/>
                <w:sz w:val="20"/>
                <w:szCs w:val="20"/>
                <w:lang w:val="es-MX" w:eastAsia="es-ES"/>
              </w:rPr>
            </w:pPr>
            <w:r w:rsidRPr="00C478C3">
              <w:rPr>
                <w:rFonts w:ascii="Century Gothic" w:eastAsia="Calibri" w:hAnsi="Century Gothic" w:cs="Arial"/>
                <w:b/>
                <w:sz w:val="20"/>
                <w:szCs w:val="20"/>
                <w:lang w:val="es-MX" w:eastAsia="es-ES"/>
              </w:rPr>
              <w:t>No.</w:t>
            </w:r>
          </w:p>
        </w:tc>
        <w:tc>
          <w:tcPr>
            <w:tcW w:w="2108" w:type="pct"/>
            <w:shd w:val="clear" w:color="auto" w:fill="E0E0E0"/>
            <w:vAlign w:val="center"/>
          </w:tcPr>
          <w:p w:rsidR="000D6F58" w:rsidRPr="00C478C3" w:rsidRDefault="000D6F58" w:rsidP="005A4A37">
            <w:pPr>
              <w:spacing w:after="0" w:line="240" w:lineRule="auto"/>
              <w:jc w:val="center"/>
              <w:rPr>
                <w:rFonts w:ascii="Century Gothic" w:eastAsia="Calibri" w:hAnsi="Century Gothic" w:cs="Arial"/>
                <w:b/>
                <w:sz w:val="20"/>
                <w:szCs w:val="20"/>
                <w:lang w:val="es-MX" w:eastAsia="es-ES"/>
              </w:rPr>
            </w:pPr>
            <w:r w:rsidRPr="00C478C3">
              <w:rPr>
                <w:rFonts w:ascii="Century Gothic" w:eastAsia="Calibri" w:hAnsi="Century Gothic" w:cs="Arial"/>
                <w:b/>
                <w:sz w:val="20"/>
                <w:szCs w:val="20"/>
                <w:lang w:val="es-MX" w:eastAsia="es-ES"/>
              </w:rPr>
              <w:t>Cargo</w:t>
            </w:r>
          </w:p>
        </w:tc>
      </w:tr>
      <w:tr w:rsidR="005A4A37" w:rsidRPr="00C478C3" w:rsidTr="005A4A37">
        <w:trPr>
          <w:cantSplit/>
          <w:trHeight w:val="281"/>
        </w:trPr>
        <w:tc>
          <w:tcPr>
            <w:tcW w:w="276" w:type="pct"/>
            <w:vAlign w:val="center"/>
          </w:tcPr>
          <w:p w:rsidR="000D6F58" w:rsidRPr="00C478C3" w:rsidRDefault="000D6F58" w:rsidP="005A4A3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</w:pPr>
            <w:r w:rsidRPr="00C478C3"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  <w:t>1</w:t>
            </w:r>
          </w:p>
        </w:tc>
        <w:tc>
          <w:tcPr>
            <w:tcW w:w="2187" w:type="pct"/>
            <w:vAlign w:val="center"/>
          </w:tcPr>
          <w:p w:rsidR="000D6F58" w:rsidRPr="00C478C3" w:rsidRDefault="00D35FBE" w:rsidP="005A4A37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val="es-MX" w:eastAsia="es-ES"/>
              </w:rPr>
            </w:pPr>
            <w:r w:rsidRPr="00C478C3">
              <w:rPr>
                <w:rFonts w:ascii="Century Gothic" w:eastAsia="Times New Roman" w:hAnsi="Century Gothic" w:cs="Arial"/>
                <w:sz w:val="20"/>
                <w:szCs w:val="20"/>
                <w:lang w:val="es-MX" w:eastAsia="es-ES"/>
              </w:rPr>
              <w:t>Presidente Ejecutivo</w:t>
            </w:r>
          </w:p>
        </w:tc>
        <w:tc>
          <w:tcPr>
            <w:tcW w:w="429" w:type="pct"/>
            <w:vAlign w:val="center"/>
          </w:tcPr>
          <w:p w:rsidR="000D6F58" w:rsidRPr="00C478C3" w:rsidRDefault="000D6F58" w:rsidP="005A4A3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</w:pPr>
            <w:r w:rsidRPr="00C478C3"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  <w:t>2</w:t>
            </w:r>
          </w:p>
        </w:tc>
        <w:tc>
          <w:tcPr>
            <w:tcW w:w="2108" w:type="pct"/>
            <w:vAlign w:val="center"/>
          </w:tcPr>
          <w:p w:rsidR="000D6F58" w:rsidRPr="00C478C3" w:rsidRDefault="00D35FBE" w:rsidP="005A4A37">
            <w:pPr>
              <w:tabs>
                <w:tab w:val="left" w:pos="708"/>
                <w:tab w:val="center" w:pos="4419"/>
                <w:tab w:val="right" w:pos="8838"/>
              </w:tabs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MX" w:eastAsia="es-ES"/>
              </w:rPr>
            </w:pPr>
            <w:r w:rsidRPr="00C478C3">
              <w:rPr>
                <w:rFonts w:ascii="Century Gothic" w:eastAsia="Times New Roman" w:hAnsi="Century Gothic" w:cs="Arial"/>
                <w:sz w:val="20"/>
                <w:szCs w:val="20"/>
                <w:lang w:val="es-MX" w:eastAsia="es-ES"/>
              </w:rPr>
              <w:t>Directora administrativa y financiera</w:t>
            </w:r>
          </w:p>
        </w:tc>
      </w:tr>
      <w:tr w:rsidR="005A4A37" w:rsidRPr="00C478C3" w:rsidTr="005A4A37">
        <w:trPr>
          <w:cantSplit/>
          <w:trHeight w:val="281"/>
        </w:trPr>
        <w:tc>
          <w:tcPr>
            <w:tcW w:w="276" w:type="pct"/>
            <w:vAlign w:val="center"/>
          </w:tcPr>
          <w:p w:rsidR="000D6F58" w:rsidRPr="00C478C3" w:rsidRDefault="000D6F58" w:rsidP="005A4A3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</w:pPr>
            <w:r w:rsidRPr="00C478C3"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  <w:t>3</w:t>
            </w:r>
          </w:p>
        </w:tc>
        <w:tc>
          <w:tcPr>
            <w:tcW w:w="2187" w:type="pct"/>
            <w:vAlign w:val="center"/>
          </w:tcPr>
          <w:p w:rsidR="000D6F58" w:rsidRPr="00C478C3" w:rsidRDefault="00D35FBE" w:rsidP="005A4A37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val="es-MX" w:eastAsia="es-ES"/>
              </w:rPr>
            </w:pPr>
            <w:r w:rsidRPr="00C478C3">
              <w:rPr>
                <w:rFonts w:ascii="Century Gothic" w:eastAsia="Times New Roman" w:hAnsi="Century Gothic" w:cs="Arial"/>
                <w:sz w:val="20"/>
                <w:szCs w:val="20"/>
                <w:lang w:val="es-MX" w:eastAsia="es-ES"/>
              </w:rPr>
              <w:t>Profesional I presupuesto y contabilidad</w:t>
            </w:r>
          </w:p>
        </w:tc>
        <w:tc>
          <w:tcPr>
            <w:tcW w:w="429" w:type="pct"/>
            <w:vAlign w:val="center"/>
          </w:tcPr>
          <w:p w:rsidR="000D6F58" w:rsidRPr="00C478C3" w:rsidRDefault="000D6F58" w:rsidP="005A4A3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</w:pPr>
            <w:r w:rsidRPr="00C478C3">
              <w:rPr>
                <w:rFonts w:ascii="Century Gothic" w:eastAsia="Times New Roman" w:hAnsi="Century Gothic" w:cs="Arial"/>
                <w:b/>
                <w:sz w:val="20"/>
                <w:szCs w:val="20"/>
                <w:lang w:val="es-MX" w:eastAsia="es-ES"/>
              </w:rPr>
              <w:t>4</w:t>
            </w:r>
          </w:p>
        </w:tc>
        <w:tc>
          <w:tcPr>
            <w:tcW w:w="2108" w:type="pct"/>
            <w:vAlign w:val="center"/>
          </w:tcPr>
          <w:p w:rsidR="000D6F58" w:rsidRPr="00C478C3" w:rsidRDefault="000D6F58" w:rsidP="005A4A37">
            <w:pPr>
              <w:tabs>
                <w:tab w:val="left" w:pos="708"/>
                <w:tab w:val="center" w:pos="4419"/>
                <w:tab w:val="right" w:pos="8838"/>
              </w:tabs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s-MX" w:eastAsia="es-ES"/>
              </w:rPr>
            </w:pPr>
          </w:p>
        </w:tc>
      </w:tr>
    </w:tbl>
    <w:p w:rsidR="005E4FC4" w:rsidRPr="00C478C3" w:rsidRDefault="005E4FC4">
      <w:pPr>
        <w:rPr>
          <w:sz w:val="20"/>
          <w:szCs w:val="20"/>
        </w:rPr>
      </w:pPr>
    </w:p>
    <w:p w:rsidR="00D35FBE" w:rsidRPr="00C478C3" w:rsidRDefault="00D35FBE">
      <w:pPr>
        <w:rPr>
          <w:sz w:val="20"/>
          <w:szCs w:val="20"/>
        </w:rPr>
      </w:pPr>
    </w:p>
    <w:p w:rsidR="00D35FBE" w:rsidRPr="00C478C3" w:rsidRDefault="00D35FBE">
      <w:pPr>
        <w:rPr>
          <w:sz w:val="20"/>
          <w:szCs w:val="20"/>
        </w:rPr>
      </w:pPr>
    </w:p>
    <w:p w:rsidR="005E4FC4" w:rsidRPr="00C478C3" w:rsidRDefault="005E4FC4">
      <w:pPr>
        <w:rPr>
          <w:sz w:val="20"/>
          <w:szCs w:val="20"/>
        </w:rPr>
      </w:pPr>
    </w:p>
    <w:p w:rsidR="000D6F58" w:rsidRPr="00C478C3" w:rsidRDefault="000D6F58">
      <w:pPr>
        <w:rPr>
          <w:sz w:val="20"/>
          <w:szCs w:val="20"/>
        </w:rPr>
      </w:pPr>
    </w:p>
    <w:p w:rsidR="00D35FBE" w:rsidRPr="00C478C3" w:rsidRDefault="00D35FBE">
      <w:pPr>
        <w:rPr>
          <w:sz w:val="20"/>
          <w:szCs w:val="20"/>
        </w:rPr>
      </w:pPr>
    </w:p>
    <w:p w:rsidR="00D35FBE" w:rsidRPr="00C478C3" w:rsidRDefault="00D35FBE">
      <w:pPr>
        <w:rPr>
          <w:sz w:val="20"/>
          <w:szCs w:val="20"/>
        </w:rPr>
      </w:pPr>
    </w:p>
    <w:p w:rsidR="00D35FBE" w:rsidRPr="00C478C3" w:rsidRDefault="00D35FBE">
      <w:pPr>
        <w:rPr>
          <w:sz w:val="20"/>
          <w:szCs w:val="20"/>
        </w:rPr>
      </w:pPr>
    </w:p>
    <w:p w:rsidR="00D35FBE" w:rsidRPr="00C478C3" w:rsidRDefault="00D35FBE">
      <w:pPr>
        <w:rPr>
          <w:sz w:val="20"/>
          <w:szCs w:val="20"/>
        </w:rPr>
      </w:pPr>
    </w:p>
    <w:p w:rsidR="00D35FBE" w:rsidRPr="00C478C3" w:rsidRDefault="00D35FBE">
      <w:pPr>
        <w:rPr>
          <w:sz w:val="20"/>
          <w:szCs w:val="20"/>
        </w:rPr>
      </w:pPr>
    </w:p>
    <w:p w:rsidR="00D35FBE" w:rsidRPr="00C478C3" w:rsidRDefault="00D35FBE">
      <w:pPr>
        <w:rPr>
          <w:sz w:val="20"/>
          <w:szCs w:val="20"/>
        </w:rPr>
      </w:pPr>
    </w:p>
    <w:p w:rsidR="00D35FBE" w:rsidRPr="00C478C3" w:rsidRDefault="00D35FBE">
      <w:pPr>
        <w:rPr>
          <w:sz w:val="20"/>
          <w:szCs w:val="20"/>
        </w:rPr>
      </w:pPr>
    </w:p>
    <w:p w:rsidR="00D35FBE" w:rsidRPr="00C478C3" w:rsidRDefault="00D35FBE">
      <w:pPr>
        <w:rPr>
          <w:sz w:val="20"/>
          <w:szCs w:val="20"/>
        </w:rPr>
      </w:pPr>
    </w:p>
    <w:p w:rsidR="005A4A37" w:rsidRPr="00C478C3" w:rsidRDefault="005A4A37">
      <w:pPr>
        <w:rPr>
          <w:sz w:val="20"/>
          <w:szCs w:val="20"/>
        </w:rPr>
      </w:pPr>
    </w:p>
    <w:p w:rsidR="00C478C3" w:rsidRPr="00C478C3" w:rsidRDefault="00C478C3">
      <w:pPr>
        <w:rPr>
          <w:sz w:val="20"/>
          <w:szCs w:val="20"/>
        </w:rPr>
      </w:pPr>
    </w:p>
    <w:p w:rsidR="005E4FC4" w:rsidRPr="00C478C3" w:rsidRDefault="005E4FC4" w:rsidP="005E4FC4">
      <w:pPr>
        <w:pStyle w:val="Prrafodelista"/>
        <w:numPr>
          <w:ilvl w:val="0"/>
          <w:numId w:val="1"/>
        </w:numPr>
        <w:rPr>
          <w:rFonts w:ascii="Century Gothic" w:hAnsi="Century Gothic"/>
          <w:b/>
          <w:sz w:val="20"/>
          <w:szCs w:val="20"/>
        </w:rPr>
      </w:pPr>
      <w:r w:rsidRPr="00C478C3">
        <w:rPr>
          <w:rFonts w:ascii="Century Gothic" w:hAnsi="Century Gothic"/>
          <w:b/>
          <w:sz w:val="20"/>
          <w:szCs w:val="20"/>
        </w:rPr>
        <w:lastRenderedPageBreak/>
        <w:t xml:space="preserve">OBJETIVO  </w:t>
      </w:r>
    </w:p>
    <w:p w:rsidR="005E4FC4" w:rsidRPr="00F7713D" w:rsidRDefault="00D35FBE" w:rsidP="00F7713D">
      <w:pPr>
        <w:jc w:val="both"/>
        <w:rPr>
          <w:rFonts w:ascii="Century Gothic" w:hAnsi="Century Gothic"/>
          <w:sz w:val="20"/>
          <w:szCs w:val="20"/>
        </w:rPr>
      </w:pPr>
      <w:r w:rsidRPr="005F6083">
        <w:rPr>
          <w:rFonts w:ascii="Century Gothic" w:hAnsi="Century Gothic"/>
          <w:sz w:val="20"/>
          <w:szCs w:val="20"/>
        </w:rPr>
        <w:t>Identificar los ingresos y gastos proyectados para el siguiente año, para la ejecución de programas y actividades de las distintas áreas de la Cámara de Comercio de Facatativá</w:t>
      </w:r>
      <w:r w:rsidR="00C478C3" w:rsidRPr="005F6083">
        <w:rPr>
          <w:rFonts w:ascii="Century Gothic" w:hAnsi="Century Gothic"/>
          <w:sz w:val="20"/>
          <w:szCs w:val="20"/>
        </w:rPr>
        <w:t>, dando cumplimiento al plan anual de trabajo y las directrices de administración del presupuesto d</w:t>
      </w:r>
      <w:r w:rsidR="00AE67A2" w:rsidRPr="005F6083">
        <w:rPr>
          <w:rFonts w:ascii="Century Gothic" w:hAnsi="Century Gothic"/>
          <w:sz w:val="20"/>
          <w:szCs w:val="20"/>
        </w:rPr>
        <w:t>e</w:t>
      </w:r>
      <w:r w:rsidR="00C478C3" w:rsidRPr="005F6083">
        <w:rPr>
          <w:rFonts w:ascii="Century Gothic" w:hAnsi="Century Gothic"/>
          <w:sz w:val="20"/>
          <w:szCs w:val="20"/>
        </w:rPr>
        <w:t xml:space="preserve"> la entidad</w:t>
      </w:r>
      <w:r w:rsidRPr="00C478C3">
        <w:rPr>
          <w:rFonts w:ascii="Century Gothic" w:hAnsi="Century Gothic"/>
          <w:sz w:val="20"/>
          <w:szCs w:val="20"/>
        </w:rPr>
        <w:t>.</w:t>
      </w:r>
    </w:p>
    <w:p w:rsidR="005E4FC4" w:rsidRPr="00C478C3" w:rsidRDefault="005E4FC4" w:rsidP="005E4FC4">
      <w:pPr>
        <w:pStyle w:val="Prrafodelista"/>
        <w:numPr>
          <w:ilvl w:val="0"/>
          <w:numId w:val="1"/>
        </w:numPr>
        <w:rPr>
          <w:rFonts w:ascii="Century Gothic" w:hAnsi="Century Gothic"/>
          <w:b/>
          <w:sz w:val="20"/>
          <w:szCs w:val="20"/>
        </w:rPr>
      </w:pPr>
      <w:r w:rsidRPr="00C478C3">
        <w:rPr>
          <w:rFonts w:ascii="Century Gothic" w:hAnsi="Century Gothic"/>
          <w:b/>
          <w:sz w:val="20"/>
          <w:szCs w:val="20"/>
        </w:rPr>
        <w:t xml:space="preserve">ALCANCE  </w:t>
      </w:r>
    </w:p>
    <w:p w:rsidR="005E4FC4" w:rsidRPr="00C478C3" w:rsidRDefault="005E4FC4" w:rsidP="005E4FC4">
      <w:pPr>
        <w:pStyle w:val="Prrafodelista"/>
        <w:rPr>
          <w:rFonts w:ascii="Century Gothic" w:hAnsi="Century Gothic"/>
          <w:sz w:val="20"/>
          <w:szCs w:val="20"/>
        </w:rPr>
      </w:pPr>
    </w:p>
    <w:p w:rsidR="00D35FBE" w:rsidRPr="00C478C3" w:rsidRDefault="00D35FBE" w:rsidP="00C478C3">
      <w:pPr>
        <w:pStyle w:val="Prrafodelista"/>
        <w:ind w:left="0"/>
        <w:jc w:val="both"/>
        <w:rPr>
          <w:rFonts w:ascii="Century Gothic" w:hAnsi="Century Gothic"/>
          <w:sz w:val="20"/>
          <w:szCs w:val="20"/>
        </w:rPr>
      </w:pPr>
      <w:r w:rsidRPr="005F6083">
        <w:rPr>
          <w:rFonts w:ascii="Century Gothic" w:hAnsi="Century Gothic"/>
          <w:sz w:val="20"/>
          <w:szCs w:val="20"/>
        </w:rPr>
        <w:t xml:space="preserve">Aplica para todas las operaciones de la </w:t>
      </w:r>
      <w:r w:rsidR="00C478C3" w:rsidRPr="005F6083">
        <w:rPr>
          <w:rFonts w:ascii="Century Gothic" w:hAnsi="Century Gothic"/>
          <w:sz w:val="20"/>
          <w:szCs w:val="20"/>
        </w:rPr>
        <w:t>Cámara de Comercio de Facatativá</w:t>
      </w:r>
      <w:r w:rsidR="005E4FC4" w:rsidRPr="005F6083">
        <w:rPr>
          <w:rFonts w:ascii="Century Gothic" w:hAnsi="Century Gothic"/>
          <w:sz w:val="20"/>
          <w:szCs w:val="20"/>
        </w:rPr>
        <w:t>.</w:t>
      </w:r>
      <w:r w:rsidR="00C478C3" w:rsidRPr="005F6083">
        <w:rPr>
          <w:rFonts w:ascii="Century Gothic" w:hAnsi="Century Gothic"/>
          <w:sz w:val="20"/>
          <w:szCs w:val="20"/>
        </w:rPr>
        <w:t xml:space="preserve"> Describe los pasos para la elaboración del presupuesto y las actividades de revisión y </w:t>
      </w:r>
      <w:r w:rsidR="00AE67A2" w:rsidRPr="005F6083">
        <w:rPr>
          <w:rFonts w:ascii="Century Gothic" w:hAnsi="Century Gothic"/>
          <w:sz w:val="20"/>
          <w:szCs w:val="20"/>
        </w:rPr>
        <w:t>a</w:t>
      </w:r>
      <w:r w:rsidR="00C478C3" w:rsidRPr="005F6083">
        <w:rPr>
          <w:rFonts w:ascii="Century Gothic" w:hAnsi="Century Gothic"/>
          <w:sz w:val="20"/>
          <w:szCs w:val="20"/>
        </w:rPr>
        <w:t>probación del mismo</w:t>
      </w:r>
      <w:r w:rsidR="00C478C3" w:rsidRPr="00C478C3">
        <w:rPr>
          <w:rFonts w:ascii="Century Gothic" w:hAnsi="Century Gothic"/>
          <w:sz w:val="20"/>
          <w:szCs w:val="20"/>
        </w:rPr>
        <w:t>.</w:t>
      </w:r>
    </w:p>
    <w:p w:rsidR="005E4FC4" w:rsidRPr="00C478C3" w:rsidRDefault="005E4FC4" w:rsidP="005E4FC4">
      <w:pPr>
        <w:pStyle w:val="Prrafodelista"/>
        <w:rPr>
          <w:rFonts w:ascii="Century Gothic" w:hAnsi="Century Gothic"/>
          <w:sz w:val="20"/>
          <w:szCs w:val="20"/>
        </w:rPr>
      </w:pPr>
    </w:p>
    <w:p w:rsidR="005E4FC4" w:rsidRPr="00F7713D" w:rsidRDefault="000D6F58" w:rsidP="00F7713D">
      <w:pPr>
        <w:pStyle w:val="Prrafodelista"/>
        <w:numPr>
          <w:ilvl w:val="0"/>
          <w:numId w:val="1"/>
        </w:numPr>
        <w:rPr>
          <w:rFonts w:ascii="Century Gothic" w:hAnsi="Century Gothic"/>
          <w:b/>
          <w:sz w:val="20"/>
          <w:szCs w:val="20"/>
        </w:rPr>
      </w:pPr>
      <w:r w:rsidRPr="00C478C3">
        <w:rPr>
          <w:rFonts w:ascii="Century Gothic" w:hAnsi="Century Gothic"/>
          <w:b/>
          <w:sz w:val="20"/>
          <w:szCs w:val="20"/>
        </w:rPr>
        <w:t>TERMINOLOGIA</w:t>
      </w:r>
    </w:p>
    <w:p w:rsidR="00D35FBE" w:rsidRPr="00C478C3" w:rsidRDefault="00D35FBE" w:rsidP="000D6F58">
      <w:pPr>
        <w:jc w:val="both"/>
        <w:rPr>
          <w:rFonts w:ascii="Century Gothic" w:hAnsi="Century Gothic"/>
          <w:b/>
          <w:sz w:val="20"/>
          <w:szCs w:val="20"/>
        </w:rPr>
      </w:pPr>
      <w:r w:rsidRPr="00C478C3">
        <w:rPr>
          <w:rFonts w:ascii="Century Gothic" w:hAnsi="Century Gothic"/>
          <w:b/>
          <w:sz w:val="20"/>
          <w:szCs w:val="20"/>
        </w:rPr>
        <w:t xml:space="preserve">PROCEDIMIENTO: </w:t>
      </w:r>
      <w:r w:rsidRPr="00C478C3">
        <w:rPr>
          <w:rFonts w:ascii="Century Gothic" w:hAnsi="Century Gothic"/>
          <w:sz w:val="20"/>
          <w:szCs w:val="20"/>
        </w:rPr>
        <w:t>manera detallada para llevar a cabo una actividad.</w:t>
      </w:r>
    </w:p>
    <w:p w:rsidR="00D35FBE" w:rsidRPr="00C478C3" w:rsidRDefault="00D35FBE" w:rsidP="000D6F58">
      <w:pPr>
        <w:jc w:val="both"/>
        <w:rPr>
          <w:rFonts w:ascii="Century Gothic" w:hAnsi="Century Gothic"/>
          <w:b/>
          <w:sz w:val="20"/>
          <w:szCs w:val="20"/>
        </w:rPr>
      </w:pPr>
      <w:r w:rsidRPr="00C478C3">
        <w:rPr>
          <w:rFonts w:ascii="Century Gothic" w:hAnsi="Century Gothic"/>
          <w:b/>
          <w:sz w:val="20"/>
          <w:szCs w:val="20"/>
        </w:rPr>
        <w:t xml:space="preserve">DOCUMENTO: </w:t>
      </w:r>
      <w:r w:rsidRPr="00C478C3">
        <w:rPr>
          <w:rFonts w:ascii="Century Gothic" w:hAnsi="Century Gothic"/>
          <w:sz w:val="20"/>
          <w:szCs w:val="20"/>
        </w:rPr>
        <w:t>medio de soporte que contiene información.</w:t>
      </w:r>
    </w:p>
    <w:p w:rsidR="00D35FBE" w:rsidRPr="00C478C3" w:rsidRDefault="00D35FBE" w:rsidP="000D6F58">
      <w:pPr>
        <w:jc w:val="both"/>
        <w:rPr>
          <w:rFonts w:ascii="Century Gothic" w:hAnsi="Century Gothic"/>
          <w:b/>
          <w:sz w:val="20"/>
          <w:szCs w:val="20"/>
        </w:rPr>
      </w:pPr>
      <w:r w:rsidRPr="00C478C3">
        <w:rPr>
          <w:rFonts w:ascii="Century Gothic" w:hAnsi="Century Gothic"/>
          <w:b/>
          <w:sz w:val="20"/>
          <w:szCs w:val="20"/>
        </w:rPr>
        <w:t xml:space="preserve">PRESUPUESTO: </w:t>
      </w:r>
      <w:r w:rsidRPr="00C478C3">
        <w:rPr>
          <w:rFonts w:ascii="Century Gothic" w:hAnsi="Century Gothic"/>
          <w:sz w:val="20"/>
          <w:szCs w:val="20"/>
        </w:rPr>
        <w:t>herramienta de planeación que permite proyectar ingresos y gastos en un periodo determinado.</w:t>
      </w:r>
    </w:p>
    <w:p w:rsidR="00D35FBE" w:rsidRPr="00C478C3" w:rsidRDefault="00D35FBE" w:rsidP="000D6F58">
      <w:pPr>
        <w:jc w:val="both"/>
        <w:rPr>
          <w:rFonts w:ascii="Century Gothic" w:hAnsi="Century Gothic"/>
          <w:b/>
          <w:sz w:val="20"/>
          <w:szCs w:val="20"/>
        </w:rPr>
      </w:pPr>
      <w:r w:rsidRPr="00C478C3">
        <w:rPr>
          <w:rFonts w:ascii="Century Gothic" w:hAnsi="Century Gothic"/>
          <w:b/>
          <w:sz w:val="20"/>
          <w:szCs w:val="20"/>
        </w:rPr>
        <w:t xml:space="preserve">EJECUCION: </w:t>
      </w:r>
      <w:r w:rsidRPr="00C478C3">
        <w:rPr>
          <w:rFonts w:ascii="Century Gothic" w:hAnsi="Century Gothic"/>
          <w:sz w:val="20"/>
          <w:szCs w:val="20"/>
        </w:rPr>
        <w:t>Cumplimiento efectivo de las actividades plasmadas en el Plan Anual de Trabajo.</w:t>
      </w:r>
    </w:p>
    <w:p w:rsidR="00D35FBE" w:rsidRPr="003D2DC2" w:rsidRDefault="00D35FBE" w:rsidP="003D2DC2">
      <w:pPr>
        <w:pStyle w:val="Textoindependiente"/>
        <w:numPr>
          <w:ilvl w:val="0"/>
          <w:numId w:val="1"/>
        </w:numPr>
        <w:tabs>
          <w:tab w:val="left" w:pos="284"/>
        </w:tabs>
        <w:spacing w:before="360" w:after="240"/>
        <w:jc w:val="both"/>
        <w:rPr>
          <w:rFonts w:ascii="Century Gothic" w:hAnsi="Century Gothic" w:cs="Arial"/>
          <w:b/>
        </w:rPr>
      </w:pPr>
      <w:r w:rsidRPr="00C478C3">
        <w:rPr>
          <w:rFonts w:ascii="Century Gothic" w:hAnsi="Century Gothic" w:cs="Arial"/>
          <w:b/>
        </w:rPr>
        <w:t>DOCUMENTOS DE REFERENCIA</w:t>
      </w:r>
    </w:p>
    <w:p w:rsidR="003D2DC2" w:rsidRDefault="003D2DC2" w:rsidP="000D6F58">
      <w:pPr>
        <w:pStyle w:val="Textoindependiente2"/>
        <w:spacing w:after="0" w:line="240" w:lineRule="auto"/>
        <w:jc w:val="both"/>
        <w:rPr>
          <w:rFonts w:ascii="Century Gothic" w:hAnsi="Century Gothic"/>
          <w:color w:val="0000FF"/>
        </w:rPr>
      </w:pPr>
      <w:r w:rsidRPr="00C478C3">
        <w:rPr>
          <w:rFonts w:ascii="Century Gothic" w:hAnsi="Century Gothic" w:cs="Arial"/>
          <w:color w:val="0000FF"/>
          <w:lang w:val="es-CO" w:eastAsia="es-CO"/>
        </w:rPr>
        <w:t xml:space="preserve">FOR-DAF-12.  </w:t>
      </w:r>
      <w:r w:rsidR="003C6D80">
        <w:rPr>
          <w:rFonts w:ascii="Century Gothic" w:hAnsi="Century Gothic" w:cs="Arial"/>
          <w:color w:val="0000FF"/>
          <w:lang w:val="es-CO" w:eastAsia="es-CO"/>
        </w:rPr>
        <w:t>Plan Anual d</w:t>
      </w:r>
      <w:r w:rsidR="003C6D80" w:rsidRPr="00C478C3">
        <w:rPr>
          <w:rFonts w:ascii="Century Gothic" w:hAnsi="Century Gothic" w:cs="Arial"/>
          <w:color w:val="0000FF"/>
          <w:lang w:val="es-CO" w:eastAsia="es-CO"/>
        </w:rPr>
        <w:t>e Trabajo Por Área</w:t>
      </w:r>
      <w:r w:rsidR="003C6D80" w:rsidRPr="00C478C3">
        <w:rPr>
          <w:rFonts w:ascii="Century Gothic" w:hAnsi="Century Gothic"/>
          <w:color w:val="0000FF"/>
        </w:rPr>
        <w:t xml:space="preserve"> </w:t>
      </w:r>
    </w:p>
    <w:p w:rsidR="003C6D80" w:rsidRDefault="003C6D80" w:rsidP="000D6F58">
      <w:pPr>
        <w:pStyle w:val="Textoindependiente2"/>
        <w:spacing w:after="0" w:line="240" w:lineRule="auto"/>
        <w:jc w:val="both"/>
        <w:rPr>
          <w:rFonts w:ascii="Century Gothic" w:hAnsi="Century Gothic" w:cs="Arial"/>
          <w:color w:val="0000FF"/>
          <w:lang w:val="es-CO" w:eastAsia="es-CO"/>
        </w:rPr>
      </w:pPr>
      <w:r w:rsidRPr="00C478C3">
        <w:rPr>
          <w:rFonts w:ascii="Century Gothic" w:hAnsi="Century Gothic" w:cs="Arial"/>
          <w:color w:val="0000FF"/>
          <w:lang w:val="es-CO" w:eastAsia="es-CO"/>
        </w:rPr>
        <w:t>FOR-DAF-31 Certificado de Disponibilidad Presupuestal</w:t>
      </w:r>
    </w:p>
    <w:p w:rsidR="003C6D80" w:rsidRDefault="003C6D80" w:rsidP="000D6F58">
      <w:pPr>
        <w:pStyle w:val="Textoindependiente2"/>
        <w:spacing w:after="0" w:line="240" w:lineRule="auto"/>
        <w:jc w:val="both"/>
        <w:rPr>
          <w:rFonts w:ascii="Century Gothic" w:hAnsi="Century Gothic"/>
          <w:color w:val="0000FF"/>
        </w:rPr>
      </w:pPr>
      <w:r w:rsidRPr="00C478C3">
        <w:rPr>
          <w:rFonts w:ascii="Century Gothic" w:hAnsi="Century Gothic" w:cs="Arial"/>
          <w:color w:val="0000FF"/>
          <w:lang w:val="es-CO" w:eastAsia="es-CO"/>
        </w:rPr>
        <w:t>FOR-DAF-32 Certificado de Registro Presupuestal</w:t>
      </w:r>
    </w:p>
    <w:p w:rsidR="00D35FBE" w:rsidRPr="00C478C3" w:rsidRDefault="00D35FBE" w:rsidP="000D6F58">
      <w:pPr>
        <w:pStyle w:val="Textoindependiente2"/>
        <w:spacing w:after="0" w:line="240" w:lineRule="auto"/>
        <w:jc w:val="both"/>
        <w:rPr>
          <w:rFonts w:ascii="Century Gothic" w:hAnsi="Century Gothic"/>
          <w:color w:val="0000FF"/>
        </w:rPr>
      </w:pPr>
      <w:r w:rsidRPr="00C478C3">
        <w:rPr>
          <w:rFonts w:ascii="Century Gothic" w:hAnsi="Century Gothic"/>
          <w:color w:val="0000FF"/>
        </w:rPr>
        <w:t>Cotizaciones</w:t>
      </w:r>
    </w:p>
    <w:p w:rsidR="003D2DC2" w:rsidRDefault="003D2DC2" w:rsidP="000D6F58">
      <w:pPr>
        <w:pStyle w:val="Textoindependiente2"/>
        <w:spacing w:after="0" w:line="240" w:lineRule="auto"/>
        <w:jc w:val="both"/>
        <w:rPr>
          <w:rFonts w:ascii="Century Gothic" w:hAnsi="Century Gothic" w:cs="Arial"/>
          <w:color w:val="0000FF"/>
          <w:lang w:val="es-CO" w:eastAsia="es-CO"/>
        </w:rPr>
      </w:pPr>
      <w:r w:rsidRPr="00C478C3">
        <w:rPr>
          <w:rFonts w:ascii="Century Gothic" w:hAnsi="Century Gothic" w:cs="Arial"/>
          <w:color w:val="0000FF"/>
          <w:lang w:val="es-CO" w:eastAsia="es-CO"/>
        </w:rPr>
        <w:t>Informe de Gestión</w:t>
      </w:r>
    </w:p>
    <w:p w:rsidR="003D2DC2" w:rsidRDefault="003D2DC2" w:rsidP="000D6F58">
      <w:pPr>
        <w:pStyle w:val="Textoindependiente2"/>
        <w:spacing w:after="0" w:line="240" w:lineRule="auto"/>
        <w:jc w:val="both"/>
        <w:rPr>
          <w:rFonts w:ascii="Century Gothic" w:hAnsi="Century Gothic" w:cs="Arial"/>
          <w:color w:val="0000FF"/>
          <w:lang w:val="es-CO" w:eastAsia="es-CO"/>
        </w:rPr>
      </w:pPr>
      <w:r>
        <w:rPr>
          <w:rFonts w:ascii="Century Gothic" w:hAnsi="Century Gothic" w:cs="Arial"/>
          <w:color w:val="0000FF"/>
          <w:lang w:val="es-CO" w:eastAsia="es-CO"/>
        </w:rPr>
        <w:t>Contrato o Convenio</w:t>
      </w:r>
    </w:p>
    <w:p w:rsidR="003D2DC2" w:rsidRDefault="003D2DC2" w:rsidP="000D6F58">
      <w:pPr>
        <w:pStyle w:val="Textoindependiente2"/>
        <w:spacing w:after="0" w:line="240" w:lineRule="auto"/>
        <w:jc w:val="both"/>
        <w:rPr>
          <w:rFonts w:ascii="Century Gothic" w:hAnsi="Century Gothic" w:cs="Arial"/>
          <w:color w:val="0000FF"/>
          <w:lang w:val="es-CO" w:eastAsia="es-CO"/>
        </w:rPr>
      </w:pPr>
      <w:r>
        <w:rPr>
          <w:rFonts w:ascii="Century Gothic" w:hAnsi="Century Gothic" w:cs="Arial"/>
          <w:color w:val="0000FF"/>
          <w:lang w:val="es-CO" w:eastAsia="es-CO"/>
        </w:rPr>
        <w:t>Presupuesto definitivo</w:t>
      </w:r>
    </w:p>
    <w:p w:rsidR="003D2DC2" w:rsidRDefault="003D2DC2" w:rsidP="000D6F58">
      <w:pPr>
        <w:pStyle w:val="Textoindependiente2"/>
        <w:spacing w:after="0" w:line="240" w:lineRule="auto"/>
        <w:jc w:val="both"/>
        <w:rPr>
          <w:rFonts w:ascii="Century Gothic" w:hAnsi="Century Gothic" w:cs="Arial"/>
          <w:color w:val="0000FF"/>
          <w:lang w:val="es-CO" w:eastAsia="es-CO"/>
        </w:rPr>
      </w:pPr>
      <w:r>
        <w:rPr>
          <w:rFonts w:ascii="Century Gothic" w:hAnsi="Century Gothic" w:cs="Arial"/>
          <w:color w:val="0000FF"/>
          <w:lang w:val="es-CO" w:eastAsia="es-CO"/>
        </w:rPr>
        <w:t>Acta de reunión</w:t>
      </w:r>
    </w:p>
    <w:p w:rsidR="003D2DC2" w:rsidRDefault="003D2DC2" w:rsidP="000D6F58">
      <w:pPr>
        <w:pStyle w:val="Textoindependiente2"/>
        <w:spacing w:after="0" w:line="240" w:lineRule="auto"/>
        <w:jc w:val="both"/>
        <w:rPr>
          <w:rFonts w:ascii="Century Gothic" w:hAnsi="Century Gothic" w:cs="Arial"/>
          <w:color w:val="0000FF"/>
          <w:lang w:val="es-CO" w:eastAsia="es-CO"/>
        </w:rPr>
      </w:pPr>
      <w:r w:rsidRPr="00C478C3">
        <w:rPr>
          <w:rFonts w:ascii="Century Gothic" w:hAnsi="Century Gothic" w:cs="Arial"/>
          <w:color w:val="0000FF"/>
          <w:lang w:val="es-CO" w:eastAsia="es-CO"/>
        </w:rPr>
        <w:t>Certificación para la SIC</w:t>
      </w:r>
    </w:p>
    <w:p w:rsidR="003C6D80" w:rsidRPr="003C6D80" w:rsidRDefault="003C6D80" w:rsidP="003C6D80">
      <w:pPr>
        <w:spacing w:after="0" w:line="240" w:lineRule="auto"/>
        <w:jc w:val="both"/>
        <w:rPr>
          <w:rFonts w:ascii="Century Gothic" w:eastAsia="Times New Roman" w:hAnsi="Century Gothic" w:cs="Arial"/>
          <w:color w:val="0000FF"/>
          <w:sz w:val="20"/>
          <w:szCs w:val="20"/>
          <w:lang w:val="es-CO" w:eastAsia="es-CO"/>
        </w:rPr>
      </w:pPr>
      <w:r w:rsidRPr="003C6D80">
        <w:rPr>
          <w:rFonts w:ascii="Century Gothic" w:eastAsia="Times New Roman" w:hAnsi="Century Gothic" w:cs="Arial"/>
          <w:color w:val="0000FF"/>
          <w:sz w:val="20"/>
          <w:szCs w:val="20"/>
          <w:lang w:val="es-CO" w:eastAsia="es-CO"/>
        </w:rPr>
        <w:t>Procedimiento de Contratación PDO-DAJ-01</w:t>
      </w:r>
    </w:p>
    <w:p w:rsidR="00D35FBE" w:rsidRPr="00C478C3" w:rsidRDefault="00D35FBE" w:rsidP="000D6F58">
      <w:pPr>
        <w:pStyle w:val="Textoindependiente2"/>
        <w:spacing w:after="0" w:line="240" w:lineRule="auto"/>
        <w:jc w:val="both"/>
        <w:rPr>
          <w:rFonts w:ascii="Century Gothic" w:hAnsi="Century Gothic"/>
          <w:color w:val="0000FF"/>
        </w:rPr>
      </w:pPr>
    </w:p>
    <w:p w:rsidR="00EF126E" w:rsidRPr="00C478C3" w:rsidRDefault="00C478C3" w:rsidP="00D35FBE">
      <w:pPr>
        <w:pStyle w:val="Prrafodelista"/>
        <w:numPr>
          <w:ilvl w:val="0"/>
          <w:numId w:val="1"/>
        </w:numPr>
        <w:rPr>
          <w:rFonts w:ascii="Century Gothic" w:hAnsi="Century Gothic"/>
          <w:b/>
          <w:sz w:val="20"/>
          <w:szCs w:val="20"/>
        </w:rPr>
      </w:pPr>
      <w:r w:rsidRPr="00C478C3">
        <w:rPr>
          <w:rFonts w:ascii="Century Gothic" w:hAnsi="Century Gothic"/>
          <w:b/>
          <w:sz w:val="20"/>
          <w:szCs w:val="20"/>
        </w:rPr>
        <w:t>CONSIDERACIONES GENERALES</w:t>
      </w:r>
    </w:p>
    <w:p w:rsidR="00C478C3" w:rsidRPr="00C478C3" w:rsidRDefault="00C478C3" w:rsidP="00C478C3">
      <w:pPr>
        <w:rPr>
          <w:rFonts w:ascii="Century Gothic" w:hAnsi="Century Gothic"/>
          <w:sz w:val="20"/>
          <w:szCs w:val="20"/>
        </w:rPr>
      </w:pPr>
      <w:r w:rsidRPr="00C478C3">
        <w:rPr>
          <w:rFonts w:ascii="Century Gothic" w:hAnsi="Century Gothic"/>
          <w:sz w:val="20"/>
          <w:szCs w:val="20"/>
        </w:rPr>
        <w:t>N.A</w:t>
      </w:r>
    </w:p>
    <w:p w:rsidR="00C478C3" w:rsidRPr="00C478C3" w:rsidRDefault="003D2DC2" w:rsidP="00C478C3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6. </w:t>
      </w:r>
      <w:r w:rsidR="00C478C3" w:rsidRPr="00C478C3">
        <w:rPr>
          <w:rFonts w:ascii="Century Gothic" w:hAnsi="Century Gothic"/>
          <w:b/>
          <w:sz w:val="20"/>
          <w:szCs w:val="20"/>
        </w:rPr>
        <w:t xml:space="preserve"> DESCRIPCION DE ACTIVIDADES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68"/>
        <w:gridCol w:w="4759"/>
        <w:gridCol w:w="1971"/>
        <w:gridCol w:w="1546"/>
      </w:tblGrid>
      <w:tr w:rsidR="007E54BC" w:rsidRPr="00C478C3" w:rsidTr="00C76029">
        <w:trPr>
          <w:trHeight w:val="360"/>
          <w:tblHeader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:rsidR="007E54BC" w:rsidRPr="00C478C3" w:rsidRDefault="007E54BC" w:rsidP="001E54B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CO" w:eastAsia="es-CO"/>
              </w:rPr>
            </w:pPr>
            <w:r w:rsidRPr="00C478C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CO" w:eastAsia="es-CO"/>
              </w:rPr>
              <w:t>N°</w:t>
            </w:r>
          </w:p>
        </w:tc>
        <w:tc>
          <w:tcPr>
            <w:tcW w:w="2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:rsidR="007E54BC" w:rsidRPr="00C478C3" w:rsidRDefault="007E54BC" w:rsidP="001E54B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CO" w:eastAsia="es-CO"/>
              </w:rPr>
            </w:pPr>
            <w:r w:rsidRPr="00C478C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CO" w:eastAsia="es-CO"/>
              </w:rPr>
              <w:t>DESCRICION DE ACTIVIDADES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:rsidR="007E54BC" w:rsidRPr="00C478C3" w:rsidRDefault="007E54BC" w:rsidP="00C478C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CO" w:eastAsia="es-CO"/>
              </w:rPr>
            </w:pPr>
            <w:r w:rsidRPr="00C478C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CO" w:eastAsia="es-CO"/>
              </w:rPr>
              <w:t>RESPONSABLE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:rsidR="007E54BC" w:rsidRPr="00C478C3" w:rsidRDefault="007E54BC" w:rsidP="001E54B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CO" w:eastAsia="es-CO"/>
              </w:rPr>
            </w:pPr>
            <w:r w:rsidRPr="00C478C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CO" w:eastAsia="es-CO"/>
              </w:rPr>
              <w:t>REGISTRO</w:t>
            </w:r>
          </w:p>
        </w:tc>
      </w:tr>
      <w:tr w:rsidR="00A20406" w:rsidRPr="00C478C3" w:rsidTr="00C76029">
        <w:trPr>
          <w:trHeight w:val="79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06" w:rsidRPr="00C478C3" w:rsidRDefault="00F7713D" w:rsidP="001E54BB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es-CO" w:eastAsia="es-CO"/>
              </w:rPr>
            </w:pPr>
            <w:r>
              <w:rPr>
                <w:rFonts w:ascii="Century Gothic" w:eastAsia="Times New Roman" w:hAnsi="Century Gothic" w:cs="Arial"/>
                <w:b/>
                <w:sz w:val="20"/>
                <w:szCs w:val="20"/>
                <w:lang w:val="es-CO" w:eastAsia="es-CO"/>
              </w:rPr>
              <w:t>0.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406" w:rsidRPr="00C478C3" w:rsidRDefault="00F7713D" w:rsidP="00C478C3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 xml:space="preserve">Inicio </w:t>
            </w:r>
          </w:p>
        </w:tc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406" w:rsidRPr="00C478C3" w:rsidRDefault="00A20406" w:rsidP="00C478C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406" w:rsidRPr="00C478C3" w:rsidRDefault="00A20406" w:rsidP="00C478C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FF"/>
                <w:sz w:val="20"/>
                <w:szCs w:val="20"/>
                <w:lang w:val="es-CO" w:eastAsia="es-CO"/>
              </w:rPr>
            </w:pPr>
          </w:p>
        </w:tc>
      </w:tr>
      <w:tr w:rsidR="00674B46" w:rsidRPr="00C478C3" w:rsidTr="00C76029">
        <w:trPr>
          <w:trHeight w:val="2505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B46" w:rsidRPr="00C478C3" w:rsidRDefault="00674B46" w:rsidP="001E54BB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es-CO" w:eastAsia="es-CO"/>
              </w:rPr>
            </w:pPr>
            <w:r w:rsidRPr="00C478C3">
              <w:rPr>
                <w:rFonts w:ascii="Century Gothic" w:eastAsia="Times New Roman" w:hAnsi="Century Gothic" w:cs="Arial"/>
                <w:b/>
                <w:sz w:val="20"/>
                <w:szCs w:val="20"/>
                <w:lang w:val="es-CO" w:eastAsia="es-CO"/>
              </w:rPr>
              <w:lastRenderedPageBreak/>
              <w:t>1.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B46" w:rsidRPr="00C478C3" w:rsidRDefault="00674B46" w:rsidP="00AE67A2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  <w:r w:rsidRPr="00C478C3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Definir los parámetros para la programación de actividades</w:t>
            </w:r>
            <w:r w:rsidR="006B7C7E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 xml:space="preserve"> a realizar por área</w:t>
            </w:r>
            <w:r w:rsidRPr="00C478C3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 xml:space="preserve"> y emitir documento directriz de Presidencia ejecutiva informando los </w:t>
            </w:r>
            <w:r w:rsidR="00D86664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criterios</w:t>
            </w:r>
            <w:r w:rsidRPr="00C478C3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 xml:space="preserve"> a tener en cuenta para la programación y la fecha de entrega del primer in</w:t>
            </w:r>
            <w:r w:rsidR="00562BB9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forme (Proyecto de Presupuesto), dando cumplimiento a</w:t>
            </w:r>
            <w:r w:rsidRPr="00C478C3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 xml:space="preserve"> los requi</w:t>
            </w:r>
            <w:r w:rsidR="00562BB9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sitos exigidos por los entes</w:t>
            </w:r>
            <w:r w:rsidRPr="00C478C3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 xml:space="preserve"> de control y manejo del Plan Anual de Trabajo </w:t>
            </w:r>
            <w:r w:rsidRPr="005F6083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 xml:space="preserve">de la </w:t>
            </w:r>
            <w:r w:rsidR="00562BB9" w:rsidRPr="005F6083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 xml:space="preserve">Cámara de Comercio de </w:t>
            </w:r>
            <w:r w:rsidR="00AE67A2" w:rsidRPr="005F6083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Facatativá</w:t>
            </w:r>
            <w:r w:rsidRPr="00C478C3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 xml:space="preserve">  </w:t>
            </w:r>
          </w:p>
        </w:tc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B46" w:rsidRPr="00C478C3" w:rsidRDefault="00674B46" w:rsidP="00C478C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  <w:r w:rsidRPr="00C478C3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Presidencia Ejecutiva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B46" w:rsidRPr="00C478C3" w:rsidRDefault="00674B46" w:rsidP="00C478C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FF"/>
                <w:sz w:val="20"/>
                <w:szCs w:val="20"/>
                <w:lang w:val="es-CO" w:eastAsia="es-CO"/>
              </w:rPr>
            </w:pPr>
            <w:r w:rsidRPr="00C478C3">
              <w:rPr>
                <w:rFonts w:ascii="Century Gothic" w:eastAsia="Times New Roman" w:hAnsi="Century Gothic" w:cs="Arial"/>
                <w:color w:val="0000FF"/>
                <w:sz w:val="20"/>
                <w:szCs w:val="20"/>
                <w:lang w:val="es-CO" w:eastAsia="es-CO"/>
              </w:rPr>
              <w:t>Documento Directriz., Memorando</w:t>
            </w:r>
          </w:p>
        </w:tc>
      </w:tr>
      <w:tr w:rsidR="00F2795A" w:rsidRPr="00C478C3" w:rsidTr="00C76029">
        <w:trPr>
          <w:trHeight w:val="1204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95A" w:rsidRPr="00C478C3" w:rsidRDefault="00F2795A" w:rsidP="001E54BB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es-CO" w:eastAsia="es-CO"/>
              </w:rPr>
            </w:pPr>
            <w:r w:rsidRPr="00C478C3">
              <w:rPr>
                <w:rFonts w:ascii="Century Gothic" w:eastAsia="Times New Roman" w:hAnsi="Century Gothic" w:cs="Arial"/>
                <w:b/>
                <w:sz w:val="20"/>
                <w:szCs w:val="20"/>
                <w:lang w:val="es-CO" w:eastAsia="es-CO"/>
              </w:rPr>
              <w:t>2.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95A" w:rsidRPr="00C478C3" w:rsidRDefault="00F2795A" w:rsidP="00C478C3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  <w:r w:rsidRPr="00C478C3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 xml:space="preserve">Identificar las áreas en las que se debe invertir y programar las actividades </w:t>
            </w:r>
            <w:r w:rsidR="00562BB9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correspondientes</w:t>
            </w:r>
            <w:r w:rsidRPr="00C478C3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 xml:space="preserve"> para el </w:t>
            </w:r>
            <w:r w:rsidR="00562BB9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 xml:space="preserve">año </w:t>
            </w:r>
            <w:r w:rsidRPr="00C478C3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siguiente</w:t>
            </w:r>
            <w:r w:rsidR="00562BB9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,</w:t>
            </w:r>
            <w:r w:rsidRPr="00C478C3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 xml:space="preserve"> de acuerdo </w:t>
            </w:r>
            <w:r w:rsidR="00562BB9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con</w:t>
            </w:r>
            <w:r w:rsidRPr="00C478C3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 xml:space="preserve"> los parámetros y lo ejecutado en el año </w:t>
            </w:r>
            <w:r w:rsidR="00562BB9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 xml:space="preserve">en curso, teniendo en cuenta que </w:t>
            </w:r>
            <w:r w:rsidRPr="00C478C3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cada área debe proponer su plan de actividades.</w:t>
            </w:r>
          </w:p>
        </w:tc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95A" w:rsidRPr="00C478C3" w:rsidRDefault="00F2795A" w:rsidP="00C478C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  <w:r w:rsidRPr="00C478C3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Directores y coordinadores de Área.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95A" w:rsidRPr="00C478C3" w:rsidRDefault="00F2795A" w:rsidP="00C478C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FF"/>
                <w:sz w:val="20"/>
                <w:szCs w:val="20"/>
                <w:lang w:val="es-CO" w:eastAsia="es-CO"/>
              </w:rPr>
            </w:pPr>
            <w:r w:rsidRPr="00C478C3">
              <w:rPr>
                <w:rFonts w:ascii="Century Gothic" w:eastAsia="Times New Roman" w:hAnsi="Century Gothic" w:cs="Arial"/>
                <w:color w:val="0000FF"/>
                <w:sz w:val="20"/>
                <w:szCs w:val="20"/>
                <w:lang w:val="es-CO" w:eastAsia="es-CO"/>
              </w:rPr>
              <w:t>Proyecto Plan Anual de Trabajo</w:t>
            </w:r>
          </w:p>
        </w:tc>
      </w:tr>
      <w:tr w:rsidR="00F2795A" w:rsidRPr="00C478C3" w:rsidTr="00C76029">
        <w:trPr>
          <w:trHeight w:val="268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95A" w:rsidRPr="00C478C3" w:rsidRDefault="00F2795A" w:rsidP="001E54BB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es-CO" w:eastAsia="es-CO"/>
              </w:rPr>
            </w:pPr>
            <w:r w:rsidRPr="00C478C3">
              <w:rPr>
                <w:rFonts w:ascii="Century Gothic" w:eastAsia="Times New Roman" w:hAnsi="Century Gothic" w:cs="Arial"/>
                <w:b/>
                <w:sz w:val="20"/>
                <w:szCs w:val="20"/>
                <w:lang w:val="es-CO" w:eastAsia="es-CO"/>
              </w:rPr>
              <w:t>3.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95A" w:rsidRDefault="00F2795A" w:rsidP="00032D30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  <w:r w:rsidRPr="00C478C3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Consolidar la programación de actividades para ser analizadas:</w:t>
            </w:r>
          </w:p>
          <w:p w:rsidR="00F2795A" w:rsidRPr="005F6083" w:rsidRDefault="00F2795A" w:rsidP="00032D30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  <w:r w:rsidRPr="005F6083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Cada Director o Coordinador de área entrega una copia del informe (Proyecto de Presupuesto) estableciendo programas</w:t>
            </w:r>
            <w:r w:rsidR="00562BB9" w:rsidRPr="005F6083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 xml:space="preserve"> o actividades</w:t>
            </w:r>
            <w:r w:rsidRPr="005F6083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 xml:space="preserve"> a realizarse y</w:t>
            </w:r>
            <w:r w:rsidR="00562BB9" w:rsidRPr="005F6083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 xml:space="preserve"> los</w:t>
            </w:r>
            <w:r w:rsidRPr="005F6083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 xml:space="preserve"> rubros </w:t>
            </w:r>
            <w:r w:rsidR="00AE67A2" w:rsidRPr="005F6083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 xml:space="preserve">a </w:t>
            </w:r>
            <w:r w:rsidRPr="005F6083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ejecutar.</w:t>
            </w:r>
          </w:p>
          <w:p w:rsidR="00562BB9" w:rsidRDefault="00F2795A" w:rsidP="00032D30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  <w:r w:rsidRPr="005F6083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Diligenciar Formato</w:t>
            </w:r>
            <w:r w:rsidRPr="00562BB9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 xml:space="preserve"> para PLAN ANUAL DE TRABAJO POR ÁREA FOR-DAF-12 establecido en el Manual de Presupuesto.</w:t>
            </w:r>
          </w:p>
          <w:p w:rsidR="00F2795A" w:rsidRPr="00562BB9" w:rsidRDefault="00562BB9" w:rsidP="00AE67A2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  <w:r w:rsidRPr="005F6083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Las</w:t>
            </w:r>
            <w:r w:rsidR="00AE67A2" w:rsidRPr="005F6083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 xml:space="preserve"> </w:t>
            </w:r>
            <w:r w:rsidRPr="005F6083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propuestas o programas presupuestales s</w:t>
            </w:r>
            <w:r w:rsidR="00F2795A" w:rsidRPr="005F6083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e analizan en conjunto</w:t>
            </w:r>
            <w:r w:rsidR="003C6D80" w:rsidRPr="005F6083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 xml:space="preserve"> a fin de establecer  las actividades a realizar y el presupuesto a  asignar</w:t>
            </w:r>
            <w:r w:rsidR="003C6D80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.</w:t>
            </w:r>
            <w:r w:rsidR="00F2795A" w:rsidRPr="00562BB9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 xml:space="preserve"> </w:t>
            </w:r>
          </w:p>
        </w:tc>
        <w:tc>
          <w:tcPr>
            <w:tcW w:w="1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95A" w:rsidRPr="00C478C3" w:rsidRDefault="00F2795A" w:rsidP="00C478C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  <w:r w:rsidRPr="00C478C3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Directores y coordinadores de Área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5A" w:rsidRPr="00C478C3" w:rsidRDefault="00F2795A" w:rsidP="00C478C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FF"/>
                <w:sz w:val="20"/>
                <w:szCs w:val="20"/>
                <w:lang w:val="es-CO" w:eastAsia="es-CO"/>
              </w:rPr>
            </w:pPr>
            <w:r w:rsidRPr="00C478C3">
              <w:rPr>
                <w:rFonts w:ascii="Century Gothic" w:eastAsia="Times New Roman" w:hAnsi="Century Gothic" w:cs="Arial"/>
                <w:color w:val="0000FF"/>
                <w:sz w:val="20"/>
                <w:szCs w:val="20"/>
                <w:lang w:val="es-CO" w:eastAsia="es-CO"/>
              </w:rPr>
              <w:t>Formato FOR-DAF-12</w:t>
            </w:r>
            <w:r w:rsidR="003C6D80" w:rsidRPr="00C478C3">
              <w:rPr>
                <w:rFonts w:ascii="Century Gothic" w:eastAsia="Times New Roman" w:hAnsi="Century Gothic" w:cs="Arial"/>
                <w:color w:val="0000FF"/>
                <w:sz w:val="20"/>
                <w:szCs w:val="20"/>
                <w:lang w:val="es-CO" w:eastAsia="es-CO"/>
              </w:rPr>
              <w:t>.  Plan anual de trabajo por área</w:t>
            </w:r>
          </w:p>
        </w:tc>
      </w:tr>
      <w:tr w:rsidR="00F2795A" w:rsidRPr="00C478C3" w:rsidTr="00C76029">
        <w:trPr>
          <w:trHeight w:val="198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2795A" w:rsidRPr="00C478C3" w:rsidRDefault="00F2795A" w:rsidP="001E54B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s-CO" w:eastAsia="es-CO"/>
              </w:rPr>
            </w:pPr>
            <w:r w:rsidRPr="00C478C3">
              <w:rPr>
                <w:rFonts w:ascii="Century Gothic" w:eastAsia="Times New Roman" w:hAnsi="Century Gothic" w:cs="Arial"/>
                <w:b/>
                <w:sz w:val="20"/>
                <w:szCs w:val="20"/>
                <w:lang w:val="es-CO" w:eastAsia="es-CO"/>
              </w:rPr>
              <w:t>4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F2795A" w:rsidRPr="00C478C3" w:rsidRDefault="00F2795A" w:rsidP="00C478C3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  <w:r w:rsidRPr="00C478C3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Evaluar</w:t>
            </w:r>
            <w:r w:rsidR="003C6D80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 xml:space="preserve"> los posibles ajustes que apliquen a</w:t>
            </w:r>
            <w:r w:rsidRPr="00C478C3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l presupuesto</w:t>
            </w:r>
            <w:r w:rsidR="003C6D80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:</w:t>
            </w:r>
          </w:p>
          <w:p w:rsidR="00F2795A" w:rsidRPr="00C478C3" w:rsidRDefault="00F2795A" w:rsidP="00C478C3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</w:p>
          <w:p w:rsidR="003C6D80" w:rsidRDefault="00F2795A" w:rsidP="00C478C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  <w:r w:rsidRPr="003C6D80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Revisar la metodología aplicada y los valores dados en cada ítem de ingresos y egresos.</w:t>
            </w:r>
          </w:p>
          <w:p w:rsidR="00F2795A" w:rsidRPr="003C6D80" w:rsidRDefault="00F2795A" w:rsidP="00C478C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  <w:r w:rsidRPr="003C6D80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Ajustar el presupuesto teniendo en cuenta las áreas que requieren mayor asignación y siguiendo los parámetros requerimientos en la Circular 5, 8 y 10 de la S.I.C.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:rsidR="00F2795A" w:rsidRPr="00C478C3" w:rsidRDefault="00F2795A" w:rsidP="00C478C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  <w:r w:rsidRPr="00C478C3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Presidente Ejecutivo; Coordinador Financiero y los Directores.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DC2" w:rsidRDefault="00F2795A" w:rsidP="00C478C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FF"/>
                <w:sz w:val="20"/>
                <w:szCs w:val="20"/>
                <w:lang w:val="es-CO" w:eastAsia="es-CO"/>
              </w:rPr>
            </w:pPr>
            <w:r w:rsidRPr="00C478C3">
              <w:rPr>
                <w:rFonts w:ascii="Century Gothic" w:eastAsia="Times New Roman" w:hAnsi="Century Gothic" w:cs="Arial"/>
                <w:color w:val="0000FF"/>
                <w:sz w:val="20"/>
                <w:szCs w:val="20"/>
                <w:lang w:val="es-CO" w:eastAsia="es-CO"/>
              </w:rPr>
              <w:t xml:space="preserve">Formato FOR-DAF-12.  </w:t>
            </w:r>
            <w:r w:rsidR="003C6D80" w:rsidRPr="00C478C3">
              <w:rPr>
                <w:rFonts w:ascii="Century Gothic" w:eastAsia="Times New Roman" w:hAnsi="Century Gothic" w:cs="Arial"/>
                <w:color w:val="0000FF"/>
                <w:sz w:val="20"/>
                <w:szCs w:val="20"/>
                <w:lang w:val="es-CO" w:eastAsia="es-CO"/>
              </w:rPr>
              <w:t xml:space="preserve">Plan Anual De Trabajo Por Área / </w:t>
            </w:r>
          </w:p>
          <w:p w:rsidR="003D2DC2" w:rsidRDefault="003D2DC2" w:rsidP="00C478C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FF"/>
                <w:sz w:val="20"/>
                <w:szCs w:val="20"/>
                <w:lang w:val="es-CO" w:eastAsia="es-CO"/>
              </w:rPr>
            </w:pPr>
          </w:p>
          <w:p w:rsidR="00F2795A" w:rsidRPr="00C478C3" w:rsidRDefault="003C6D80" w:rsidP="00C478C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FF"/>
                <w:sz w:val="20"/>
                <w:szCs w:val="20"/>
                <w:lang w:val="es-CO" w:eastAsia="es-CO"/>
              </w:rPr>
            </w:pPr>
            <w:r w:rsidRPr="00C478C3">
              <w:rPr>
                <w:rFonts w:ascii="Century Gothic" w:eastAsia="Times New Roman" w:hAnsi="Century Gothic" w:cs="Arial"/>
                <w:color w:val="0000FF"/>
                <w:sz w:val="20"/>
                <w:szCs w:val="20"/>
                <w:lang w:val="es-CO" w:eastAsia="es-CO"/>
              </w:rPr>
              <w:t>Plan De Trabajo General</w:t>
            </w:r>
          </w:p>
        </w:tc>
      </w:tr>
      <w:tr w:rsidR="00F2795A" w:rsidRPr="00C478C3" w:rsidTr="00C76029">
        <w:trPr>
          <w:trHeight w:val="313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95A" w:rsidRPr="00C478C3" w:rsidRDefault="00F2795A" w:rsidP="001E54BB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es-CO" w:eastAsia="es-CO"/>
              </w:rPr>
            </w:pPr>
            <w:r w:rsidRPr="00C478C3">
              <w:rPr>
                <w:rFonts w:ascii="Century Gothic" w:eastAsia="Times New Roman" w:hAnsi="Century Gothic" w:cs="Arial"/>
                <w:b/>
                <w:sz w:val="20"/>
                <w:szCs w:val="20"/>
                <w:lang w:val="es-CO" w:eastAsia="es-CO"/>
              </w:rPr>
              <w:lastRenderedPageBreak/>
              <w:t>5.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6D80" w:rsidRDefault="00F2795A" w:rsidP="00C478C3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  <w:r w:rsidRPr="003C6D80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Consolidar la información en el presupuesto definitivo</w:t>
            </w:r>
            <w:r w:rsidR="003C6D80" w:rsidRPr="003C6D80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.</w:t>
            </w:r>
          </w:p>
          <w:p w:rsidR="003C6D80" w:rsidRDefault="00F2795A" w:rsidP="00C478C3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  <w:r w:rsidRPr="003C6D80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Elaborar Resolución para aprobación del presupuesto definitivo</w:t>
            </w:r>
            <w:r w:rsidR="003C6D80" w:rsidRPr="003C6D80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 xml:space="preserve"> y e</w:t>
            </w:r>
            <w:r w:rsidRPr="003C6D80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nviarlo a cada área para su revisión y aceptación de ajuste.</w:t>
            </w:r>
          </w:p>
          <w:p w:rsidR="003C6D80" w:rsidRDefault="00F2795A" w:rsidP="00C478C3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  <w:r w:rsidRPr="003C6D80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Presentación y aprobación</w:t>
            </w:r>
            <w:r w:rsidR="003C6D80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 xml:space="preserve"> del presupuesto por parte de</w:t>
            </w:r>
            <w:r w:rsidRPr="003C6D80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 xml:space="preserve"> la Junta Directiva.</w:t>
            </w:r>
          </w:p>
          <w:p w:rsidR="003C6D80" w:rsidRDefault="00F2795A" w:rsidP="00C478C3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  <w:r w:rsidRPr="003C6D80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La revisoría fiscal y la Presidencia Ejecutiva envían certificación de la aprobación del presupuesto a la Superintendencia de Industria y Comercio</w:t>
            </w:r>
            <w:r w:rsidR="003C6D80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,</w:t>
            </w:r>
            <w:r w:rsidRPr="003C6D80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 xml:space="preserve"> con un plazo de 10 hábiles a la aprobación del presupuesto.</w:t>
            </w:r>
          </w:p>
          <w:p w:rsidR="00F2795A" w:rsidRPr="003C6D80" w:rsidRDefault="00F2795A" w:rsidP="00C478C3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  <w:r w:rsidRPr="003C6D80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Socializar el presupuesto a los funcionarios de manera oportuna durante el mes de enero, dejando evidencia de la actividad.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95A" w:rsidRPr="00C478C3" w:rsidRDefault="00F2795A" w:rsidP="00C478C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  <w:r w:rsidRPr="00C478C3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Director (a) Administrativo (a) y Financiero (a).</w:t>
            </w:r>
          </w:p>
          <w:p w:rsidR="00F2795A" w:rsidRPr="00C478C3" w:rsidRDefault="00F2795A" w:rsidP="00C478C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  <w:r w:rsidRPr="00C478C3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Presidente Ejecutivo.</w:t>
            </w:r>
            <w:r w:rsidRPr="00C478C3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br/>
              <w:t>Junta Directiva.</w:t>
            </w:r>
          </w:p>
          <w:p w:rsidR="00F2795A" w:rsidRPr="00C478C3" w:rsidRDefault="00F2795A" w:rsidP="00C478C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  <w:r w:rsidRPr="00C478C3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Revisor Fiscal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95A" w:rsidRPr="00C478C3" w:rsidRDefault="00F2795A" w:rsidP="00C478C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FF"/>
                <w:sz w:val="20"/>
                <w:szCs w:val="20"/>
                <w:lang w:val="es-CO" w:eastAsia="es-CO"/>
              </w:rPr>
            </w:pPr>
            <w:r w:rsidRPr="00C478C3">
              <w:rPr>
                <w:rFonts w:ascii="Century Gothic" w:eastAsia="Times New Roman" w:hAnsi="Century Gothic" w:cs="Arial"/>
                <w:color w:val="0000FF"/>
                <w:sz w:val="20"/>
                <w:szCs w:val="20"/>
                <w:lang w:val="es-CO" w:eastAsia="es-CO"/>
              </w:rPr>
              <w:t>Presupuesto definitivo / Acta de reunión / Certificación para la SIC.</w:t>
            </w:r>
          </w:p>
        </w:tc>
      </w:tr>
      <w:tr w:rsidR="00C76029" w:rsidRPr="00C478C3" w:rsidTr="005F6083">
        <w:trPr>
          <w:trHeight w:val="2077"/>
        </w:trPr>
        <w:tc>
          <w:tcPr>
            <w:tcW w:w="21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029" w:rsidRPr="00C478C3" w:rsidRDefault="00C76029" w:rsidP="001E54B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s-CO" w:eastAsia="es-CO"/>
              </w:rPr>
            </w:pPr>
            <w:r w:rsidRPr="00C478C3">
              <w:rPr>
                <w:rFonts w:ascii="Century Gothic" w:eastAsia="Times New Roman" w:hAnsi="Century Gothic" w:cs="Arial"/>
                <w:b/>
                <w:sz w:val="20"/>
                <w:szCs w:val="20"/>
                <w:lang w:val="es-CO" w:eastAsia="es-CO"/>
              </w:rPr>
              <w:t>6.</w:t>
            </w:r>
          </w:p>
        </w:tc>
        <w:tc>
          <w:tcPr>
            <w:tcW w:w="2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029" w:rsidRPr="00C478C3" w:rsidRDefault="00C76029" w:rsidP="00C478C3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</w:p>
          <w:p w:rsidR="00C76029" w:rsidRPr="005F6083" w:rsidRDefault="00C76029" w:rsidP="005F6083">
            <w:pPr>
              <w:pStyle w:val="Textocomentario"/>
            </w:pPr>
            <w:r>
              <w:rPr>
                <w:rFonts w:ascii="Century Gothic" w:hAnsi="Century Gothic"/>
              </w:rPr>
              <w:t xml:space="preserve">Previa solicitud presupuestal proveniente de la Dirección </w:t>
            </w:r>
            <w:r w:rsidR="005F6083">
              <w:rPr>
                <w:rFonts w:ascii="Century Gothic" w:hAnsi="Century Gothic"/>
              </w:rPr>
              <w:t>Jurídica</w:t>
            </w:r>
            <w:r>
              <w:rPr>
                <w:rFonts w:ascii="Century Gothic" w:hAnsi="Century Gothic"/>
              </w:rPr>
              <w:t xml:space="preserve">  se</w:t>
            </w:r>
            <w:r w:rsidRPr="00AE67A2">
              <w:rPr>
                <w:rFonts w:ascii="Century Gothic" w:hAnsi="Century Gothic"/>
              </w:rPr>
              <w:t xml:space="preserve"> emite</w:t>
            </w:r>
            <w:r w:rsidRPr="00AE67A2">
              <w:rPr>
                <w:rFonts w:ascii="Century Gothic" w:eastAsia="Times New Roman" w:hAnsi="Century Gothic" w:cs="Arial"/>
                <w:lang w:val="es-CO" w:eastAsia="es-CO"/>
              </w:rPr>
              <w:t xml:space="preserve"> Certificado de Disponibilidad Presupuestal </w:t>
            </w:r>
            <w:r w:rsidRPr="00AE67A2">
              <w:rPr>
                <w:rFonts w:ascii="Century Gothic" w:hAnsi="Century Gothic"/>
              </w:rPr>
              <w:t xml:space="preserve"> </w:t>
            </w:r>
            <w:r w:rsidRPr="00AE67A2">
              <w:rPr>
                <w:rFonts w:ascii="Century Gothic" w:eastAsia="Times New Roman" w:hAnsi="Century Gothic" w:cs="Arial"/>
                <w:lang w:val="es-CO" w:eastAsia="es-CO"/>
              </w:rPr>
              <w:t>a solicitud de las diferentes áreas, conforme a los Planes Anuales de Trabajo aprobados</w:t>
            </w:r>
            <w:r w:rsidRPr="00C478C3">
              <w:rPr>
                <w:rFonts w:ascii="Century Gothic" w:eastAsia="Times New Roman" w:hAnsi="Century Gothic" w:cs="Arial"/>
                <w:lang w:val="es-CO" w:eastAsia="es-CO"/>
              </w:rPr>
              <w:t>.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029" w:rsidRPr="00C478C3" w:rsidRDefault="00C76029" w:rsidP="004F6F6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 xml:space="preserve">Dirección Jurídica, </w:t>
            </w:r>
            <w:r w:rsidRPr="00C478C3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Coordinador Financiero / Profesional I Presupuesto y Contabilidad.</w:t>
            </w:r>
          </w:p>
        </w:tc>
        <w:tc>
          <w:tcPr>
            <w:tcW w:w="894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029" w:rsidRPr="00C76029" w:rsidRDefault="00C76029" w:rsidP="00C478C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  <w:r w:rsidRPr="00C76029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FOR-DAF-31 Certificado de Disponibilidad Presupuestal</w:t>
            </w:r>
          </w:p>
        </w:tc>
      </w:tr>
      <w:tr w:rsidR="007E54BC" w:rsidRPr="00C478C3" w:rsidTr="00C76029">
        <w:trPr>
          <w:trHeight w:val="2059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4BC" w:rsidRPr="00C478C3" w:rsidRDefault="00C478C3" w:rsidP="001E54B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s-CO" w:eastAsia="es-CO"/>
              </w:rPr>
            </w:pPr>
            <w:r>
              <w:rPr>
                <w:rFonts w:ascii="Century Gothic" w:eastAsia="Times New Roman" w:hAnsi="Century Gothic" w:cs="Arial"/>
                <w:b/>
                <w:sz w:val="20"/>
                <w:szCs w:val="20"/>
                <w:lang w:val="es-CO" w:eastAsia="es-CO"/>
              </w:rPr>
              <w:t>7.</w:t>
            </w:r>
          </w:p>
        </w:tc>
        <w:tc>
          <w:tcPr>
            <w:tcW w:w="27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4BC" w:rsidRPr="00C478C3" w:rsidRDefault="003C6D80" w:rsidP="00C478C3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  <w:r w:rsidRPr="00C478C3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 xml:space="preserve">Una vez emitido el Certificado de Disponibilidad </w:t>
            </w:r>
            <w:r w:rsidR="007E54BC" w:rsidRPr="00C478C3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Presupuestal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,</w:t>
            </w:r>
            <w:r w:rsidR="007E54BC" w:rsidRPr="00C478C3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 xml:space="preserve"> 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formalizar</w:t>
            </w:r>
            <w:r w:rsidR="007E54BC" w:rsidRPr="00C478C3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 xml:space="preserve"> los compromisos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 xml:space="preserve"> de ejecución de las actividades programadas</w:t>
            </w:r>
            <w:r w:rsidR="007E54BC" w:rsidRPr="00C478C3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 xml:space="preserve"> a través de contratos, convenios, actos administrativos u órdenes de pago según corresponda, los cuales deben registrarse una vez perfeccionados mediante la emisión de Certificado de Registro Presupuestal, con el cual se reservan los recursos a favor del tercero.</w:t>
            </w:r>
          </w:p>
          <w:p w:rsidR="007E54BC" w:rsidRPr="00C478C3" w:rsidRDefault="007E54BC" w:rsidP="00C478C3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</w:p>
          <w:p w:rsidR="007E54BC" w:rsidRPr="00C478C3" w:rsidRDefault="003C6D80" w:rsidP="00C478C3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Posterior a la certificación d</w:t>
            </w:r>
            <w:r w:rsidR="007E54BC" w:rsidRPr="00C478C3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el cumplimiento de las obligaciones por parte de los terceros, s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e procederá al registro de las o</w:t>
            </w:r>
            <w:r w:rsidR="007E54BC" w:rsidRPr="00C478C3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bligaciones causando la Cuenta por Pagar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,</w:t>
            </w:r>
            <w:r w:rsidR="007E54BC" w:rsidRPr="00C478C3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 xml:space="preserve"> para proceder al giro parcial o total de los recursos según se haya pactado. Ver 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 xml:space="preserve">Procedimiento de Contratación </w:t>
            </w:r>
            <w:r w:rsidR="007E54BC" w:rsidRPr="00C478C3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PDO-DAJ-01</w:t>
            </w:r>
            <w:r w:rsidR="00E65265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.</w:t>
            </w:r>
          </w:p>
          <w:p w:rsidR="007E54BC" w:rsidRPr="00C478C3" w:rsidRDefault="007E54BC" w:rsidP="00C478C3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4BC" w:rsidRPr="00C478C3" w:rsidRDefault="007E54BC" w:rsidP="00C478C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  <w:r w:rsidRPr="00C478C3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Coordinador Financiero / Profesional I Presupuesto y Contabilidad.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4BC" w:rsidRPr="00C478C3" w:rsidRDefault="007E54BC" w:rsidP="00C478C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FF"/>
                <w:sz w:val="20"/>
                <w:szCs w:val="20"/>
                <w:lang w:val="es-CO" w:eastAsia="es-CO"/>
              </w:rPr>
            </w:pPr>
            <w:r w:rsidRPr="00C478C3">
              <w:rPr>
                <w:rFonts w:ascii="Century Gothic" w:eastAsia="Times New Roman" w:hAnsi="Century Gothic" w:cs="Arial"/>
                <w:color w:val="0000FF"/>
                <w:sz w:val="20"/>
                <w:szCs w:val="20"/>
                <w:lang w:val="es-CO" w:eastAsia="es-CO"/>
              </w:rPr>
              <w:t>FOR-DAF-32 Certificado de Registro Presupuestal</w:t>
            </w:r>
          </w:p>
        </w:tc>
      </w:tr>
      <w:tr w:rsidR="007E54BC" w:rsidRPr="00C478C3" w:rsidTr="00C76029">
        <w:trPr>
          <w:trHeight w:val="1969"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4BC" w:rsidRPr="00C478C3" w:rsidRDefault="007E54BC" w:rsidP="001E54BB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es-CO" w:eastAsia="es-CO"/>
              </w:rPr>
            </w:pPr>
          </w:p>
        </w:tc>
        <w:tc>
          <w:tcPr>
            <w:tcW w:w="27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4BC" w:rsidRPr="00C478C3" w:rsidRDefault="007E54BC" w:rsidP="00C478C3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4BC" w:rsidRPr="00C478C3" w:rsidRDefault="007E54BC" w:rsidP="00C478C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  <w:r w:rsidRPr="00C478C3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Director Jurídico / Profesional II - Contratación / Profesional II - Convenios / Técnico I - Contabilidad / Coordinador Financiero.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4BC" w:rsidRPr="00C478C3" w:rsidRDefault="007E54BC" w:rsidP="00C478C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FF"/>
                <w:sz w:val="20"/>
                <w:szCs w:val="20"/>
                <w:lang w:val="es-CO" w:eastAsia="es-CO"/>
              </w:rPr>
            </w:pPr>
            <w:r w:rsidRPr="00C478C3">
              <w:rPr>
                <w:rFonts w:ascii="Century Gothic" w:eastAsia="Times New Roman" w:hAnsi="Century Gothic" w:cs="Arial"/>
                <w:color w:val="0000FF"/>
                <w:sz w:val="20"/>
                <w:szCs w:val="20"/>
                <w:lang w:val="es-CO" w:eastAsia="es-CO"/>
              </w:rPr>
              <w:t>Contrato o Convenio</w:t>
            </w:r>
          </w:p>
        </w:tc>
      </w:tr>
      <w:tr w:rsidR="007E54BC" w:rsidRPr="00C478C3" w:rsidTr="005F6083">
        <w:trPr>
          <w:trHeight w:val="367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4BC" w:rsidRPr="00C478C3" w:rsidRDefault="00C478C3" w:rsidP="001E54BB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es-CO" w:eastAsia="es-CO"/>
              </w:rPr>
            </w:pPr>
            <w:r>
              <w:rPr>
                <w:rFonts w:ascii="Century Gothic" w:eastAsia="Times New Roman" w:hAnsi="Century Gothic" w:cs="Arial"/>
                <w:b/>
                <w:sz w:val="20"/>
                <w:szCs w:val="20"/>
                <w:lang w:val="es-CO" w:eastAsia="es-CO"/>
              </w:rPr>
              <w:t>8</w:t>
            </w:r>
            <w:r w:rsidR="007E54BC" w:rsidRPr="00C478C3">
              <w:rPr>
                <w:rFonts w:ascii="Century Gothic" w:eastAsia="Times New Roman" w:hAnsi="Century Gothic" w:cs="Arial"/>
                <w:b/>
                <w:sz w:val="20"/>
                <w:szCs w:val="20"/>
                <w:lang w:val="es-CO" w:eastAsia="es-CO"/>
              </w:rPr>
              <w:t>.</w:t>
            </w:r>
          </w:p>
        </w:tc>
        <w:tc>
          <w:tcPr>
            <w:tcW w:w="2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4BC" w:rsidRPr="00C478C3" w:rsidRDefault="007E54BC" w:rsidP="00C478C3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  <w:r w:rsidRPr="00C478C3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Realizar Seguimiento para verificar que se esté ejecutando correctamente</w:t>
            </w:r>
            <w:r w:rsidR="00E65265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 xml:space="preserve"> el plan anual de trabajo y por ende la asignación presupuestal</w:t>
            </w:r>
            <w:r w:rsidRPr="00C478C3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.</w:t>
            </w:r>
          </w:p>
          <w:p w:rsidR="007E54BC" w:rsidRPr="00C478C3" w:rsidRDefault="007E54BC" w:rsidP="00C478C3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</w:p>
          <w:p w:rsidR="007E54BC" w:rsidRPr="00C478C3" w:rsidRDefault="009A13AD" w:rsidP="00C478C3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 xml:space="preserve">Nota: </w:t>
            </w:r>
            <w:r w:rsidR="007E54BC" w:rsidRPr="00C478C3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Cada mes en el informe de gestión de las áreas, se informará sobre la ejecución del presupuesto</w:t>
            </w:r>
            <w:r w:rsidR="005F6083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.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4BC" w:rsidRPr="00C478C3" w:rsidRDefault="007E54BC" w:rsidP="00C478C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  <w:r w:rsidRPr="00C478C3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Directores y Presidente Ejecutivo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4BC" w:rsidRPr="00C478C3" w:rsidRDefault="007E54BC" w:rsidP="00C478C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FF"/>
                <w:sz w:val="20"/>
                <w:szCs w:val="20"/>
                <w:lang w:val="es-CO" w:eastAsia="es-CO"/>
              </w:rPr>
            </w:pPr>
            <w:r w:rsidRPr="00C478C3">
              <w:rPr>
                <w:rFonts w:ascii="Century Gothic" w:eastAsia="Times New Roman" w:hAnsi="Century Gothic" w:cs="Arial"/>
                <w:color w:val="0000FF"/>
                <w:sz w:val="20"/>
                <w:szCs w:val="20"/>
                <w:lang w:val="es-CO" w:eastAsia="es-CO"/>
              </w:rPr>
              <w:t>Informe de Gestión</w:t>
            </w:r>
          </w:p>
        </w:tc>
      </w:tr>
      <w:tr w:rsidR="003D2DC2" w:rsidRPr="00C478C3" w:rsidTr="00C76029">
        <w:trPr>
          <w:trHeight w:val="278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DC2" w:rsidRDefault="003D2DC2" w:rsidP="001E54BB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es-CO" w:eastAsia="es-CO"/>
              </w:rPr>
            </w:pPr>
            <w:r>
              <w:rPr>
                <w:rFonts w:ascii="Century Gothic" w:eastAsia="Times New Roman" w:hAnsi="Century Gothic" w:cs="Arial"/>
                <w:b/>
                <w:sz w:val="20"/>
                <w:szCs w:val="20"/>
                <w:lang w:val="es-CO" w:eastAsia="es-CO"/>
              </w:rPr>
              <w:t>9.</w:t>
            </w:r>
          </w:p>
        </w:tc>
        <w:tc>
          <w:tcPr>
            <w:tcW w:w="2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DC2" w:rsidRPr="00C478C3" w:rsidRDefault="00AE67A2" w:rsidP="004F6F6A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 xml:space="preserve">Realizar el informe de </w:t>
            </w:r>
            <w:r w:rsidRPr="00C478C3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Ejecu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ción</w:t>
            </w:r>
            <w:r w:rsidRPr="00C478C3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 xml:space="preserve"> Presupuest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al</w:t>
            </w:r>
            <w:r w:rsidRPr="00C478C3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 xml:space="preserve"> </w:t>
            </w:r>
            <w:r w:rsidR="004F6F6A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teniendo en cuenta los rubros de las diferentes áreas.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DC2" w:rsidRPr="00C478C3" w:rsidRDefault="00AE67A2" w:rsidP="00C478C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</w:pPr>
            <w:r w:rsidRPr="00C478C3">
              <w:rPr>
                <w:rFonts w:ascii="Century Gothic" w:eastAsia="Times New Roman" w:hAnsi="Century Gothic" w:cs="Arial"/>
                <w:sz w:val="20"/>
                <w:szCs w:val="20"/>
                <w:lang w:val="es-CO" w:eastAsia="es-CO"/>
              </w:rPr>
              <w:t>Coordinador Financiero / Profesional I Presupuesto y Contabilidad.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2DC2" w:rsidRPr="00C478C3" w:rsidRDefault="00AE67A2" w:rsidP="00C478C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0000FF"/>
                <w:sz w:val="20"/>
                <w:szCs w:val="20"/>
                <w:lang w:val="es-CO" w:eastAsia="es-CO"/>
              </w:rPr>
            </w:pPr>
            <w:r w:rsidRPr="00C478C3">
              <w:rPr>
                <w:rFonts w:ascii="Century Gothic" w:eastAsia="Times New Roman" w:hAnsi="Century Gothic" w:cs="Arial"/>
                <w:color w:val="0000FF"/>
                <w:sz w:val="20"/>
                <w:szCs w:val="20"/>
                <w:lang w:val="es-CO" w:eastAsia="es-CO"/>
              </w:rPr>
              <w:t>Informe de ejecución presupuestal</w:t>
            </w:r>
          </w:p>
        </w:tc>
      </w:tr>
    </w:tbl>
    <w:p w:rsidR="00EF126E" w:rsidRDefault="00EF126E">
      <w:pPr>
        <w:rPr>
          <w:rFonts w:ascii="Century Gothic" w:hAnsi="Century Gothic"/>
          <w:sz w:val="20"/>
          <w:szCs w:val="20"/>
        </w:rPr>
      </w:pPr>
    </w:p>
    <w:p w:rsidR="003D2DC2" w:rsidRPr="003D2DC2" w:rsidRDefault="003D2DC2" w:rsidP="003D2DC2">
      <w:pPr>
        <w:pStyle w:val="Textoindependiente2"/>
        <w:numPr>
          <w:ilvl w:val="0"/>
          <w:numId w:val="4"/>
        </w:numPr>
        <w:spacing w:after="0" w:line="240" w:lineRule="auto"/>
        <w:jc w:val="both"/>
        <w:rPr>
          <w:rFonts w:ascii="Century Gothic" w:hAnsi="Century Gothic"/>
          <w:b/>
        </w:rPr>
      </w:pPr>
      <w:r w:rsidRPr="003D2DC2">
        <w:rPr>
          <w:rFonts w:ascii="Century Gothic" w:hAnsi="Century Gothic"/>
          <w:b/>
        </w:rPr>
        <w:t>NORMATIVIDAD VIGENTE</w:t>
      </w:r>
    </w:p>
    <w:p w:rsidR="003D2DC2" w:rsidRDefault="003D2DC2" w:rsidP="003D2DC2">
      <w:pPr>
        <w:pStyle w:val="Textoindependiente2"/>
        <w:spacing w:after="0" w:line="240" w:lineRule="auto"/>
        <w:jc w:val="both"/>
        <w:rPr>
          <w:rFonts w:ascii="Century Gothic" w:hAnsi="Century Gothic"/>
          <w:color w:val="0000FF"/>
        </w:rPr>
      </w:pPr>
    </w:p>
    <w:p w:rsidR="003D2DC2" w:rsidRPr="00C478C3" w:rsidRDefault="003D2DC2" w:rsidP="003D2DC2">
      <w:pPr>
        <w:pStyle w:val="Textoindependiente2"/>
        <w:spacing w:after="0" w:line="240" w:lineRule="auto"/>
        <w:jc w:val="both"/>
        <w:rPr>
          <w:rFonts w:ascii="Century Gothic" w:hAnsi="Century Gothic"/>
          <w:color w:val="0000FF"/>
        </w:rPr>
      </w:pPr>
      <w:r w:rsidRPr="00C478C3">
        <w:rPr>
          <w:rFonts w:ascii="Century Gothic" w:hAnsi="Century Gothic"/>
          <w:color w:val="0000FF"/>
        </w:rPr>
        <w:t>Normas emitidas por los entes de control (Contraloría) y recomendaciones de Confecámaras</w:t>
      </w:r>
    </w:p>
    <w:p w:rsidR="003D2DC2" w:rsidRPr="00C478C3" w:rsidRDefault="003D2DC2" w:rsidP="003D2DC2">
      <w:pPr>
        <w:pStyle w:val="Textoindependiente2"/>
        <w:spacing w:after="0" w:line="240" w:lineRule="auto"/>
        <w:jc w:val="both"/>
        <w:rPr>
          <w:rFonts w:ascii="Century Gothic" w:hAnsi="Century Gothic"/>
          <w:color w:val="0000FF"/>
        </w:rPr>
      </w:pPr>
      <w:r w:rsidRPr="00C478C3">
        <w:rPr>
          <w:rFonts w:ascii="Century Gothic" w:hAnsi="Century Gothic"/>
          <w:color w:val="0000FF"/>
        </w:rPr>
        <w:t>Circular Externa 5, 8 y 10 de la SIC</w:t>
      </w:r>
    </w:p>
    <w:p w:rsidR="003D2DC2" w:rsidRPr="00C478C3" w:rsidRDefault="003D2DC2" w:rsidP="003D2DC2">
      <w:pPr>
        <w:pStyle w:val="Textoindependiente2"/>
        <w:spacing w:after="0" w:line="240" w:lineRule="auto"/>
        <w:jc w:val="both"/>
        <w:rPr>
          <w:rFonts w:ascii="Century Gothic" w:hAnsi="Century Gothic"/>
          <w:color w:val="0000FF"/>
        </w:rPr>
      </w:pPr>
      <w:r w:rsidRPr="00C478C3">
        <w:rPr>
          <w:rFonts w:ascii="Century Gothic" w:hAnsi="Century Gothic"/>
          <w:color w:val="0000FF"/>
        </w:rPr>
        <w:t>Plan anual de Trabajo</w:t>
      </w:r>
    </w:p>
    <w:p w:rsidR="003D2DC2" w:rsidRDefault="003D2DC2" w:rsidP="003D2DC2">
      <w:pPr>
        <w:rPr>
          <w:rFonts w:ascii="Century Gothic" w:hAnsi="Century Gothic"/>
          <w:color w:val="0000FF"/>
          <w:sz w:val="20"/>
          <w:szCs w:val="20"/>
        </w:rPr>
      </w:pPr>
      <w:r w:rsidRPr="00C478C3">
        <w:rPr>
          <w:rFonts w:ascii="Century Gothic" w:hAnsi="Century Gothic"/>
          <w:color w:val="0000FF"/>
          <w:sz w:val="20"/>
          <w:szCs w:val="20"/>
        </w:rPr>
        <w:t>Manual de presupuesto</w:t>
      </w:r>
    </w:p>
    <w:p w:rsidR="003D2DC2" w:rsidRPr="003D2DC2" w:rsidRDefault="003D2DC2" w:rsidP="003D2DC2">
      <w:pPr>
        <w:pStyle w:val="Prrafodelista"/>
        <w:numPr>
          <w:ilvl w:val="0"/>
          <w:numId w:val="4"/>
        </w:numPr>
        <w:rPr>
          <w:rFonts w:ascii="Century Gothic" w:hAnsi="Century Gothic"/>
          <w:b/>
          <w:sz w:val="20"/>
          <w:szCs w:val="20"/>
        </w:rPr>
      </w:pPr>
      <w:r w:rsidRPr="003D2DC2">
        <w:rPr>
          <w:rFonts w:ascii="Century Gothic" w:hAnsi="Century Gothic"/>
          <w:b/>
          <w:sz w:val="20"/>
          <w:szCs w:val="20"/>
        </w:rPr>
        <w:t>INDICADOR</w:t>
      </w:r>
    </w:p>
    <w:p w:rsidR="003D2DC2" w:rsidRDefault="003D2DC2" w:rsidP="003D2DC2">
      <w:pPr>
        <w:pStyle w:val="Prrafodelista"/>
        <w:ind w:left="360"/>
        <w:rPr>
          <w:rFonts w:ascii="Century Gothic" w:hAnsi="Century Gothic"/>
          <w:b/>
          <w:sz w:val="20"/>
          <w:szCs w:val="20"/>
        </w:rPr>
      </w:pPr>
    </w:p>
    <w:p w:rsidR="003D2DC2" w:rsidRPr="003D2DC2" w:rsidRDefault="003D2DC2" w:rsidP="003D2DC2">
      <w:pPr>
        <w:pStyle w:val="Prrafodelista"/>
        <w:ind w:left="360"/>
        <w:rPr>
          <w:rFonts w:ascii="Century Gothic" w:hAnsi="Century Gothic"/>
          <w:sz w:val="20"/>
          <w:szCs w:val="20"/>
        </w:rPr>
      </w:pPr>
      <w:r w:rsidRPr="003D2DC2">
        <w:rPr>
          <w:rFonts w:ascii="Century Gothic" w:hAnsi="Century Gothic"/>
          <w:sz w:val="20"/>
          <w:szCs w:val="20"/>
        </w:rPr>
        <w:t>N.A.</w:t>
      </w:r>
    </w:p>
    <w:p w:rsidR="003D2DC2" w:rsidRPr="00C478C3" w:rsidRDefault="003D2DC2" w:rsidP="003D2DC2">
      <w:pPr>
        <w:rPr>
          <w:rFonts w:ascii="Century Gothic" w:hAnsi="Century Gothic"/>
          <w:sz w:val="20"/>
          <w:szCs w:val="20"/>
        </w:rPr>
      </w:pPr>
    </w:p>
    <w:sectPr w:rsidR="003D2DC2" w:rsidRPr="00C478C3" w:rsidSect="00F7713D">
      <w:headerReference w:type="default" r:id="rId8"/>
      <w:footerReference w:type="default" r:id="rId9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392" w:rsidRDefault="00AD0392" w:rsidP="000D6F58">
      <w:pPr>
        <w:spacing w:after="0" w:line="240" w:lineRule="auto"/>
      </w:pPr>
      <w:r>
        <w:separator/>
      </w:r>
    </w:p>
  </w:endnote>
  <w:endnote w:type="continuationSeparator" w:id="1">
    <w:p w:rsidR="00AD0392" w:rsidRDefault="00AD0392" w:rsidP="000D6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Questria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13D" w:rsidRPr="00C92D5A" w:rsidRDefault="00F7713D" w:rsidP="00F7713D">
    <w:pPr>
      <w:spacing w:after="0" w:line="240" w:lineRule="auto"/>
      <w:jc w:val="center"/>
      <w:rPr>
        <w:rFonts w:ascii="Arial Narrow" w:hAnsi="Arial Narrow"/>
      </w:rPr>
    </w:pPr>
    <w:r w:rsidRPr="00C92D5A">
      <w:rPr>
        <w:rFonts w:ascii="Arial Narrow" w:eastAsia="Questrial" w:hAnsi="Arial Narrow" w:cs="Questrial"/>
        <w:color w:val="333333"/>
        <w:sz w:val="18"/>
      </w:rPr>
      <w:t>CONSULTE EL LISTADO MAESTRO</w:t>
    </w:r>
  </w:p>
  <w:p w:rsidR="00F7713D" w:rsidRPr="00D22C58" w:rsidRDefault="00F7713D" w:rsidP="00F7713D">
    <w:pPr>
      <w:tabs>
        <w:tab w:val="center" w:pos="4419"/>
        <w:tab w:val="right" w:pos="8838"/>
      </w:tabs>
      <w:spacing w:after="0" w:line="240" w:lineRule="auto"/>
      <w:jc w:val="center"/>
      <w:rPr>
        <w:rFonts w:ascii="Arial Narrow" w:hAnsi="Arial Narrow"/>
      </w:rPr>
    </w:pPr>
    <w:r w:rsidRPr="00C92D5A">
      <w:rPr>
        <w:rFonts w:ascii="Arial Narrow" w:eastAsia="Questrial" w:hAnsi="Arial Narrow" w:cs="Questrial"/>
        <w:color w:val="333333"/>
        <w:sz w:val="18"/>
      </w:rPr>
      <w:t>VERIFIQUE QUE EL  ESTADO DE VERSIÓN ES EL CORRECTO ANTES DE UTILIZAR EL DOCUMENTO</w:t>
    </w:r>
  </w:p>
  <w:p w:rsidR="00F7713D" w:rsidRDefault="00F7713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392" w:rsidRDefault="00AD0392" w:rsidP="000D6F58">
      <w:pPr>
        <w:spacing w:after="0" w:line="240" w:lineRule="auto"/>
      </w:pPr>
      <w:r>
        <w:separator/>
      </w:r>
    </w:p>
  </w:footnote>
  <w:footnote w:type="continuationSeparator" w:id="1">
    <w:p w:rsidR="00AD0392" w:rsidRDefault="00AD0392" w:rsidP="000D6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7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1E0"/>
    </w:tblPr>
    <w:tblGrid>
      <w:gridCol w:w="2494"/>
      <w:gridCol w:w="5677"/>
      <w:gridCol w:w="1708"/>
    </w:tblGrid>
    <w:tr w:rsidR="005A4A37" w:rsidRPr="00B1135C" w:rsidTr="005A4A37">
      <w:trPr>
        <w:trHeight w:val="456"/>
        <w:jc w:val="center"/>
      </w:trPr>
      <w:tc>
        <w:tcPr>
          <w:tcW w:w="2494" w:type="dxa"/>
          <w:vMerge w:val="restart"/>
        </w:tcPr>
        <w:p w:rsidR="005A4A37" w:rsidRPr="002D7CBB" w:rsidRDefault="005A4A37" w:rsidP="000D6F58">
          <w:pPr>
            <w:jc w:val="right"/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1414463" cy="447675"/>
                <wp:effectExtent l="0" t="0" r="0" b="0"/>
                <wp:docPr id="1" name="10 Imagen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296" name="10 Imagen" descr="logo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4463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7" w:type="dxa"/>
          <w:vAlign w:val="center"/>
        </w:tcPr>
        <w:p w:rsidR="005A4A37" w:rsidRPr="000D6F58" w:rsidRDefault="00D35FBE" w:rsidP="000D6F58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ascii="Century Gothic" w:hAnsi="Century Gothic" w:cs="Tahoma"/>
              <w:b/>
              <w:sz w:val="20"/>
              <w:szCs w:val="20"/>
              <w:lang w:val="en-US"/>
            </w:rPr>
            <w:t>PDO-DAF-01</w:t>
          </w:r>
        </w:p>
      </w:tc>
      <w:tc>
        <w:tcPr>
          <w:tcW w:w="1708" w:type="dxa"/>
          <w:vMerge w:val="restart"/>
          <w:vAlign w:val="center"/>
        </w:tcPr>
        <w:p w:rsidR="005A4A37" w:rsidRPr="00B1135C" w:rsidRDefault="005A4A37" w:rsidP="000D6F58">
          <w:pPr>
            <w:pStyle w:val="Encabezado"/>
            <w:jc w:val="center"/>
            <w:rPr>
              <w:rFonts w:ascii="Century Gothic" w:hAnsi="Century Gothic" w:cs="Arial"/>
              <w:b/>
            </w:rPr>
          </w:pPr>
          <w:r w:rsidRPr="00CB4D6D">
            <w:rPr>
              <w:rFonts w:ascii="Century Gothic" w:hAnsi="Century Gothic" w:cs="Tahoma"/>
              <w:sz w:val="16"/>
              <w:szCs w:val="16"/>
              <w:lang w:val="es-CO"/>
            </w:rPr>
            <w:t>Página</w:t>
          </w:r>
          <w:r w:rsidRPr="00CB4D6D">
            <w:rPr>
              <w:rFonts w:ascii="Century Gothic" w:hAnsi="Century Gothic" w:cs="Tahoma"/>
              <w:sz w:val="16"/>
              <w:szCs w:val="16"/>
              <w:lang w:val="en-US"/>
            </w:rPr>
            <w:t xml:space="preserve"> </w:t>
          </w:r>
          <w:r w:rsidR="00FC7934" w:rsidRPr="00CB4D6D">
            <w:rPr>
              <w:rFonts w:ascii="Century Gothic" w:hAnsi="Century Gothic" w:cs="Tahoma"/>
              <w:sz w:val="16"/>
              <w:szCs w:val="16"/>
              <w:lang w:val="en-US"/>
            </w:rPr>
            <w:fldChar w:fldCharType="begin"/>
          </w:r>
          <w:r w:rsidRPr="00CB4D6D">
            <w:rPr>
              <w:rFonts w:ascii="Century Gothic" w:hAnsi="Century Gothic" w:cs="Tahoma"/>
              <w:sz w:val="16"/>
              <w:szCs w:val="16"/>
              <w:lang w:val="en-US"/>
            </w:rPr>
            <w:instrText xml:space="preserve"> PAGE </w:instrText>
          </w:r>
          <w:r w:rsidR="00FC7934" w:rsidRPr="00CB4D6D">
            <w:rPr>
              <w:rFonts w:ascii="Century Gothic" w:hAnsi="Century Gothic" w:cs="Tahoma"/>
              <w:sz w:val="16"/>
              <w:szCs w:val="16"/>
              <w:lang w:val="en-US"/>
            </w:rPr>
            <w:fldChar w:fldCharType="separate"/>
          </w:r>
          <w:r w:rsidR="00BE3F3C">
            <w:rPr>
              <w:rFonts w:ascii="Century Gothic" w:hAnsi="Century Gothic" w:cs="Tahoma"/>
              <w:noProof/>
              <w:sz w:val="16"/>
              <w:szCs w:val="16"/>
              <w:lang w:val="en-US"/>
            </w:rPr>
            <w:t>1</w:t>
          </w:r>
          <w:r w:rsidR="00FC7934" w:rsidRPr="00CB4D6D">
            <w:rPr>
              <w:rFonts w:ascii="Century Gothic" w:hAnsi="Century Gothic" w:cs="Tahoma"/>
              <w:sz w:val="16"/>
              <w:szCs w:val="16"/>
              <w:lang w:val="en-US"/>
            </w:rPr>
            <w:fldChar w:fldCharType="end"/>
          </w:r>
          <w:r w:rsidRPr="00CB4D6D">
            <w:rPr>
              <w:rFonts w:ascii="Century Gothic" w:hAnsi="Century Gothic" w:cs="Tahoma"/>
              <w:sz w:val="16"/>
              <w:szCs w:val="16"/>
              <w:lang w:val="en-US"/>
            </w:rPr>
            <w:t xml:space="preserve"> de </w:t>
          </w:r>
          <w:r w:rsidR="00FC7934" w:rsidRPr="00CB4D6D">
            <w:rPr>
              <w:rFonts w:ascii="Century Gothic" w:hAnsi="Century Gothic" w:cs="Tahoma"/>
              <w:sz w:val="16"/>
              <w:szCs w:val="16"/>
              <w:lang w:val="en-US"/>
            </w:rPr>
            <w:fldChar w:fldCharType="begin"/>
          </w:r>
          <w:r w:rsidRPr="00CB4D6D">
            <w:rPr>
              <w:rFonts w:ascii="Century Gothic" w:hAnsi="Century Gothic" w:cs="Tahoma"/>
              <w:sz w:val="16"/>
              <w:szCs w:val="16"/>
              <w:lang w:val="en-US"/>
            </w:rPr>
            <w:instrText xml:space="preserve"> NUMPAGES </w:instrText>
          </w:r>
          <w:r w:rsidR="00FC7934" w:rsidRPr="00CB4D6D">
            <w:rPr>
              <w:rFonts w:ascii="Century Gothic" w:hAnsi="Century Gothic" w:cs="Tahoma"/>
              <w:sz w:val="16"/>
              <w:szCs w:val="16"/>
              <w:lang w:val="en-US"/>
            </w:rPr>
            <w:fldChar w:fldCharType="separate"/>
          </w:r>
          <w:r w:rsidR="00BE3F3C">
            <w:rPr>
              <w:rFonts w:ascii="Century Gothic" w:hAnsi="Century Gothic" w:cs="Tahoma"/>
              <w:noProof/>
              <w:sz w:val="16"/>
              <w:szCs w:val="16"/>
              <w:lang w:val="en-US"/>
            </w:rPr>
            <w:t>4</w:t>
          </w:r>
          <w:r w:rsidR="00FC7934" w:rsidRPr="00CB4D6D">
            <w:rPr>
              <w:rFonts w:ascii="Century Gothic" w:hAnsi="Century Gothic" w:cs="Tahoma"/>
              <w:sz w:val="16"/>
              <w:szCs w:val="16"/>
              <w:lang w:val="en-US"/>
            </w:rPr>
            <w:fldChar w:fldCharType="end"/>
          </w:r>
        </w:p>
      </w:tc>
    </w:tr>
    <w:tr w:rsidR="005A4A37" w:rsidRPr="00B1135C" w:rsidTr="005A4A37">
      <w:tblPrEx>
        <w:tblCellMar>
          <w:left w:w="108" w:type="dxa"/>
          <w:right w:w="108" w:type="dxa"/>
        </w:tblCellMar>
      </w:tblPrEx>
      <w:trPr>
        <w:trHeight w:val="207"/>
        <w:jc w:val="center"/>
      </w:trPr>
      <w:tc>
        <w:tcPr>
          <w:tcW w:w="2494" w:type="dxa"/>
          <w:vMerge/>
        </w:tcPr>
        <w:p w:rsidR="005A4A37" w:rsidRPr="00B1135C" w:rsidRDefault="005A4A37" w:rsidP="000D6F58">
          <w:pPr>
            <w:pStyle w:val="Encabezado"/>
            <w:rPr>
              <w:rFonts w:cs="Arial"/>
              <w:b/>
            </w:rPr>
          </w:pPr>
        </w:p>
      </w:tc>
      <w:tc>
        <w:tcPr>
          <w:tcW w:w="5677" w:type="dxa"/>
          <w:vAlign w:val="center"/>
        </w:tcPr>
        <w:p w:rsidR="005A4A37" w:rsidRPr="000D6F58" w:rsidRDefault="00C15D73" w:rsidP="000D6F58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ascii="Century Gothic" w:hAnsi="Century Gothic" w:cs="Tahoma"/>
              <w:b/>
              <w:sz w:val="20"/>
              <w:szCs w:val="20"/>
            </w:rPr>
            <w:t>ELABORACION DEL PRESUPUESTO Y EJECUCION PRESUPUESTAL</w:t>
          </w:r>
        </w:p>
      </w:tc>
      <w:tc>
        <w:tcPr>
          <w:tcW w:w="1708" w:type="dxa"/>
          <w:vMerge/>
          <w:vAlign w:val="center"/>
        </w:tcPr>
        <w:p w:rsidR="005A4A37" w:rsidRPr="00B1135C" w:rsidRDefault="005A4A37" w:rsidP="000D6F58">
          <w:pPr>
            <w:pStyle w:val="Encabezado"/>
            <w:rPr>
              <w:rFonts w:cs="Arial"/>
              <w:b/>
            </w:rPr>
          </w:pPr>
        </w:p>
      </w:tc>
    </w:tr>
  </w:tbl>
  <w:p w:rsidR="005A4A37" w:rsidRDefault="005A4A3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82EA6"/>
    <w:multiLevelType w:val="hybridMultilevel"/>
    <w:tmpl w:val="D876C80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5F5945"/>
    <w:multiLevelType w:val="hybridMultilevel"/>
    <w:tmpl w:val="B45A969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F164F"/>
    <w:multiLevelType w:val="hybridMultilevel"/>
    <w:tmpl w:val="15EA19B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A12A8"/>
    <w:multiLevelType w:val="hybridMultilevel"/>
    <w:tmpl w:val="C6D6BBEE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6030A"/>
    <w:multiLevelType w:val="hybridMultilevel"/>
    <w:tmpl w:val="69429466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E4733"/>
    <w:multiLevelType w:val="hybridMultilevel"/>
    <w:tmpl w:val="EAECE8F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4A6648"/>
    <w:multiLevelType w:val="hybridMultilevel"/>
    <w:tmpl w:val="527A72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F011A"/>
    <w:multiLevelType w:val="hybridMultilevel"/>
    <w:tmpl w:val="D83042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4FC4"/>
    <w:rsid w:val="00032D30"/>
    <w:rsid w:val="000D6F58"/>
    <w:rsid w:val="000E5508"/>
    <w:rsid w:val="000F4172"/>
    <w:rsid w:val="00124B23"/>
    <w:rsid w:val="001D529F"/>
    <w:rsid w:val="001E54BB"/>
    <w:rsid w:val="003C6D80"/>
    <w:rsid w:val="003D2585"/>
    <w:rsid w:val="003D2DC2"/>
    <w:rsid w:val="003D5966"/>
    <w:rsid w:val="003F1869"/>
    <w:rsid w:val="00401D91"/>
    <w:rsid w:val="004407E2"/>
    <w:rsid w:val="004A6FED"/>
    <w:rsid w:val="004F6F6A"/>
    <w:rsid w:val="00511A49"/>
    <w:rsid w:val="00562BB9"/>
    <w:rsid w:val="005728BE"/>
    <w:rsid w:val="005A4A37"/>
    <w:rsid w:val="005E4FC4"/>
    <w:rsid w:val="005F6083"/>
    <w:rsid w:val="00605887"/>
    <w:rsid w:val="00626781"/>
    <w:rsid w:val="00674B46"/>
    <w:rsid w:val="00687B3F"/>
    <w:rsid w:val="0069495B"/>
    <w:rsid w:val="006B7C7E"/>
    <w:rsid w:val="007E54BC"/>
    <w:rsid w:val="00811E7F"/>
    <w:rsid w:val="008123B8"/>
    <w:rsid w:val="008525AD"/>
    <w:rsid w:val="00915728"/>
    <w:rsid w:val="009A13AD"/>
    <w:rsid w:val="009F7DAC"/>
    <w:rsid w:val="00A20406"/>
    <w:rsid w:val="00AD0392"/>
    <w:rsid w:val="00AE67A2"/>
    <w:rsid w:val="00B116FA"/>
    <w:rsid w:val="00BE3F3C"/>
    <w:rsid w:val="00C15D73"/>
    <w:rsid w:val="00C478C3"/>
    <w:rsid w:val="00C76029"/>
    <w:rsid w:val="00D01FA1"/>
    <w:rsid w:val="00D16DA3"/>
    <w:rsid w:val="00D35FBE"/>
    <w:rsid w:val="00D7216C"/>
    <w:rsid w:val="00D81CAF"/>
    <w:rsid w:val="00D86664"/>
    <w:rsid w:val="00E36B37"/>
    <w:rsid w:val="00E44312"/>
    <w:rsid w:val="00E65265"/>
    <w:rsid w:val="00E86546"/>
    <w:rsid w:val="00EF126E"/>
    <w:rsid w:val="00EF2146"/>
    <w:rsid w:val="00F2795A"/>
    <w:rsid w:val="00F7713D"/>
    <w:rsid w:val="00FC7934"/>
    <w:rsid w:val="00FD1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F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4F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4FC4"/>
  </w:style>
  <w:style w:type="paragraph" w:styleId="Prrafodelista">
    <w:name w:val="List Paragraph"/>
    <w:basedOn w:val="Normal"/>
    <w:uiPriority w:val="34"/>
    <w:qFormat/>
    <w:rsid w:val="005E4FC4"/>
    <w:pPr>
      <w:ind w:left="720"/>
      <w:contextualSpacing/>
    </w:pPr>
  </w:style>
  <w:style w:type="table" w:styleId="Tablaconcuadrcula">
    <w:name w:val="Table Grid"/>
    <w:basedOn w:val="Tablanormal"/>
    <w:uiPriority w:val="59"/>
    <w:rsid w:val="000E5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0D6F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6F58"/>
  </w:style>
  <w:style w:type="paragraph" w:styleId="Textoindependiente">
    <w:name w:val="Body Text"/>
    <w:basedOn w:val="Normal"/>
    <w:link w:val="TextoindependienteCar"/>
    <w:uiPriority w:val="99"/>
    <w:rsid w:val="000D6F58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D6F58"/>
    <w:rPr>
      <w:rFonts w:ascii="Arial" w:eastAsia="Times New Roman" w:hAnsi="Arial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0D6F5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0D6F5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A3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A37"/>
    <w:rPr>
      <w:rFonts w:ascii="Lucida Grande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F7DA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DA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DA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DA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DA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F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4F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4FC4"/>
  </w:style>
  <w:style w:type="paragraph" w:styleId="Prrafodelista">
    <w:name w:val="List Paragraph"/>
    <w:basedOn w:val="Normal"/>
    <w:uiPriority w:val="34"/>
    <w:qFormat/>
    <w:rsid w:val="005E4FC4"/>
    <w:pPr>
      <w:ind w:left="720"/>
      <w:contextualSpacing/>
    </w:pPr>
  </w:style>
  <w:style w:type="table" w:styleId="Tablaconcuadrcula">
    <w:name w:val="Table Grid"/>
    <w:basedOn w:val="Tablanormal"/>
    <w:uiPriority w:val="59"/>
    <w:rsid w:val="000E5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0D6F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6F58"/>
  </w:style>
  <w:style w:type="paragraph" w:styleId="Textoindependiente">
    <w:name w:val="Body Text"/>
    <w:basedOn w:val="Normal"/>
    <w:link w:val="TextoindependienteCar"/>
    <w:uiPriority w:val="99"/>
    <w:rsid w:val="000D6F58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D6F58"/>
    <w:rPr>
      <w:rFonts w:ascii="Arial" w:eastAsia="Times New Roman" w:hAnsi="Arial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0D6F5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0D6F5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A3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A37"/>
    <w:rPr>
      <w:rFonts w:ascii="Lucida Grande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F7DA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7DA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7DA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DA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DA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9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7459B-842A-429E-9781-0366FAE4F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1022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SGC</cp:lastModifiedBy>
  <cp:revision>2</cp:revision>
  <dcterms:created xsi:type="dcterms:W3CDTF">2017-02-10T20:41:00Z</dcterms:created>
  <dcterms:modified xsi:type="dcterms:W3CDTF">2017-02-10T20:41:00Z</dcterms:modified>
</cp:coreProperties>
</file>